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4FD" w:rsidRDefault="004054FD" w:rsidP="004054FD">
      <w:pPr>
        <w:jc w:val="center"/>
        <w:rPr>
          <w:b/>
          <w:sz w:val="28"/>
          <w:szCs w:val="28"/>
        </w:rPr>
      </w:pPr>
      <w:r>
        <w:rPr>
          <w:b/>
          <w:sz w:val="28"/>
          <w:szCs w:val="28"/>
        </w:rPr>
        <w:t>АДМИНИСТРАЦИЯ</w:t>
      </w:r>
    </w:p>
    <w:p w:rsidR="004054FD" w:rsidRDefault="004054FD" w:rsidP="004054FD">
      <w:pPr>
        <w:jc w:val="center"/>
        <w:rPr>
          <w:b/>
          <w:sz w:val="28"/>
          <w:szCs w:val="28"/>
        </w:rPr>
      </w:pPr>
      <w:r>
        <w:rPr>
          <w:b/>
          <w:sz w:val="28"/>
          <w:szCs w:val="28"/>
        </w:rPr>
        <w:t>КАНТЕМИРОВСКОГО ГОРОДСКОГО ПОСЕЛЕНИЯ</w:t>
      </w:r>
    </w:p>
    <w:p w:rsidR="004054FD" w:rsidRDefault="004054FD" w:rsidP="004054FD">
      <w:pPr>
        <w:jc w:val="center"/>
        <w:rPr>
          <w:b/>
          <w:sz w:val="28"/>
          <w:szCs w:val="28"/>
        </w:rPr>
      </w:pPr>
      <w:r>
        <w:rPr>
          <w:b/>
          <w:sz w:val="28"/>
          <w:szCs w:val="28"/>
        </w:rPr>
        <w:t>КАНТЕМИРОВСКОГО МУНИЦИПАЛЬНОГО РАЙОНА</w:t>
      </w:r>
    </w:p>
    <w:p w:rsidR="004054FD" w:rsidRDefault="004054FD" w:rsidP="004054FD">
      <w:pPr>
        <w:jc w:val="center"/>
        <w:rPr>
          <w:b/>
          <w:sz w:val="28"/>
          <w:szCs w:val="28"/>
        </w:rPr>
      </w:pPr>
      <w:r>
        <w:rPr>
          <w:b/>
          <w:sz w:val="28"/>
          <w:szCs w:val="28"/>
        </w:rPr>
        <w:t>ВОРОНЕЖСКОЙ ОБЛАСТИ</w:t>
      </w: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Pr="00AB112A" w:rsidRDefault="004054FD" w:rsidP="004054FD">
      <w:pPr>
        <w:jc w:val="center"/>
        <w:rPr>
          <w:b/>
          <w:sz w:val="48"/>
          <w:szCs w:val="48"/>
        </w:rPr>
      </w:pPr>
      <w:r>
        <w:rPr>
          <w:b/>
          <w:sz w:val="48"/>
          <w:szCs w:val="48"/>
        </w:rPr>
        <w:t xml:space="preserve">ВЕСТНИК № </w:t>
      </w:r>
      <w:r w:rsidR="003429A0">
        <w:rPr>
          <w:b/>
          <w:sz w:val="48"/>
          <w:szCs w:val="48"/>
        </w:rPr>
        <w:t>4</w:t>
      </w:r>
      <w:r w:rsidR="005A53FA">
        <w:rPr>
          <w:b/>
          <w:sz w:val="48"/>
          <w:szCs w:val="48"/>
        </w:rPr>
        <w:t>2</w:t>
      </w:r>
    </w:p>
    <w:p w:rsidR="004054FD" w:rsidRDefault="004054FD" w:rsidP="004054FD">
      <w:pPr>
        <w:jc w:val="center"/>
        <w:rPr>
          <w:b/>
          <w:sz w:val="28"/>
          <w:szCs w:val="28"/>
        </w:rPr>
      </w:pPr>
      <w:r>
        <w:rPr>
          <w:b/>
          <w:sz w:val="28"/>
          <w:szCs w:val="28"/>
        </w:rPr>
        <w:t xml:space="preserve">МУНИЦИПАЛЬНЫХ НОРМАТИВНЫХ ПРАВОВЫХ АКТОВ ОРГАНОВ МЕСТНОГО САМОУПРАВЛЕНИЯ </w:t>
      </w:r>
    </w:p>
    <w:p w:rsidR="004054FD" w:rsidRDefault="004054FD" w:rsidP="004054FD">
      <w:pPr>
        <w:jc w:val="center"/>
        <w:rPr>
          <w:b/>
          <w:sz w:val="28"/>
          <w:szCs w:val="28"/>
        </w:rPr>
      </w:pPr>
      <w:r>
        <w:rPr>
          <w:b/>
          <w:sz w:val="28"/>
          <w:szCs w:val="28"/>
        </w:rPr>
        <w:t>КАНТЕМИРОВСКОГО ГОРОДСКОГО ПОСЕЛЕНИЯ КАНТЕМИРОВСКОГО МУНИЦИПАЛЬНОГО РАЙОНА ВОРОНЕЖСКОЙ ОБЛАСТИ</w:t>
      </w: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054FD" w:rsidP="004054FD">
      <w:pPr>
        <w:jc w:val="center"/>
        <w:rPr>
          <w:b/>
          <w:sz w:val="28"/>
          <w:szCs w:val="28"/>
        </w:rPr>
      </w:pPr>
    </w:p>
    <w:p w:rsidR="004054FD" w:rsidRDefault="0046373E" w:rsidP="004054FD">
      <w:pPr>
        <w:jc w:val="center"/>
        <w:rPr>
          <w:b/>
          <w:sz w:val="28"/>
          <w:szCs w:val="28"/>
        </w:rPr>
      </w:pPr>
      <w:r>
        <w:rPr>
          <w:b/>
          <w:sz w:val="28"/>
          <w:szCs w:val="28"/>
        </w:rPr>
        <w:t>27</w:t>
      </w:r>
      <w:r w:rsidR="004054FD">
        <w:rPr>
          <w:b/>
          <w:sz w:val="28"/>
          <w:szCs w:val="28"/>
        </w:rPr>
        <w:t>.1</w:t>
      </w:r>
      <w:r w:rsidR="003429A0">
        <w:rPr>
          <w:b/>
          <w:sz w:val="28"/>
          <w:szCs w:val="28"/>
        </w:rPr>
        <w:t>2</w:t>
      </w:r>
      <w:r w:rsidR="004054FD">
        <w:rPr>
          <w:b/>
          <w:sz w:val="28"/>
          <w:szCs w:val="28"/>
        </w:rPr>
        <w:t>.2024 год</w:t>
      </w:r>
    </w:p>
    <w:p w:rsidR="004054FD" w:rsidRDefault="004054FD" w:rsidP="004054FD">
      <w:pPr>
        <w:jc w:val="center"/>
        <w:rPr>
          <w:b/>
          <w:sz w:val="28"/>
          <w:szCs w:val="28"/>
        </w:rPr>
      </w:pPr>
      <w:r>
        <w:rPr>
          <w:b/>
          <w:sz w:val="28"/>
          <w:szCs w:val="28"/>
        </w:rPr>
        <w:lastRenderedPageBreak/>
        <w:t>р.п. Кантемировка</w:t>
      </w:r>
    </w:p>
    <w:p w:rsidR="006D575A" w:rsidRDefault="006D575A" w:rsidP="004054FD">
      <w:pPr>
        <w:jc w:val="center"/>
        <w:rPr>
          <w:b/>
          <w:sz w:val="24"/>
          <w:szCs w:val="24"/>
        </w:rPr>
      </w:pPr>
    </w:p>
    <w:p w:rsidR="006D575A" w:rsidRDefault="006D575A" w:rsidP="004054FD">
      <w:pPr>
        <w:jc w:val="center"/>
        <w:rPr>
          <w:b/>
          <w:sz w:val="24"/>
          <w:szCs w:val="24"/>
        </w:rPr>
      </w:pPr>
    </w:p>
    <w:p w:rsidR="004054FD" w:rsidRDefault="004054FD" w:rsidP="004054FD">
      <w:pPr>
        <w:jc w:val="center"/>
        <w:rPr>
          <w:b/>
          <w:sz w:val="24"/>
          <w:szCs w:val="24"/>
        </w:rPr>
      </w:pPr>
      <w:r w:rsidRPr="00BA0E1A">
        <w:rPr>
          <w:b/>
          <w:sz w:val="24"/>
          <w:szCs w:val="24"/>
        </w:rPr>
        <w:t>Содержание:</w:t>
      </w:r>
    </w:p>
    <w:p w:rsidR="004054FD" w:rsidRDefault="004054FD" w:rsidP="004054FD">
      <w:pPr>
        <w:jc w:val="center"/>
        <w:rPr>
          <w:b/>
          <w:sz w:val="24"/>
          <w:szCs w:val="24"/>
        </w:rPr>
      </w:pPr>
    </w:p>
    <w:p w:rsidR="004054FD" w:rsidRDefault="004054FD" w:rsidP="004054FD">
      <w:pPr>
        <w:jc w:val="center"/>
        <w:rPr>
          <w:b/>
          <w:sz w:val="24"/>
          <w:szCs w:val="24"/>
        </w:rPr>
      </w:pPr>
      <w:r>
        <w:rPr>
          <w:b/>
          <w:sz w:val="24"/>
          <w:szCs w:val="24"/>
        </w:rPr>
        <w:t>Решения:</w:t>
      </w:r>
    </w:p>
    <w:p w:rsidR="004054FD" w:rsidRDefault="004054FD" w:rsidP="004054FD">
      <w:pPr>
        <w:jc w:val="center"/>
        <w:rPr>
          <w:b/>
          <w:sz w:val="24"/>
          <w:szCs w:val="24"/>
        </w:rPr>
      </w:pPr>
    </w:p>
    <w:tbl>
      <w:tblPr>
        <w:tblW w:w="94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59"/>
        <w:gridCol w:w="6804"/>
      </w:tblGrid>
      <w:tr w:rsidR="003429A0" w:rsidRPr="003429A0" w:rsidTr="003429A0">
        <w:trPr>
          <w:trHeight w:val="425"/>
        </w:trPr>
        <w:tc>
          <w:tcPr>
            <w:tcW w:w="709" w:type="dxa"/>
          </w:tcPr>
          <w:p w:rsidR="003429A0" w:rsidRPr="003429A0" w:rsidRDefault="003429A0" w:rsidP="003429A0">
            <w:pPr>
              <w:pStyle w:val="a4"/>
              <w:spacing w:before="0" w:after="0"/>
              <w:rPr>
                <w:rFonts w:ascii="Times New Roman" w:hAnsi="Times New Roman" w:cs="Times New Roman"/>
                <w:sz w:val="24"/>
              </w:rPr>
            </w:pPr>
            <w:r w:rsidRPr="003429A0">
              <w:rPr>
                <w:rFonts w:ascii="Times New Roman" w:hAnsi="Times New Roman" w:cs="Times New Roman"/>
                <w:sz w:val="24"/>
              </w:rPr>
              <w:t xml:space="preserve">№ </w:t>
            </w:r>
          </w:p>
          <w:p w:rsidR="003429A0" w:rsidRPr="003429A0" w:rsidRDefault="003429A0" w:rsidP="003429A0">
            <w:pPr>
              <w:pStyle w:val="a4"/>
              <w:spacing w:before="0" w:after="0"/>
              <w:rPr>
                <w:rFonts w:ascii="Times New Roman" w:hAnsi="Times New Roman" w:cs="Times New Roman"/>
                <w:sz w:val="24"/>
              </w:rPr>
            </w:pPr>
            <w:r w:rsidRPr="003429A0">
              <w:rPr>
                <w:rFonts w:ascii="Times New Roman" w:hAnsi="Times New Roman" w:cs="Times New Roman"/>
                <w:sz w:val="24"/>
              </w:rPr>
              <w:t>п/п</w:t>
            </w:r>
          </w:p>
        </w:tc>
        <w:tc>
          <w:tcPr>
            <w:tcW w:w="1959" w:type="dxa"/>
          </w:tcPr>
          <w:p w:rsidR="003429A0" w:rsidRPr="003429A0" w:rsidRDefault="003429A0" w:rsidP="003429A0">
            <w:pPr>
              <w:pStyle w:val="a4"/>
              <w:spacing w:before="0" w:after="0"/>
              <w:rPr>
                <w:rFonts w:ascii="Times New Roman" w:hAnsi="Times New Roman" w:cs="Times New Roman"/>
                <w:sz w:val="24"/>
              </w:rPr>
            </w:pPr>
            <w:r w:rsidRPr="003429A0">
              <w:rPr>
                <w:rFonts w:ascii="Times New Roman" w:hAnsi="Times New Roman" w:cs="Times New Roman"/>
                <w:sz w:val="24"/>
              </w:rPr>
              <w:t>Дата</w:t>
            </w:r>
          </w:p>
          <w:p w:rsidR="003429A0" w:rsidRPr="003429A0" w:rsidRDefault="003429A0" w:rsidP="003429A0">
            <w:pPr>
              <w:pStyle w:val="a4"/>
              <w:spacing w:before="0" w:after="0"/>
              <w:rPr>
                <w:rFonts w:ascii="Times New Roman" w:hAnsi="Times New Roman" w:cs="Times New Roman"/>
                <w:sz w:val="24"/>
              </w:rPr>
            </w:pPr>
            <w:r w:rsidRPr="003429A0">
              <w:rPr>
                <w:rFonts w:ascii="Times New Roman" w:hAnsi="Times New Roman" w:cs="Times New Roman"/>
                <w:sz w:val="24"/>
              </w:rPr>
              <w:t>регистрации</w:t>
            </w:r>
          </w:p>
        </w:tc>
        <w:tc>
          <w:tcPr>
            <w:tcW w:w="6804" w:type="dxa"/>
            <w:vAlign w:val="center"/>
          </w:tcPr>
          <w:p w:rsidR="003429A0" w:rsidRPr="003429A0" w:rsidRDefault="003429A0" w:rsidP="003429A0">
            <w:pPr>
              <w:pStyle w:val="a4"/>
              <w:spacing w:before="0" w:after="0"/>
              <w:rPr>
                <w:rFonts w:ascii="Times New Roman" w:hAnsi="Times New Roman" w:cs="Times New Roman"/>
                <w:sz w:val="24"/>
              </w:rPr>
            </w:pPr>
            <w:r w:rsidRPr="003429A0">
              <w:rPr>
                <w:rFonts w:ascii="Times New Roman" w:hAnsi="Times New Roman" w:cs="Times New Roman"/>
                <w:sz w:val="24"/>
              </w:rPr>
              <w:t>Наименование решения</w:t>
            </w:r>
          </w:p>
        </w:tc>
      </w:tr>
      <w:tr w:rsidR="003429A0" w:rsidRPr="003429A0" w:rsidTr="003429A0">
        <w:trPr>
          <w:trHeight w:val="731"/>
        </w:trPr>
        <w:tc>
          <w:tcPr>
            <w:tcW w:w="709" w:type="dxa"/>
          </w:tcPr>
          <w:p w:rsidR="003429A0" w:rsidRPr="00350399" w:rsidRDefault="00350399" w:rsidP="003429A0">
            <w:pPr>
              <w:pStyle w:val="a4"/>
              <w:spacing w:before="0" w:after="0"/>
              <w:rPr>
                <w:rFonts w:ascii="Times New Roman" w:eastAsia="Calibri" w:hAnsi="Times New Roman" w:cs="Times New Roman"/>
                <w:b w:val="0"/>
                <w:kern w:val="0"/>
                <w:sz w:val="20"/>
                <w:szCs w:val="20"/>
                <w:lang w:eastAsia="en-US"/>
              </w:rPr>
            </w:pPr>
            <w:r w:rsidRPr="00350399">
              <w:rPr>
                <w:rFonts w:ascii="Times New Roman" w:eastAsia="Calibri" w:hAnsi="Times New Roman" w:cs="Times New Roman"/>
                <w:b w:val="0"/>
                <w:kern w:val="0"/>
                <w:sz w:val="20"/>
                <w:szCs w:val="20"/>
                <w:lang w:eastAsia="en-US"/>
              </w:rPr>
              <w:t>331</w:t>
            </w:r>
          </w:p>
        </w:tc>
        <w:tc>
          <w:tcPr>
            <w:tcW w:w="1959" w:type="dxa"/>
          </w:tcPr>
          <w:p w:rsidR="003429A0" w:rsidRPr="00350399" w:rsidRDefault="00350399" w:rsidP="003429A0">
            <w:pPr>
              <w:jc w:val="center"/>
              <w:rPr>
                <w:rFonts w:eastAsia="Calibri"/>
                <w:bCs/>
                <w:lang w:eastAsia="en-US"/>
              </w:rPr>
            </w:pPr>
            <w:r w:rsidRPr="00350399">
              <w:rPr>
                <w:rFonts w:eastAsia="Calibri"/>
                <w:bCs/>
                <w:lang w:eastAsia="en-US"/>
              </w:rPr>
              <w:t>27.12.2024</w:t>
            </w:r>
          </w:p>
        </w:tc>
        <w:tc>
          <w:tcPr>
            <w:tcW w:w="6804" w:type="dxa"/>
          </w:tcPr>
          <w:p w:rsidR="003429A0" w:rsidRPr="00350399" w:rsidRDefault="00350399" w:rsidP="004A0260">
            <w:pPr>
              <w:pStyle w:val="aff8"/>
              <w:autoSpaceDE w:val="0"/>
              <w:autoSpaceDN w:val="0"/>
              <w:adjustRightInd w:val="0"/>
              <w:spacing w:after="0" w:line="240" w:lineRule="auto"/>
              <w:ind w:left="60" w:right="-1" w:firstLine="0"/>
              <w:rPr>
                <w:rFonts w:ascii="Times New Roman" w:hAnsi="Times New Roman"/>
                <w:bCs/>
                <w:sz w:val="20"/>
                <w:szCs w:val="20"/>
              </w:rPr>
            </w:pPr>
            <w:r w:rsidRPr="00350399">
              <w:rPr>
                <w:rFonts w:ascii="Times New Roman" w:hAnsi="Times New Roman"/>
                <w:bCs/>
                <w:sz w:val="20"/>
                <w:szCs w:val="20"/>
              </w:rPr>
              <w:t>О внесении изменений в решение Совета народных депутатов Кантемировского городского поселения от 27.12.2023 № 258 «О бюджете Кантемировского городского поселения на 2024 год и плановый период 2025 и 2026 годов»</w:t>
            </w:r>
          </w:p>
        </w:tc>
      </w:tr>
      <w:tr w:rsidR="00350399" w:rsidRPr="003429A0" w:rsidTr="00350399">
        <w:trPr>
          <w:trHeight w:val="249"/>
        </w:trPr>
        <w:tc>
          <w:tcPr>
            <w:tcW w:w="709" w:type="dxa"/>
          </w:tcPr>
          <w:p w:rsidR="00350399" w:rsidRPr="00350399" w:rsidRDefault="00350399" w:rsidP="00350399">
            <w:pPr>
              <w:pStyle w:val="a4"/>
              <w:rPr>
                <w:rFonts w:ascii="Times New Roman" w:eastAsia="Calibri" w:hAnsi="Times New Roman" w:cs="Times New Roman"/>
                <w:b w:val="0"/>
                <w:kern w:val="0"/>
                <w:sz w:val="20"/>
                <w:szCs w:val="20"/>
                <w:lang w:eastAsia="en-US"/>
              </w:rPr>
            </w:pPr>
            <w:r w:rsidRPr="00350399">
              <w:rPr>
                <w:rFonts w:ascii="Times New Roman" w:eastAsia="Calibri" w:hAnsi="Times New Roman" w:cs="Times New Roman"/>
                <w:b w:val="0"/>
                <w:kern w:val="0"/>
                <w:sz w:val="20"/>
                <w:szCs w:val="20"/>
                <w:lang w:eastAsia="en-US"/>
              </w:rPr>
              <w:t>332</w:t>
            </w:r>
          </w:p>
        </w:tc>
        <w:tc>
          <w:tcPr>
            <w:tcW w:w="1959" w:type="dxa"/>
          </w:tcPr>
          <w:p w:rsidR="00350399" w:rsidRPr="00350399" w:rsidRDefault="00350399" w:rsidP="00350399">
            <w:pPr>
              <w:jc w:val="center"/>
              <w:rPr>
                <w:rFonts w:eastAsia="Calibri"/>
                <w:bCs/>
                <w:lang w:eastAsia="en-US"/>
              </w:rPr>
            </w:pPr>
            <w:r w:rsidRPr="00350399">
              <w:rPr>
                <w:rFonts w:eastAsia="Calibri"/>
                <w:bCs/>
                <w:lang w:eastAsia="en-US"/>
              </w:rPr>
              <w:t>27.12.2024</w:t>
            </w:r>
          </w:p>
        </w:tc>
        <w:tc>
          <w:tcPr>
            <w:tcW w:w="6804" w:type="dxa"/>
          </w:tcPr>
          <w:p w:rsidR="00350399" w:rsidRPr="00350399" w:rsidRDefault="00350399" w:rsidP="00350399">
            <w:pPr>
              <w:ind w:right="8"/>
              <w:jc w:val="both"/>
              <w:rPr>
                <w:rFonts w:eastAsia="Calibri"/>
                <w:bCs/>
                <w:lang w:eastAsia="en-US"/>
              </w:rPr>
            </w:pPr>
            <w:r w:rsidRPr="00350399">
              <w:rPr>
                <w:rFonts w:eastAsia="Calibri"/>
                <w:bCs/>
                <w:lang w:eastAsia="en-US"/>
              </w:rPr>
              <w:t>О лимите по ФОТ на 2025 год</w:t>
            </w:r>
          </w:p>
        </w:tc>
      </w:tr>
      <w:tr w:rsidR="00350399" w:rsidRPr="003429A0" w:rsidTr="00350399">
        <w:trPr>
          <w:trHeight w:val="554"/>
        </w:trPr>
        <w:tc>
          <w:tcPr>
            <w:tcW w:w="709" w:type="dxa"/>
          </w:tcPr>
          <w:p w:rsidR="00350399" w:rsidRPr="00350399" w:rsidRDefault="00350399" w:rsidP="00350399">
            <w:pPr>
              <w:pStyle w:val="a4"/>
              <w:rPr>
                <w:rFonts w:ascii="Times New Roman" w:eastAsia="Calibri" w:hAnsi="Times New Roman" w:cs="Times New Roman"/>
                <w:b w:val="0"/>
                <w:kern w:val="0"/>
                <w:sz w:val="20"/>
                <w:szCs w:val="20"/>
                <w:lang w:eastAsia="en-US"/>
              </w:rPr>
            </w:pPr>
            <w:r w:rsidRPr="00350399">
              <w:rPr>
                <w:rFonts w:ascii="Times New Roman" w:eastAsia="Calibri" w:hAnsi="Times New Roman" w:cs="Times New Roman"/>
                <w:b w:val="0"/>
                <w:kern w:val="0"/>
                <w:sz w:val="20"/>
                <w:szCs w:val="20"/>
                <w:lang w:eastAsia="en-US"/>
              </w:rPr>
              <w:t>333</w:t>
            </w:r>
          </w:p>
        </w:tc>
        <w:tc>
          <w:tcPr>
            <w:tcW w:w="1959" w:type="dxa"/>
          </w:tcPr>
          <w:p w:rsidR="00350399" w:rsidRPr="00350399" w:rsidRDefault="00350399" w:rsidP="00350399">
            <w:pPr>
              <w:jc w:val="center"/>
              <w:rPr>
                <w:rFonts w:eastAsia="Calibri"/>
                <w:bCs/>
                <w:lang w:eastAsia="en-US"/>
              </w:rPr>
            </w:pPr>
            <w:r w:rsidRPr="00350399">
              <w:rPr>
                <w:rFonts w:eastAsia="Calibri"/>
                <w:bCs/>
                <w:lang w:eastAsia="en-US"/>
              </w:rPr>
              <w:t>27.12.2024</w:t>
            </w:r>
          </w:p>
        </w:tc>
        <w:tc>
          <w:tcPr>
            <w:tcW w:w="6804" w:type="dxa"/>
          </w:tcPr>
          <w:p w:rsidR="00350399" w:rsidRPr="00350399" w:rsidRDefault="00350399" w:rsidP="00350399">
            <w:pPr>
              <w:pStyle w:val="afe"/>
              <w:ind w:right="8"/>
              <w:jc w:val="both"/>
              <w:rPr>
                <w:rFonts w:ascii="Times New Roman" w:eastAsia="Calibri" w:hAnsi="Times New Roman" w:cs="Times New Roman"/>
                <w:bCs/>
                <w:sz w:val="20"/>
                <w:szCs w:val="20"/>
                <w:lang w:eastAsia="en-US"/>
              </w:rPr>
            </w:pPr>
            <w:r w:rsidRPr="00350399">
              <w:rPr>
                <w:rFonts w:ascii="Times New Roman" w:eastAsia="Calibri" w:hAnsi="Times New Roman" w:cs="Times New Roman"/>
                <w:bCs/>
                <w:sz w:val="20"/>
                <w:szCs w:val="20"/>
                <w:lang w:eastAsia="en-US"/>
              </w:rPr>
              <w:t>О бюджете Кантемировского городского поселения на 2025 год и на плановый период 2026 и 2027 годов</w:t>
            </w:r>
          </w:p>
        </w:tc>
      </w:tr>
      <w:tr w:rsidR="00350399" w:rsidRPr="003429A0" w:rsidTr="003429A0">
        <w:trPr>
          <w:trHeight w:val="1176"/>
        </w:trPr>
        <w:tc>
          <w:tcPr>
            <w:tcW w:w="709" w:type="dxa"/>
          </w:tcPr>
          <w:p w:rsidR="00350399" w:rsidRPr="00350399" w:rsidRDefault="00350399" w:rsidP="00350399">
            <w:pPr>
              <w:pStyle w:val="a4"/>
              <w:rPr>
                <w:rFonts w:ascii="Times New Roman" w:eastAsia="Calibri" w:hAnsi="Times New Roman" w:cs="Times New Roman"/>
                <w:b w:val="0"/>
                <w:kern w:val="0"/>
                <w:sz w:val="20"/>
                <w:szCs w:val="20"/>
                <w:lang w:eastAsia="en-US"/>
              </w:rPr>
            </w:pPr>
            <w:r w:rsidRPr="00350399">
              <w:rPr>
                <w:rFonts w:ascii="Times New Roman" w:eastAsia="Calibri" w:hAnsi="Times New Roman" w:cs="Times New Roman"/>
                <w:b w:val="0"/>
                <w:kern w:val="0"/>
                <w:sz w:val="20"/>
                <w:szCs w:val="20"/>
                <w:lang w:eastAsia="en-US"/>
              </w:rPr>
              <w:t>347</w:t>
            </w:r>
          </w:p>
        </w:tc>
        <w:tc>
          <w:tcPr>
            <w:tcW w:w="1959" w:type="dxa"/>
          </w:tcPr>
          <w:p w:rsidR="00350399" w:rsidRPr="00350399" w:rsidRDefault="00350399" w:rsidP="00350399">
            <w:pPr>
              <w:jc w:val="center"/>
              <w:rPr>
                <w:rFonts w:eastAsia="Calibri"/>
                <w:bCs/>
                <w:lang w:eastAsia="en-US"/>
              </w:rPr>
            </w:pPr>
            <w:r w:rsidRPr="00350399">
              <w:rPr>
                <w:rFonts w:eastAsia="Calibri"/>
                <w:bCs/>
                <w:lang w:eastAsia="en-US"/>
              </w:rPr>
              <w:t>27.12.2024</w:t>
            </w:r>
          </w:p>
        </w:tc>
        <w:tc>
          <w:tcPr>
            <w:tcW w:w="6804" w:type="dxa"/>
          </w:tcPr>
          <w:p w:rsidR="00350399" w:rsidRPr="00350399" w:rsidRDefault="00350399" w:rsidP="00350399">
            <w:pPr>
              <w:jc w:val="both"/>
              <w:rPr>
                <w:rFonts w:eastAsia="Calibri"/>
                <w:bCs/>
                <w:lang w:eastAsia="en-US"/>
              </w:rPr>
            </w:pPr>
            <w:r w:rsidRPr="00350399">
              <w:rPr>
                <w:rFonts w:eastAsia="Calibri"/>
                <w:bCs/>
                <w:lang w:eastAsia="en-US"/>
              </w:rPr>
              <w:t>О внесении изменений в решение Совета народных депутатов Кантемировского городского поселения от 27.12.2021 г. № 79 «Об утверждении Положения о муниципальном контроле в сфере благоустройства на территории Кантемировского городского поселения»</w:t>
            </w:r>
          </w:p>
        </w:tc>
      </w:tr>
      <w:tr w:rsidR="00350399" w:rsidRPr="003429A0" w:rsidTr="003429A0">
        <w:trPr>
          <w:trHeight w:val="1176"/>
        </w:trPr>
        <w:tc>
          <w:tcPr>
            <w:tcW w:w="709" w:type="dxa"/>
          </w:tcPr>
          <w:p w:rsidR="00350399" w:rsidRPr="00350399" w:rsidRDefault="00350399" w:rsidP="00350399">
            <w:pPr>
              <w:pStyle w:val="a4"/>
              <w:rPr>
                <w:rFonts w:ascii="Times New Roman" w:eastAsia="Calibri" w:hAnsi="Times New Roman" w:cs="Times New Roman"/>
                <w:b w:val="0"/>
                <w:kern w:val="0"/>
                <w:sz w:val="20"/>
                <w:szCs w:val="20"/>
                <w:lang w:eastAsia="en-US"/>
              </w:rPr>
            </w:pPr>
            <w:r w:rsidRPr="00350399">
              <w:rPr>
                <w:rFonts w:ascii="Times New Roman" w:eastAsia="Calibri" w:hAnsi="Times New Roman" w:cs="Times New Roman"/>
                <w:b w:val="0"/>
                <w:kern w:val="0"/>
                <w:sz w:val="20"/>
                <w:szCs w:val="20"/>
                <w:lang w:eastAsia="en-US"/>
              </w:rPr>
              <w:t>348</w:t>
            </w:r>
          </w:p>
        </w:tc>
        <w:tc>
          <w:tcPr>
            <w:tcW w:w="1959" w:type="dxa"/>
          </w:tcPr>
          <w:p w:rsidR="00350399" w:rsidRPr="00350399" w:rsidRDefault="00350399" w:rsidP="00350399">
            <w:pPr>
              <w:jc w:val="center"/>
              <w:rPr>
                <w:rFonts w:eastAsia="Calibri"/>
                <w:bCs/>
                <w:lang w:eastAsia="en-US"/>
              </w:rPr>
            </w:pPr>
            <w:r w:rsidRPr="00350399">
              <w:rPr>
                <w:rFonts w:eastAsia="Calibri"/>
                <w:bCs/>
                <w:lang w:eastAsia="en-US"/>
              </w:rPr>
              <w:t>27.12.2024</w:t>
            </w:r>
          </w:p>
        </w:tc>
        <w:tc>
          <w:tcPr>
            <w:tcW w:w="6804" w:type="dxa"/>
          </w:tcPr>
          <w:p w:rsidR="00350399" w:rsidRPr="00350399" w:rsidRDefault="00350399" w:rsidP="00350399">
            <w:pPr>
              <w:shd w:val="clear" w:color="auto" w:fill="FFFFFF"/>
              <w:ind w:right="8"/>
              <w:jc w:val="both"/>
              <w:rPr>
                <w:rFonts w:eastAsia="Calibri"/>
                <w:bCs/>
                <w:lang w:eastAsia="en-US"/>
              </w:rPr>
            </w:pPr>
            <w:r w:rsidRPr="00350399">
              <w:rPr>
                <w:rFonts w:eastAsia="Calibri"/>
                <w:bCs/>
                <w:lang w:eastAsia="en-US"/>
              </w:rPr>
              <w:t>О внесении изменений в решение Совета народных депутатов Кантемировского городского поселения от 27.12.2021 г. № 80 «Об утверждении Положения о муниципальном контроле на автомобильном транспорте, городском наземном электрическом транспорте и в дорожном хозяйстве на территории Кантемировского городского поселения»</w:t>
            </w:r>
          </w:p>
          <w:p w:rsidR="00350399" w:rsidRPr="00350399" w:rsidRDefault="00350399" w:rsidP="00350399">
            <w:pPr>
              <w:jc w:val="both"/>
              <w:rPr>
                <w:rFonts w:eastAsia="Calibri"/>
                <w:bCs/>
                <w:lang w:eastAsia="en-US"/>
              </w:rPr>
            </w:pPr>
          </w:p>
        </w:tc>
      </w:tr>
    </w:tbl>
    <w:p w:rsidR="003429A0" w:rsidRDefault="003429A0" w:rsidP="004054FD">
      <w:pPr>
        <w:jc w:val="center"/>
        <w:rPr>
          <w:b/>
          <w:sz w:val="24"/>
          <w:szCs w:val="24"/>
        </w:rPr>
      </w:pPr>
    </w:p>
    <w:p w:rsidR="004054FD" w:rsidRDefault="004054FD" w:rsidP="004054FD">
      <w:pPr>
        <w:jc w:val="center"/>
        <w:rPr>
          <w:b/>
          <w:sz w:val="24"/>
          <w:szCs w:val="24"/>
        </w:rPr>
      </w:pPr>
    </w:p>
    <w:p w:rsidR="005A53FA" w:rsidRPr="008F3FFE" w:rsidRDefault="005A53FA" w:rsidP="005A53FA">
      <w:pPr>
        <w:jc w:val="center"/>
        <w:rPr>
          <w:b/>
        </w:rPr>
      </w:pPr>
      <w:r w:rsidRPr="008F3FFE">
        <w:rPr>
          <w:b/>
        </w:rPr>
        <w:t>Постановления:</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
        <w:gridCol w:w="680"/>
        <w:gridCol w:w="29"/>
        <w:gridCol w:w="1969"/>
        <w:gridCol w:w="16"/>
        <w:gridCol w:w="6749"/>
        <w:gridCol w:w="55"/>
      </w:tblGrid>
      <w:tr w:rsidR="005A53FA" w:rsidRPr="001C01E8" w:rsidTr="007605FA">
        <w:trPr>
          <w:gridBefore w:val="1"/>
          <w:wBefore w:w="29" w:type="dxa"/>
          <w:trHeight w:val="425"/>
        </w:trPr>
        <w:tc>
          <w:tcPr>
            <w:tcW w:w="709" w:type="dxa"/>
            <w:gridSpan w:val="2"/>
          </w:tcPr>
          <w:p w:rsidR="005A53FA" w:rsidRPr="001C01E8" w:rsidRDefault="005A53FA" w:rsidP="006D575A">
            <w:pPr>
              <w:jc w:val="center"/>
              <w:rPr>
                <w:b/>
                <w:bCs/>
              </w:rPr>
            </w:pPr>
            <w:r w:rsidRPr="001C01E8">
              <w:rPr>
                <w:b/>
                <w:bCs/>
              </w:rPr>
              <w:t xml:space="preserve">№ </w:t>
            </w:r>
          </w:p>
          <w:p w:rsidR="005A53FA" w:rsidRPr="001C01E8" w:rsidRDefault="005A53FA" w:rsidP="006D575A">
            <w:pPr>
              <w:jc w:val="center"/>
              <w:rPr>
                <w:b/>
                <w:bCs/>
              </w:rPr>
            </w:pPr>
            <w:r w:rsidRPr="001C01E8">
              <w:rPr>
                <w:b/>
                <w:bCs/>
              </w:rPr>
              <w:t>п/п</w:t>
            </w:r>
          </w:p>
        </w:tc>
        <w:tc>
          <w:tcPr>
            <w:tcW w:w="1985" w:type="dxa"/>
            <w:gridSpan w:val="2"/>
          </w:tcPr>
          <w:p w:rsidR="005A53FA" w:rsidRPr="001C01E8" w:rsidRDefault="005A53FA" w:rsidP="006D575A">
            <w:pPr>
              <w:jc w:val="center"/>
              <w:rPr>
                <w:b/>
                <w:bCs/>
              </w:rPr>
            </w:pPr>
            <w:r w:rsidRPr="001C01E8">
              <w:rPr>
                <w:b/>
                <w:bCs/>
              </w:rPr>
              <w:t>Дата</w:t>
            </w:r>
          </w:p>
          <w:p w:rsidR="005A53FA" w:rsidRPr="001C01E8" w:rsidRDefault="005A53FA" w:rsidP="006D575A">
            <w:pPr>
              <w:jc w:val="center"/>
              <w:rPr>
                <w:b/>
                <w:bCs/>
              </w:rPr>
            </w:pPr>
            <w:r w:rsidRPr="001C01E8">
              <w:rPr>
                <w:b/>
                <w:bCs/>
              </w:rPr>
              <w:t>регистрации</w:t>
            </w:r>
          </w:p>
        </w:tc>
        <w:tc>
          <w:tcPr>
            <w:tcW w:w="6804" w:type="dxa"/>
            <w:gridSpan w:val="2"/>
            <w:vAlign w:val="center"/>
          </w:tcPr>
          <w:p w:rsidR="005A53FA" w:rsidRPr="001C01E8" w:rsidRDefault="005A53FA" w:rsidP="006D575A">
            <w:pPr>
              <w:jc w:val="center"/>
              <w:rPr>
                <w:b/>
                <w:bCs/>
              </w:rPr>
            </w:pPr>
            <w:r w:rsidRPr="001C01E8">
              <w:rPr>
                <w:b/>
                <w:bCs/>
              </w:rPr>
              <w:t>Наименование решения</w:t>
            </w:r>
          </w:p>
        </w:tc>
      </w:tr>
      <w:tr w:rsidR="005A53FA" w:rsidRPr="001C01E8" w:rsidTr="007605FA">
        <w:trPr>
          <w:gridBefore w:val="1"/>
          <w:wBefore w:w="29" w:type="dxa"/>
          <w:trHeight w:val="70"/>
        </w:trPr>
        <w:tc>
          <w:tcPr>
            <w:tcW w:w="709" w:type="dxa"/>
            <w:gridSpan w:val="2"/>
          </w:tcPr>
          <w:p w:rsidR="005A53FA" w:rsidRPr="001C01E8" w:rsidRDefault="0028148C" w:rsidP="006D575A">
            <w:pPr>
              <w:pStyle w:val="a4"/>
              <w:rPr>
                <w:rFonts w:ascii="Times New Roman" w:hAnsi="Times New Roman" w:cs="Times New Roman"/>
                <w:b w:val="0"/>
                <w:sz w:val="20"/>
                <w:szCs w:val="20"/>
                <w:lang w:bidi="ru-RU"/>
              </w:rPr>
            </w:pPr>
            <w:r w:rsidRPr="001C01E8">
              <w:rPr>
                <w:rFonts w:ascii="Times New Roman" w:hAnsi="Times New Roman" w:cs="Times New Roman"/>
                <w:b w:val="0"/>
                <w:sz w:val="20"/>
                <w:szCs w:val="20"/>
                <w:lang w:bidi="ru-RU"/>
              </w:rPr>
              <w:t>360</w:t>
            </w:r>
          </w:p>
        </w:tc>
        <w:tc>
          <w:tcPr>
            <w:tcW w:w="1985" w:type="dxa"/>
            <w:gridSpan w:val="2"/>
          </w:tcPr>
          <w:p w:rsidR="005A53FA" w:rsidRPr="001C01E8" w:rsidRDefault="005A53FA" w:rsidP="0028148C">
            <w:pPr>
              <w:jc w:val="center"/>
              <w:rPr>
                <w:bCs/>
                <w:lang w:bidi="ru-RU"/>
              </w:rPr>
            </w:pPr>
            <w:r w:rsidRPr="001C01E8">
              <w:rPr>
                <w:bCs/>
                <w:lang w:bidi="ru-RU"/>
              </w:rPr>
              <w:t>2</w:t>
            </w:r>
            <w:r w:rsidR="0028148C" w:rsidRPr="001C01E8">
              <w:rPr>
                <w:bCs/>
                <w:lang w:bidi="ru-RU"/>
              </w:rPr>
              <w:t>7</w:t>
            </w:r>
            <w:r w:rsidRPr="001C01E8">
              <w:rPr>
                <w:bCs/>
                <w:lang w:bidi="ru-RU"/>
              </w:rPr>
              <w:t>.12.2024</w:t>
            </w:r>
          </w:p>
        </w:tc>
        <w:tc>
          <w:tcPr>
            <w:tcW w:w="6804" w:type="dxa"/>
            <w:gridSpan w:val="2"/>
          </w:tcPr>
          <w:p w:rsidR="005A53FA" w:rsidRPr="001C01E8" w:rsidRDefault="0028148C" w:rsidP="0028148C">
            <w:pPr>
              <w:jc w:val="both"/>
              <w:rPr>
                <w:bCs/>
                <w:lang w:bidi="ru-RU"/>
              </w:rPr>
            </w:pPr>
            <w:r w:rsidRPr="001C01E8">
              <w:t>Об утверждении перечня земельных участков, подлежащих бесплатному предоставлению в собственность граждан, имеющих трех и более детей</w:t>
            </w:r>
          </w:p>
        </w:tc>
      </w:tr>
      <w:tr w:rsidR="0028148C" w:rsidRPr="001C01E8" w:rsidTr="007605FA">
        <w:trPr>
          <w:gridBefore w:val="1"/>
          <w:wBefore w:w="29" w:type="dxa"/>
          <w:trHeight w:val="70"/>
        </w:trPr>
        <w:tc>
          <w:tcPr>
            <w:tcW w:w="709" w:type="dxa"/>
            <w:gridSpan w:val="2"/>
          </w:tcPr>
          <w:p w:rsidR="0028148C" w:rsidRPr="001C01E8" w:rsidRDefault="0028148C" w:rsidP="006D575A">
            <w:pPr>
              <w:pStyle w:val="a4"/>
              <w:rPr>
                <w:rFonts w:ascii="Times New Roman" w:hAnsi="Times New Roman" w:cs="Times New Roman"/>
                <w:b w:val="0"/>
                <w:sz w:val="20"/>
                <w:szCs w:val="20"/>
                <w:lang w:bidi="ru-RU"/>
              </w:rPr>
            </w:pPr>
            <w:r w:rsidRPr="001C01E8">
              <w:rPr>
                <w:rFonts w:ascii="Times New Roman" w:hAnsi="Times New Roman" w:cs="Times New Roman"/>
                <w:b w:val="0"/>
                <w:sz w:val="20"/>
                <w:szCs w:val="20"/>
                <w:lang w:bidi="ru-RU"/>
              </w:rPr>
              <w:t>361</w:t>
            </w:r>
          </w:p>
        </w:tc>
        <w:tc>
          <w:tcPr>
            <w:tcW w:w="1985" w:type="dxa"/>
            <w:gridSpan w:val="2"/>
          </w:tcPr>
          <w:p w:rsidR="0028148C" w:rsidRPr="001C01E8" w:rsidRDefault="0028148C" w:rsidP="0028148C">
            <w:pPr>
              <w:jc w:val="center"/>
              <w:rPr>
                <w:bCs/>
                <w:lang w:bidi="ru-RU"/>
              </w:rPr>
            </w:pPr>
            <w:r w:rsidRPr="001C01E8">
              <w:rPr>
                <w:bCs/>
                <w:lang w:bidi="ru-RU"/>
              </w:rPr>
              <w:t>27.12.2024</w:t>
            </w:r>
          </w:p>
        </w:tc>
        <w:tc>
          <w:tcPr>
            <w:tcW w:w="6804" w:type="dxa"/>
            <w:gridSpan w:val="2"/>
          </w:tcPr>
          <w:p w:rsidR="0028148C" w:rsidRPr="001C01E8" w:rsidRDefault="0028148C" w:rsidP="0028148C">
            <w:pPr>
              <w:pStyle w:val="aff7"/>
              <w:tabs>
                <w:tab w:val="left" w:pos="-1254"/>
              </w:tabs>
              <w:jc w:val="both"/>
              <w:rPr>
                <w:rFonts w:ascii="Times New Roman" w:hAnsi="Times New Roman"/>
                <w:sz w:val="20"/>
              </w:rPr>
            </w:pPr>
            <w:r w:rsidRPr="001C01E8">
              <w:rPr>
                <w:rFonts w:ascii="Times New Roman" w:hAnsi="Times New Roman"/>
                <w:sz w:val="20"/>
              </w:rPr>
              <w:t>Об утверждении реестра многодетных граждан, имеющих право на бесплатное предоставление земельных участков на территории Воронежской области</w:t>
            </w:r>
          </w:p>
        </w:tc>
      </w:tr>
      <w:tr w:rsidR="0028148C" w:rsidRPr="001C01E8" w:rsidTr="007605FA">
        <w:trPr>
          <w:gridBefore w:val="1"/>
          <w:wBefore w:w="29" w:type="dxa"/>
          <w:trHeight w:val="70"/>
        </w:trPr>
        <w:tc>
          <w:tcPr>
            <w:tcW w:w="709" w:type="dxa"/>
            <w:gridSpan w:val="2"/>
          </w:tcPr>
          <w:p w:rsidR="0028148C" w:rsidRPr="001C01E8" w:rsidRDefault="0028148C" w:rsidP="006D575A">
            <w:pPr>
              <w:pStyle w:val="a4"/>
              <w:rPr>
                <w:rFonts w:ascii="Times New Roman" w:hAnsi="Times New Roman" w:cs="Times New Roman"/>
                <w:b w:val="0"/>
                <w:sz w:val="20"/>
                <w:szCs w:val="20"/>
                <w:lang w:bidi="ru-RU"/>
              </w:rPr>
            </w:pPr>
            <w:r w:rsidRPr="001C01E8">
              <w:rPr>
                <w:rFonts w:ascii="Times New Roman" w:hAnsi="Times New Roman" w:cs="Times New Roman"/>
                <w:b w:val="0"/>
                <w:sz w:val="20"/>
                <w:szCs w:val="20"/>
                <w:lang w:bidi="ru-RU"/>
              </w:rPr>
              <w:t>362</w:t>
            </w:r>
          </w:p>
        </w:tc>
        <w:tc>
          <w:tcPr>
            <w:tcW w:w="1985" w:type="dxa"/>
            <w:gridSpan w:val="2"/>
          </w:tcPr>
          <w:p w:rsidR="0028148C" w:rsidRPr="001C01E8" w:rsidRDefault="0028148C" w:rsidP="0028148C">
            <w:pPr>
              <w:jc w:val="center"/>
              <w:rPr>
                <w:bCs/>
                <w:lang w:bidi="ru-RU"/>
              </w:rPr>
            </w:pPr>
            <w:r w:rsidRPr="001C01E8">
              <w:rPr>
                <w:bCs/>
                <w:lang w:bidi="ru-RU"/>
              </w:rPr>
              <w:t>27.12.2024</w:t>
            </w:r>
          </w:p>
        </w:tc>
        <w:tc>
          <w:tcPr>
            <w:tcW w:w="6804" w:type="dxa"/>
            <w:gridSpan w:val="2"/>
          </w:tcPr>
          <w:p w:rsidR="0028148C" w:rsidRPr="001C01E8" w:rsidRDefault="00303131" w:rsidP="0028148C">
            <w:pPr>
              <w:pStyle w:val="aff7"/>
              <w:tabs>
                <w:tab w:val="left" w:pos="-1254"/>
              </w:tabs>
              <w:jc w:val="both"/>
              <w:rPr>
                <w:rFonts w:ascii="Times New Roman" w:hAnsi="Times New Roman"/>
                <w:sz w:val="20"/>
              </w:rPr>
            </w:pPr>
            <w:r w:rsidRPr="001C01E8">
              <w:rPr>
                <w:rFonts w:ascii="Times New Roman" w:hAnsi="Times New Roman"/>
                <w:sz w:val="20"/>
              </w:rPr>
              <w:t>О внесении изменений в постановление администрации Кантемировского городского поселения от 02.09.2024 г.   № 192 «Об утверждении порядка разработки и утверждения бюджетного прогноза Кантемировского городского поселения на долгосрочный период»</w:t>
            </w:r>
          </w:p>
        </w:tc>
      </w:tr>
      <w:tr w:rsidR="007605FA" w:rsidRPr="001C01E8" w:rsidTr="007605FA">
        <w:trPr>
          <w:gridBefore w:val="1"/>
          <w:wBefore w:w="29" w:type="dxa"/>
          <w:trHeight w:val="70"/>
        </w:trPr>
        <w:tc>
          <w:tcPr>
            <w:tcW w:w="709" w:type="dxa"/>
            <w:gridSpan w:val="2"/>
          </w:tcPr>
          <w:p w:rsidR="007605FA" w:rsidRPr="007605FA" w:rsidRDefault="007605FA" w:rsidP="007605FA">
            <w:pPr>
              <w:pStyle w:val="affb"/>
              <w:rPr>
                <w:b w:val="0"/>
                <w:sz w:val="20"/>
                <w:szCs w:val="20"/>
              </w:rPr>
            </w:pPr>
            <w:r w:rsidRPr="007605FA">
              <w:rPr>
                <w:b w:val="0"/>
                <w:sz w:val="20"/>
                <w:szCs w:val="20"/>
              </w:rPr>
              <w:t>363</w:t>
            </w:r>
          </w:p>
        </w:tc>
        <w:tc>
          <w:tcPr>
            <w:tcW w:w="1985" w:type="dxa"/>
            <w:gridSpan w:val="2"/>
          </w:tcPr>
          <w:p w:rsidR="007605FA" w:rsidRPr="007605FA" w:rsidRDefault="007605FA" w:rsidP="007605FA">
            <w:pPr>
              <w:jc w:val="center"/>
              <w:rPr>
                <w:bCs/>
              </w:rPr>
            </w:pPr>
            <w:r w:rsidRPr="007605FA">
              <w:rPr>
                <w:bCs/>
              </w:rPr>
              <w:t>27.12.2024</w:t>
            </w:r>
          </w:p>
        </w:tc>
        <w:tc>
          <w:tcPr>
            <w:tcW w:w="6804" w:type="dxa"/>
            <w:gridSpan w:val="2"/>
          </w:tcPr>
          <w:p w:rsidR="007605FA" w:rsidRPr="007605FA" w:rsidRDefault="007605FA" w:rsidP="007605FA">
            <w:pPr>
              <w:pStyle w:val="af3"/>
              <w:jc w:val="both"/>
              <w:rPr>
                <w:bCs/>
                <w:sz w:val="20"/>
                <w:lang w:val="ru-RU" w:bidi="ru-RU"/>
              </w:rPr>
            </w:pPr>
            <w:r w:rsidRPr="007605FA">
              <w:rPr>
                <w:bCs/>
                <w:sz w:val="20"/>
                <w:lang w:val="ru-RU" w:bidi="ru-RU"/>
              </w:rPr>
              <w:t>Об утверждении перечня главных администраторов доходов бюджета Кантемировского городского поселения, порядка и сроков внесения изменений в перечень главных администраторов доходов бюджета Кантемировского городского поселения</w:t>
            </w:r>
          </w:p>
        </w:tc>
      </w:tr>
      <w:tr w:rsidR="007605FA" w:rsidRPr="001C01E8" w:rsidTr="007605FA">
        <w:trPr>
          <w:gridBefore w:val="1"/>
          <w:wBefore w:w="29" w:type="dxa"/>
          <w:trHeight w:val="70"/>
        </w:trPr>
        <w:tc>
          <w:tcPr>
            <w:tcW w:w="709" w:type="dxa"/>
            <w:gridSpan w:val="2"/>
          </w:tcPr>
          <w:p w:rsidR="007605FA" w:rsidRPr="007605FA" w:rsidRDefault="007605FA" w:rsidP="007605FA">
            <w:pPr>
              <w:pStyle w:val="affb"/>
              <w:rPr>
                <w:b w:val="0"/>
                <w:sz w:val="20"/>
                <w:szCs w:val="20"/>
              </w:rPr>
            </w:pPr>
            <w:r w:rsidRPr="007605FA">
              <w:rPr>
                <w:b w:val="0"/>
                <w:sz w:val="20"/>
                <w:szCs w:val="20"/>
              </w:rPr>
              <w:t>366</w:t>
            </w:r>
          </w:p>
        </w:tc>
        <w:tc>
          <w:tcPr>
            <w:tcW w:w="1985" w:type="dxa"/>
            <w:gridSpan w:val="2"/>
          </w:tcPr>
          <w:p w:rsidR="007605FA" w:rsidRPr="007605FA" w:rsidRDefault="007605FA" w:rsidP="007605FA">
            <w:pPr>
              <w:jc w:val="center"/>
            </w:pPr>
            <w:r w:rsidRPr="007605FA">
              <w:t>27.12.2024</w:t>
            </w:r>
          </w:p>
        </w:tc>
        <w:tc>
          <w:tcPr>
            <w:tcW w:w="6804" w:type="dxa"/>
            <w:gridSpan w:val="2"/>
          </w:tcPr>
          <w:p w:rsidR="007605FA" w:rsidRPr="007605FA" w:rsidRDefault="007605FA" w:rsidP="007605FA">
            <w:pPr>
              <w:pStyle w:val="af3"/>
              <w:jc w:val="both"/>
              <w:rPr>
                <w:bCs/>
                <w:sz w:val="20"/>
                <w:lang w:val="ru-RU" w:bidi="ru-RU"/>
              </w:rPr>
            </w:pPr>
            <w:r w:rsidRPr="007605FA">
              <w:rPr>
                <w:sz w:val="20"/>
                <w:lang w:val="ru-RU"/>
              </w:rPr>
              <w:t>О внесении изменений в постановление администрации Кантемировского городского поселения от 14.11.2014г. № 315 «Об утверждении муниципальной программы «Развитие спорта в Кантемировском городском поселении»»</w:t>
            </w:r>
          </w:p>
        </w:tc>
      </w:tr>
      <w:tr w:rsidR="007605FA" w:rsidRPr="006E04E0" w:rsidTr="007605FA">
        <w:trPr>
          <w:gridAfter w:val="1"/>
          <w:wAfter w:w="55" w:type="dxa"/>
          <w:trHeight w:val="572"/>
        </w:trPr>
        <w:tc>
          <w:tcPr>
            <w:tcW w:w="709" w:type="dxa"/>
            <w:gridSpan w:val="2"/>
          </w:tcPr>
          <w:p w:rsidR="007605FA" w:rsidRPr="007605FA" w:rsidRDefault="007605FA" w:rsidP="007605FA">
            <w:pPr>
              <w:pStyle w:val="affb"/>
              <w:rPr>
                <w:b w:val="0"/>
                <w:sz w:val="20"/>
                <w:szCs w:val="20"/>
              </w:rPr>
            </w:pPr>
            <w:r w:rsidRPr="007605FA">
              <w:rPr>
                <w:b w:val="0"/>
                <w:sz w:val="20"/>
                <w:szCs w:val="20"/>
              </w:rPr>
              <w:t>367</w:t>
            </w:r>
          </w:p>
        </w:tc>
        <w:tc>
          <w:tcPr>
            <w:tcW w:w="1998" w:type="dxa"/>
            <w:gridSpan w:val="2"/>
          </w:tcPr>
          <w:p w:rsidR="007605FA" w:rsidRPr="007605FA" w:rsidRDefault="007605FA" w:rsidP="007605FA">
            <w:pPr>
              <w:jc w:val="center"/>
            </w:pPr>
            <w:r w:rsidRPr="007605FA">
              <w:t>27.12.2024</w:t>
            </w:r>
          </w:p>
        </w:tc>
        <w:tc>
          <w:tcPr>
            <w:tcW w:w="6765" w:type="dxa"/>
            <w:gridSpan w:val="2"/>
          </w:tcPr>
          <w:p w:rsidR="007605FA" w:rsidRPr="007605FA" w:rsidRDefault="007605FA" w:rsidP="007605FA">
            <w:pPr>
              <w:pStyle w:val="af3"/>
              <w:jc w:val="both"/>
              <w:rPr>
                <w:bCs/>
                <w:sz w:val="20"/>
                <w:lang w:val="ru-RU" w:bidi="ru-RU"/>
              </w:rPr>
            </w:pPr>
            <w:r w:rsidRPr="007605FA">
              <w:rPr>
                <w:sz w:val="20"/>
                <w:lang w:val="ru-RU"/>
              </w:rPr>
              <w:t>О внесении изменений в постановление администрации Кантемировского городского поселения от 14.11.2014г. № 316 «Об утверждении муниципальной программы «Снижение рисков, смягчение последствий чрезвычайных ситуаций и обеспечение первичных мер пожарной безопасности в Кантемировском городском поселении»»</w:t>
            </w:r>
          </w:p>
        </w:tc>
      </w:tr>
      <w:tr w:rsidR="007605FA" w:rsidRPr="006E04E0" w:rsidTr="007605FA">
        <w:trPr>
          <w:gridAfter w:val="1"/>
          <w:wAfter w:w="55" w:type="dxa"/>
          <w:trHeight w:val="572"/>
        </w:trPr>
        <w:tc>
          <w:tcPr>
            <w:tcW w:w="709" w:type="dxa"/>
            <w:gridSpan w:val="2"/>
          </w:tcPr>
          <w:p w:rsidR="007605FA" w:rsidRPr="007605FA" w:rsidRDefault="007605FA" w:rsidP="007605FA">
            <w:pPr>
              <w:pStyle w:val="affb"/>
              <w:rPr>
                <w:b w:val="0"/>
                <w:sz w:val="20"/>
                <w:szCs w:val="20"/>
              </w:rPr>
            </w:pPr>
            <w:r w:rsidRPr="007605FA">
              <w:rPr>
                <w:b w:val="0"/>
                <w:sz w:val="20"/>
                <w:szCs w:val="20"/>
              </w:rPr>
              <w:t>368</w:t>
            </w:r>
          </w:p>
        </w:tc>
        <w:tc>
          <w:tcPr>
            <w:tcW w:w="1998" w:type="dxa"/>
            <w:gridSpan w:val="2"/>
          </w:tcPr>
          <w:p w:rsidR="007605FA" w:rsidRPr="007605FA" w:rsidRDefault="007605FA" w:rsidP="007605FA">
            <w:pPr>
              <w:jc w:val="center"/>
              <w:rPr>
                <w:bCs/>
              </w:rPr>
            </w:pPr>
            <w:r w:rsidRPr="007605FA">
              <w:rPr>
                <w:bCs/>
              </w:rPr>
              <w:t>27.12.2024</w:t>
            </w:r>
          </w:p>
        </w:tc>
        <w:tc>
          <w:tcPr>
            <w:tcW w:w="6765" w:type="dxa"/>
            <w:gridSpan w:val="2"/>
          </w:tcPr>
          <w:p w:rsidR="007605FA" w:rsidRPr="007605FA" w:rsidRDefault="007605FA" w:rsidP="007605FA">
            <w:pPr>
              <w:pStyle w:val="af3"/>
              <w:jc w:val="both"/>
              <w:rPr>
                <w:bCs/>
                <w:sz w:val="20"/>
                <w:lang w:val="ru-RU" w:bidi="ru-RU"/>
              </w:rPr>
            </w:pPr>
            <w:r w:rsidRPr="007605FA">
              <w:rPr>
                <w:sz w:val="20"/>
                <w:lang w:val="ru-RU"/>
              </w:rPr>
              <w:t>О внесении изменений в постановление администрации Кантемировского городского поселения от 14.11.2014г. № 317 «Об утверждении муниципальной программы «Развитие дорожного хозяйства Кантемировского городского поселения»»</w:t>
            </w:r>
          </w:p>
        </w:tc>
      </w:tr>
      <w:tr w:rsidR="007605FA" w:rsidRPr="006E04E0" w:rsidTr="007605FA">
        <w:trPr>
          <w:gridAfter w:val="1"/>
          <w:wAfter w:w="55" w:type="dxa"/>
          <w:trHeight w:val="572"/>
        </w:trPr>
        <w:tc>
          <w:tcPr>
            <w:tcW w:w="709" w:type="dxa"/>
            <w:gridSpan w:val="2"/>
          </w:tcPr>
          <w:p w:rsidR="007605FA" w:rsidRPr="007605FA" w:rsidRDefault="007605FA" w:rsidP="007605FA">
            <w:pPr>
              <w:pStyle w:val="affb"/>
              <w:rPr>
                <w:b w:val="0"/>
                <w:sz w:val="20"/>
                <w:szCs w:val="20"/>
              </w:rPr>
            </w:pPr>
            <w:r w:rsidRPr="007605FA">
              <w:rPr>
                <w:b w:val="0"/>
                <w:sz w:val="20"/>
                <w:szCs w:val="20"/>
              </w:rPr>
              <w:lastRenderedPageBreak/>
              <w:t>369</w:t>
            </w:r>
          </w:p>
        </w:tc>
        <w:tc>
          <w:tcPr>
            <w:tcW w:w="1998" w:type="dxa"/>
            <w:gridSpan w:val="2"/>
          </w:tcPr>
          <w:p w:rsidR="007605FA" w:rsidRPr="007605FA" w:rsidRDefault="007605FA" w:rsidP="007605FA">
            <w:pPr>
              <w:jc w:val="center"/>
              <w:rPr>
                <w:bCs/>
              </w:rPr>
            </w:pPr>
            <w:r w:rsidRPr="007605FA">
              <w:rPr>
                <w:bCs/>
              </w:rPr>
              <w:t>27.12.2024</w:t>
            </w:r>
          </w:p>
        </w:tc>
        <w:tc>
          <w:tcPr>
            <w:tcW w:w="6765" w:type="dxa"/>
            <w:gridSpan w:val="2"/>
          </w:tcPr>
          <w:p w:rsidR="007605FA" w:rsidRPr="007605FA" w:rsidRDefault="007605FA" w:rsidP="007605FA">
            <w:pPr>
              <w:pStyle w:val="af3"/>
              <w:jc w:val="both"/>
              <w:rPr>
                <w:bCs/>
                <w:sz w:val="20"/>
                <w:lang w:val="ru-RU"/>
              </w:rPr>
            </w:pPr>
            <w:r w:rsidRPr="007605FA">
              <w:rPr>
                <w:sz w:val="20"/>
                <w:lang w:val="ru-RU"/>
              </w:rPr>
              <w:t>О внесении изменений в постановление администрации Кантемировского городского поселения от 14.11.2014 г. № 318 «Об утверждении муниципальной программы «Организация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w:t>
            </w:r>
          </w:p>
        </w:tc>
      </w:tr>
      <w:tr w:rsidR="007605FA" w:rsidRPr="000E2C3E" w:rsidTr="007605FA">
        <w:trPr>
          <w:gridAfter w:val="1"/>
          <w:wAfter w:w="55" w:type="dxa"/>
          <w:trHeight w:val="572"/>
        </w:trPr>
        <w:tc>
          <w:tcPr>
            <w:tcW w:w="709" w:type="dxa"/>
            <w:gridSpan w:val="2"/>
          </w:tcPr>
          <w:p w:rsidR="007605FA" w:rsidRPr="007605FA" w:rsidRDefault="007605FA" w:rsidP="007605FA">
            <w:pPr>
              <w:pStyle w:val="affb"/>
              <w:rPr>
                <w:b w:val="0"/>
                <w:sz w:val="20"/>
                <w:szCs w:val="20"/>
              </w:rPr>
            </w:pPr>
            <w:r w:rsidRPr="007605FA">
              <w:rPr>
                <w:b w:val="0"/>
                <w:sz w:val="20"/>
                <w:szCs w:val="20"/>
              </w:rPr>
              <w:t>370</w:t>
            </w:r>
          </w:p>
        </w:tc>
        <w:tc>
          <w:tcPr>
            <w:tcW w:w="1998" w:type="dxa"/>
            <w:gridSpan w:val="2"/>
          </w:tcPr>
          <w:p w:rsidR="007605FA" w:rsidRPr="007605FA" w:rsidRDefault="007605FA" w:rsidP="007605FA">
            <w:pPr>
              <w:jc w:val="center"/>
              <w:rPr>
                <w:bCs/>
              </w:rPr>
            </w:pPr>
            <w:r w:rsidRPr="007605FA">
              <w:rPr>
                <w:bCs/>
              </w:rPr>
              <w:t>27.12.2024</w:t>
            </w:r>
          </w:p>
        </w:tc>
        <w:tc>
          <w:tcPr>
            <w:tcW w:w="6765" w:type="dxa"/>
            <w:gridSpan w:val="2"/>
          </w:tcPr>
          <w:p w:rsidR="007605FA" w:rsidRPr="007605FA" w:rsidRDefault="007605FA" w:rsidP="007605FA">
            <w:pPr>
              <w:tabs>
                <w:tab w:val="left" w:pos="6549"/>
              </w:tabs>
              <w:jc w:val="both"/>
            </w:pPr>
            <w:r w:rsidRPr="007605FA">
              <w:t>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tc>
      </w:tr>
      <w:tr w:rsidR="007605FA" w:rsidRPr="006E04E0" w:rsidTr="007605FA">
        <w:trPr>
          <w:gridAfter w:val="1"/>
          <w:wAfter w:w="55" w:type="dxa"/>
          <w:trHeight w:val="572"/>
        </w:trPr>
        <w:tc>
          <w:tcPr>
            <w:tcW w:w="709" w:type="dxa"/>
            <w:gridSpan w:val="2"/>
          </w:tcPr>
          <w:p w:rsidR="007605FA" w:rsidRPr="007605FA" w:rsidRDefault="007605FA" w:rsidP="007605FA">
            <w:pPr>
              <w:pStyle w:val="affb"/>
              <w:rPr>
                <w:b w:val="0"/>
                <w:sz w:val="20"/>
                <w:szCs w:val="20"/>
              </w:rPr>
            </w:pPr>
            <w:r w:rsidRPr="007605FA">
              <w:rPr>
                <w:b w:val="0"/>
                <w:sz w:val="20"/>
                <w:szCs w:val="20"/>
              </w:rPr>
              <w:t>371</w:t>
            </w:r>
          </w:p>
        </w:tc>
        <w:tc>
          <w:tcPr>
            <w:tcW w:w="1998" w:type="dxa"/>
            <w:gridSpan w:val="2"/>
          </w:tcPr>
          <w:p w:rsidR="007605FA" w:rsidRPr="007605FA" w:rsidRDefault="007605FA" w:rsidP="007605FA">
            <w:pPr>
              <w:jc w:val="center"/>
              <w:rPr>
                <w:bCs/>
              </w:rPr>
            </w:pPr>
            <w:r w:rsidRPr="007605FA">
              <w:rPr>
                <w:bCs/>
              </w:rPr>
              <w:t>27.12.2024</w:t>
            </w:r>
          </w:p>
        </w:tc>
        <w:tc>
          <w:tcPr>
            <w:tcW w:w="6765" w:type="dxa"/>
            <w:gridSpan w:val="2"/>
          </w:tcPr>
          <w:p w:rsidR="007605FA" w:rsidRPr="007605FA" w:rsidRDefault="007605FA" w:rsidP="007605FA">
            <w:pPr>
              <w:pStyle w:val="af3"/>
              <w:jc w:val="both"/>
              <w:rPr>
                <w:bCs/>
                <w:sz w:val="20"/>
                <w:lang w:val="ru-RU"/>
              </w:rPr>
            </w:pPr>
            <w:r w:rsidRPr="007605FA">
              <w:rPr>
                <w:sz w:val="20"/>
                <w:lang w:val="ru-RU"/>
              </w:rPr>
              <w:t>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tc>
      </w:tr>
      <w:tr w:rsidR="007605FA" w:rsidRPr="000E2C3E" w:rsidTr="007605FA">
        <w:trPr>
          <w:gridAfter w:val="1"/>
          <w:wAfter w:w="55" w:type="dxa"/>
          <w:trHeight w:val="572"/>
        </w:trPr>
        <w:tc>
          <w:tcPr>
            <w:tcW w:w="709" w:type="dxa"/>
            <w:gridSpan w:val="2"/>
          </w:tcPr>
          <w:p w:rsidR="007605FA" w:rsidRPr="007605FA" w:rsidRDefault="007605FA" w:rsidP="007605FA">
            <w:pPr>
              <w:pStyle w:val="affb"/>
              <w:rPr>
                <w:b w:val="0"/>
                <w:sz w:val="20"/>
                <w:szCs w:val="20"/>
              </w:rPr>
            </w:pPr>
            <w:r w:rsidRPr="007605FA">
              <w:rPr>
                <w:b w:val="0"/>
                <w:sz w:val="20"/>
                <w:szCs w:val="20"/>
              </w:rPr>
              <w:t>372</w:t>
            </w:r>
          </w:p>
        </w:tc>
        <w:tc>
          <w:tcPr>
            <w:tcW w:w="1998" w:type="dxa"/>
            <w:gridSpan w:val="2"/>
          </w:tcPr>
          <w:p w:rsidR="007605FA" w:rsidRPr="007605FA" w:rsidRDefault="007605FA" w:rsidP="007605FA">
            <w:pPr>
              <w:jc w:val="center"/>
              <w:rPr>
                <w:bCs/>
              </w:rPr>
            </w:pPr>
            <w:r w:rsidRPr="007605FA">
              <w:rPr>
                <w:bCs/>
              </w:rPr>
              <w:t>27.12.2024</w:t>
            </w:r>
          </w:p>
        </w:tc>
        <w:tc>
          <w:tcPr>
            <w:tcW w:w="6765" w:type="dxa"/>
            <w:gridSpan w:val="2"/>
          </w:tcPr>
          <w:p w:rsidR="007605FA" w:rsidRPr="007605FA" w:rsidRDefault="007605FA" w:rsidP="007605FA">
            <w:pPr>
              <w:tabs>
                <w:tab w:val="left" w:pos="6549"/>
              </w:tabs>
              <w:jc w:val="both"/>
            </w:pPr>
            <w:r w:rsidRPr="007605FA">
              <w:t>О внесении изменений в постановление администрации Кантемировского городского поселения от 14.11.2014 г. № 322 «Об утверждении муниципальной программы «Благоустройство Кантемировского городского поселения»»</w:t>
            </w:r>
          </w:p>
        </w:tc>
      </w:tr>
      <w:tr w:rsidR="007605FA" w:rsidRPr="006E04E0" w:rsidTr="007605FA">
        <w:trPr>
          <w:gridAfter w:val="1"/>
          <w:wAfter w:w="55" w:type="dxa"/>
          <w:trHeight w:val="572"/>
        </w:trPr>
        <w:tc>
          <w:tcPr>
            <w:tcW w:w="709" w:type="dxa"/>
            <w:gridSpan w:val="2"/>
          </w:tcPr>
          <w:p w:rsidR="007605FA" w:rsidRPr="007605FA" w:rsidRDefault="007605FA" w:rsidP="007605FA">
            <w:pPr>
              <w:pStyle w:val="affb"/>
              <w:rPr>
                <w:b w:val="0"/>
                <w:sz w:val="20"/>
                <w:szCs w:val="20"/>
              </w:rPr>
            </w:pPr>
            <w:r w:rsidRPr="007605FA">
              <w:rPr>
                <w:b w:val="0"/>
                <w:sz w:val="20"/>
                <w:szCs w:val="20"/>
              </w:rPr>
              <w:t>373</w:t>
            </w:r>
          </w:p>
        </w:tc>
        <w:tc>
          <w:tcPr>
            <w:tcW w:w="1998" w:type="dxa"/>
            <w:gridSpan w:val="2"/>
          </w:tcPr>
          <w:p w:rsidR="007605FA" w:rsidRPr="007605FA" w:rsidRDefault="007605FA" w:rsidP="007605FA">
            <w:pPr>
              <w:jc w:val="center"/>
              <w:rPr>
                <w:bCs/>
              </w:rPr>
            </w:pPr>
            <w:r w:rsidRPr="007605FA">
              <w:rPr>
                <w:bCs/>
              </w:rPr>
              <w:t>27.12.2024</w:t>
            </w:r>
          </w:p>
        </w:tc>
        <w:tc>
          <w:tcPr>
            <w:tcW w:w="6765" w:type="dxa"/>
            <w:gridSpan w:val="2"/>
          </w:tcPr>
          <w:p w:rsidR="007605FA" w:rsidRPr="007605FA" w:rsidRDefault="007605FA" w:rsidP="007605FA">
            <w:pPr>
              <w:pStyle w:val="af3"/>
              <w:jc w:val="both"/>
              <w:rPr>
                <w:bCs/>
                <w:sz w:val="20"/>
                <w:lang w:val="ru-RU"/>
              </w:rPr>
            </w:pPr>
            <w:r w:rsidRPr="007605FA">
              <w:rPr>
                <w:sz w:val="20"/>
                <w:lang w:val="ru-RU"/>
              </w:rPr>
              <w:t>О внесении изменений в постановление администрации Кантемировского городского поселения от 14.11.2014 г. № 323 «Об утверждении муниципальной программы «Муниципальное управление и обеспечение информационной открытости органов местного самоуправления Кантемировского городского поселения»»</w:t>
            </w:r>
          </w:p>
        </w:tc>
      </w:tr>
      <w:tr w:rsidR="007605FA" w:rsidRPr="006E04E0" w:rsidTr="007605FA">
        <w:trPr>
          <w:gridAfter w:val="1"/>
          <w:wAfter w:w="55" w:type="dxa"/>
          <w:trHeight w:val="572"/>
        </w:trPr>
        <w:tc>
          <w:tcPr>
            <w:tcW w:w="709" w:type="dxa"/>
            <w:gridSpan w:val="2"/>
          </w:tcPr>
          <w:p w:rsidR="007605FA" w:rsidRPr="007605FA" w:rsidRDefault="007605FA" w:rsidP="007605FA">
            <w:pPr>
              <w:pStyle w:val="affb"/>
              <w:rPr>
                <w:b w:val="0"/>
                <w:sz w:val="20"/>
                <w:szCs w:val="20"/>
              </w:rPr>
            </w:pPr>
            <w:r w:rsidRPr="007605FA">
              <w:rPr>
                <w:b w:val="0"/>
                <w:sz w:val="20"/>
                <w:szCs w:val="20"/>
              </w:rPr>
              <w:t>374</w:t>
            </w:r>
          </w:p>
        </w:tc>
        <w:tc>
          <w:tcPr>
            <w:tcW w:w="1998" w:type="dxa"/>
            <w:gridSpan w:val="2"/>
          </w:tcPr>
          <w:p w:rsidR="007605FA" w:rsidRPr="007605FA" w:rsidRDefault="007605FA" w:rsidP="007605FA">
            <w:pPr>
              <w:jc w:val="center"/>
              <w:rPr>
                <w:bCs/>
              </w:rPr>
            </w:pPr>
            <w:r w:rsidRPr="007605FA">
              <w:rPr>
                <w:bCs/>
              </w:rPr>
              <w:t>27.12.2024</w:t>
            </w:r>
          </w:p>
        </w:tc>
        <w:tc>
          <w:tcPr>
            <w:tcW w:w="6765" w:type="dxa"/>
            <w:gridSpan w:val="2"/>
          </w:tcPr>
          <w:p w:rsidR="007605FA" w:rsidRPr="007605FA" w:rsidRDefault="007605FA" w:rsidP="007605FA">
            <w:pPr>
              <w:pStyle w:val="af3"/>
              <w:jc w:val="both"/>
              <w:rPr>
                <w:bCs/>
                <w:sz w:val="20"/>
                <w:lang w:val="ru-RU"/>
              </w:rPr>
            </w:pPr>
            <w:r w:rsidRPr="007605FA">
              <w:rPr>
                <w:sz w:val="20"/>
                <w:lang w:val="ru-RU"/>
              </w:rPr>
              <w:t>О внесении изменений в постановление администрации Кантемировского городского поселения от 14.11.2014 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tc>
      </w:tr>
      <w:tr w:rsidR="007605FA" w:rsidRPr="006E04E0" w:rsidTr="007605FA">
        <w:trPr>
          <w:gridAfter w:val="1"/>
          <w:wAfter w:w="55" w:type="dxa"/>
          <w:trHeight w:val="572"/>
        </w:trPr>
        <w:tc>
          <w:tcPr>
            <w:tcW w:w="709" w:type="dxa"/>
            <w:gridSpan w:val="2"/>
          </w:tcPr>
          <w:p w:rsidR="007605FA" w:rsidRPr="007605FA" w:rsidRDefault="007605FA" w:rsidP="007605FA">
            <w:pPr>
              <w:pStyle w:val="affb"/>
              <w:rPr>
                <w:b w:val="0"/>
                <w:sz w:val="20"/>
                <w:szCs w:val="20"/>
              </w:rPr>
            </w:pPr>
            <w:r w:rsidRPr="007605FA">
              <w:rPr>
                <w:b w:val="0"/>
                <w:sz w:val="20"/>
                <w:szCs w:val="20"/>
              </w:rPr>
              <w:t>375</w:t>
            </w:r>
          </w:p>
        </w:tc>
        <w:tc>
          <w:tcPr>
            <w:tcW w:w="1998" w:type="dxa"/>
            <w:gridSpan w:val="2"/>
          </w:tcPr>
          <w:p w:rsidR="007605FA" w:rsidRPr="007605FA" w:rsidRDefault="007605FA" w:rsidP="007605FA">
            <w:pPr>
              <w:jc w:val="center"/>
              <w:rPr>
                <w:bCs/>
              </w:rPr>
            </w:pPr>
            <w:r w:rsidRPr="007605FA">
              <w:rPr>
                <w:bCs/>
              </w:rPr>
              <w:t>27.12.2024</w:t>
            </w:r>
          </w:p>
        </w:tc>
        <w:tc>
          <w:tcPr>
            <w:tcW w:w="6765" w:type="dxa"/>
            <w:gridSpan w:val="2"/>
          </w:tcPr>
          <w:p w:rsidR="007605FA" w:rsidRPr="007605FA" w:rsidRDefault="007605FA" w:rsidP="007605FA">
            <w:pPr>
              <w:pStyle w:val="af3"/>
              <w:jc w:val="both"/>
              <w:rPr>
                <w:bCs/>
                <w:sz w:val="20"/>
                <w:lang w:val="ru-RU"/>
              </w:rPr>
            </w:pPr>
            <w:r w:rsidRPr="007605FA">
              <w:rPr>
                <w:sz w:val="20"/>
                <w:lang w:val="ru-RU"/>
              </w:rPr>
              <w:t>О внесении изменений в постановление администрации Кантемировского городского поселения от 14.11.2014г. № 325 «Об утверждении муниципальной программы «Организация досуга и развитие народного творчества в Кантемировском городском поселении»»</w:t>
            </w:r>
          </w:p>
        </w:tc>
      </w:tr>
      <w:tr w:rsidR="007605FA" w:rsidRPr="006E04E0" w:rsidTr="007605FA">
        <w:trPr>
          <w:gridAfter w:val="1"/>
          <w:wAfter w:w="55" w:type="dxa"/>
          <w:trHeight w:val="572"/>
        </w:trPr>
        <w:tc>
          <w:tcPr>
            <w:tcW w:w="709" w:type="dxa"/>
            <w:gridSpan w:val="2"/>
          </w:tcPr>
          <w:p w:rsidR="007605FA" w:rsidRPr="007605FA" w:rsidRDefault="007605FA" w:rsidP="007605FA">
            <w:pPr>
              <w:pStyle w:val="affb"/>
              <w:rPr>
                <w:b w:val="0"/>
                <w:sz w:val="20"/>
                <w:szCs w:val="20"/>
              </w:rPr>
            </w:pPr>
            <w:r w:rsidRPr="007605FA">
              <w:rPr>
                <w:b w:val="0"/>
                <w:sz w:val="20"/>
                <w:szCs w:val="20"/>
              </w:rPr>
              <w:t>376</w:t>
            </w:r>
          </w:p>
        </w:tc>
        <w:tc>
          <w:tcPr>
            <w:tcW w:w="1998" w:type="dxa"/>
            <w:gridSpan w:val="2"/>
          </w:tcPr>
          <w:p w:rsidR="007605FA" w:rsidRPr="007605FA" w:rsidRDefault="007605FA" w:rsidP="007605FA">
            <w:pPr>
              <w:jc w:val="center"/>
              <w:rPr>
                <w:bCs/>
              </w:rPr>
            </w:pPr>
            <w:r w:rsidRPr="007605FA">
              <w:rPr>
                <w:bCs/>
              </w:rPr>
              <w:t>27.12.2024</w:t>
            </w:r>
          </w:p>
        </w:tc>
        <w:tc>
          <w:tcPr>
            <w:tcW w:w="6765" w:type="dxa"/>
            <w:gridSpan w:val="2"/>
          </w:tcPr>
          <w:p w:rsidR="007605FA" w:rsidRPr="007605FA" w:rsidRDefault="007605FA" w:rsidP="007605FA">
            <w:pPr>
              <w:pStyle w:val="af3"/>
              <w:jc w:val="both"/>
              <w:rPr>
                <w:bCs/>
                <w:sz w:val="20"/>
                <w:lang w:val="ru-RU"/>
              </w:rPr>
            </w:pPr>
            <w:r w:rsidRPr="007605FA">
              <w:rPr>
                <w:sz w:val="20"/>
                <w:lang w:val="ru-RU"/>
              </w:rPr>
              <w:t>О внесении изменений в постановление администрации Кантемировского городского поселения от 29.12.2017 № 485 «Об утверждении муниципальной программы «Формировании современной городской среды на территории Кантемировского городского поселения»»</w:t>
            </w:r>
          </w:p>
        </w:tc>
      </w:tr>
      <w:tr w:rsidR="007605FA" w:rsidRPr="000E2C3E" w:rsidTr="007605FA">
        <w:trPr>
          <w:gridAfter w:val="1"/>
          <w:wAfter w:w="55" w:type="dxa"/>
          <w:trHeight w:val="572"/>
        </w:trPr>
        <w:tc>
          <w:tcPr>
            <w:tcW w:w="709" w:type="dxa"/>
            <w:gridSpan w:val="2"/>
          </w:tcPr>
          <w:p w:rsidR="007605FA" w:rsidRPr="007605FA" w:rsidRDefault="007605FA" w:rsidP="007605FA">
            <w:pPr>
              <w:pStyle w:val="affb"/>
              <w:rPr>
                <w:b w:val="0"/>
                <w:sz w:val="20"/>
                <w:szCs w:val="20"/>
              </w:rPr>
            </w:pPr>
            <w:r w:rsidRPr="007605FA">
              <w:rPr>
                <w:b w:val="0"/>
                <w:sz w:val="20"/>
                <w:szCs w:val="20"/>
              </w:rPr>
              <w:t>377</w:t>
            </w:r>
          </w:p>
        </w:tc>
        <w:tc>
          <w:tcPr>
            <w:tcW w:w="1998" w:type="dxa"/>
            <w:gridSpan w:val="2"/>
          </w:tcPr>
          <w:p w:rsidR="007605FA" w:rsidRPr="007605FA" w:rsidRDefault="007605FA" w:rsidP="007605FA">
            <w:pPr>
              <w:jc w:val="center"/>
              <w:rPr>
                <w:bCs/>
              </w:rPr>
            </w:pPr>
            <w:r w:rsidRPr="007605FA">
              <w:rPr>
                <w:bCs/>
              </w:rPr>
              <w:t>27.12.2024</w:t>
            </w:r>
          </w:p>
        </w:tc>
        <w:tc>
          <w:tcPr>
            <w:tcW w:w="6765" w:type="dxa"/>
            <w:gridSpan w:val="2"/>
          </w:tcPr>
          <w:p w:rsidR="007605FA" w:rsidRPr="007605FA" w:rsidRDefault="007605FA" w:rsidP="007605FA">
            <w:pPr>
              <w:tabs>
                <w:tab w:val="left" w:pos="6549"/>
              </w:tabs>
              <w:jc w:val="both"/>
            </w:pPr>
            <w:r w:rsidRPr="007605FA">
              <w:t>О внесении изменений в постановление администрации Кантемировского городского поселения от 15.11.2019 г. № 380 «Об утверждении муниципальной адресной программы «Переселение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2019-2026 годы»»</w:t>
            </w:r>
          </w:p>
        </w:tc>
      </w:tr>
    </w:tbl>
    <w:p w:rsidR="004054FD" w:rsidRDefault="004054FD" w:rsidP="004054FD">
      <w:pPr>
        <w:jc w:val="center"/>
        <w:rPr>
          <w:b/>
          <w:sz w:val="24"/>
          <w:szCs w:val="24"/>
        </w:rPr>
      </w:pPr>
    </w:p>
    <w:p w:rsidR="0028148C" w:rsidRDefault="0028148C" w:rsidP="004054FD">
      <w:pPr>
        <w:jc w:val="center"/>
        <w:rPr>
          <w:b/>
          <w:sz w:val="24"/>
          <w:szCs w:val="24"/>
        </w:rPr>
      </w:pPr>
    </w:p>
    <w:p w:rsidR="0028148C" w:rsidRDefault="0028148C" w:rsidP="004054FD">
      <w:pPr>
        <w:jc w:val="center"/>
        <w:rPr>
          <w:b/>
          <w:sz w:val="24"/>
          <w:szCs w:val="24"/>
        </w:rPr>
      </w:pPr>
    </w:p>
    <w:p w:rsidR="0028148C" w:rsidRDefault="0028148C" w:rsidP="004054FD">
      <w:pPr>
        <w:jc w:val="center"/>
        <w:rPr>
          <w:b/>
          <w:sz w:val="24"/>
          <w:szCs w:val="24"/>
        </w:rPr>
      </w:pPr>
    </w:p>
    <w:p w:rsidR="0028148C" w:rsidRDefault="0028148C" w:rsidP="004054FD">
      <w:pPr>
        <w:jc w:val="center"/>
        <w:rPr>
          <w:b/>
          <w:sz w:val="24"/>
          <w:szCs w:val="24"/>
        </w:rPr>
      </w:pPr>
    </w:p>
    <w:p w:rsidR="0028148C" w:rsidRDefault="0028148C" w:rsidP="004054FD">
      <w:pPr>
        <w:jc w:val="center"/>
        <w:rPr>
          <w:b/>
          <w:sz w:val="24"/>
          <w:szCs w:val="24"/>
        </w:rPr>
      </w:pPr>
    </w:p>
    <w:p w:rsidR="0028148C" w:rsidRDefault="0028148C" w:rsidP="004054FD">
      <w:pPr>
        <w:jc w:val="center"/>
        <w:rPr>
          <w:b/>
          <w:sz w:val="24"/>
          <w:szCs w:val="24"/>
        </w:rPr>
      </w:pPr>
    </w:p>
    <w:p w:rsidR="0028148C" w:rsidRDefault="0028148C" w:rsidP="004054FD">
      <w:pPr>
        <w:jc w:val="center"/>
        <w:rPr>
          <w:b/>
          <w:sz w:val="24"/>
          <w:szCs w:val="24"/>
        </w:rPr>
      </w:pPr>
    </w:p>
    <w:p w:rsidR="0028148C" w:rsidRDefault="0028148C" w:rsidP="004054FD">
      <w:pPr>
        <w:jc w:val="center"/>
        <w:rPr>
          <w:b/>
          <w:sz w:val="24"/>
          <w:szCs w:val="24"/>
        </w:rPr>
      </w:pPr>
    </w:p>
    <w:p w:rsidR="0028148C" w:rsidRDefault="0028148C" w:rsidP="004054FD">
      <w:pPr>
        <w:jc w:val="center"/>
        <w:rPr>
          <w:b/>
          <w:sz w:val="24"/>
          <w:szCs w:val="24"/>
        </w:rPr>
      </w:pPr>
    </w:p>
    <w:p w:rsidR="0028148C" w:rsidRDefault="0028148C" w:rsidP="004054FD">
      <w:pPr>
        <w:jc w:val="center"/>
        <w:rPr>
          <w:b/>
          <w:sz w:val="24"/>
          <w:szCs w:val="24"/>
        </w:rPr>
      </w:pPr>
    </w:p>
    <w:p w:rsidR="0028148C" w:rsidRDefault="0028148C" w:rsidP="004054FD">
      <w:pPr>
        <w:jc w:val="center"/>
        <w:rPr>
          <w:b/>
          <w:sz w:val="24"/>
          <w:szCs w:val="24"/>
        </w:rPr>
      </w:pPr>
    </w:p>
    <w:p w:rsidR="0028148C" w:rsidRDefault="0028148C" w:rsidP="004054FD">
      <w:pPr>
        <w:jc w:val="center"/>
        <w:rPr>
          <w:b/>
          <w:sz w:val="24"/>
          <w:szCs w:val="24"/>
        </w:rPr>
      </w:pPr>
    </w:p>
    <w:p w:rsidR="0028148C" w:rsidRDefault="0028148C" w:rsidP="004054FD">
      <w:pPr>
        <w:jc w:val="center"/>
        <w:rPr>
          <w:b/>
          <w:sz w:val="24"/>
          <w:szCs w:val="24"/>
        </w:rPr>
      </w:pPr>
    </w:p>
    <w:p w:rsidR="0028148C" w:rsidRDefault="0028148C" w:rsidP="004054FD">
      <w:pPr>
        <w:jc w:val="center"/>
        <w:rPr>
          <w:b/>
          <w:sz w:val="24"/>
          <w:szCs w:val="24"/>
        </w:rPr>
      </w:pPr>
    </w:p>
    <w:p w:rsidR="001C01E8" w:rsidRDefault="001C01E8">
      <w:pPr>
        <w:rPr>
          <w:b/>
          <w:sz w:val="24"/>
          <w:szCs w:val="24"/>
        </w:rPr>
      </w:pPr>
      <w:r>
        <w:rPr>
          <w:b/>
          <w:sz w:val="24"/>
          <w:szCs w:val="24"/>
        </w:rPr>
        <w:br w:type="page"/>
      </w:r>
    </w:p>
    <w:p w:rsidR="001C01E8" w:rsidRPr="001C01E8" w:rsidRDefault="001C01E8" w:rsidP="001C01E8">
      <w:pPr>
        <w:pStyle w:val="a4"/>
        <w:spacing w:before="0" w:after="0"/>
        <w:rPr>
          <w:rFonts w:ascii="Times New Roman" w:hAnsi="Times New Roman" w:cs="Times New Roman"/>
          <w:sz w:val="28"/>
          <w:szCs w:val="28"/>
        </w:rPr>
      </w:pPr>
      <w:r w:rsidRPr="001C01E8">
        <w:rPr>
          <w:rFonts w:ascii="Times New Roman" w:hAnsi="Times New Roman" w:cs="Times New Roman"/>
          <w:sz w:val="28"/>
          <w:szCs w:val="28"/>
        </w:rPr>
        <w:lastRenderedPageBreak/>
        <w:t>Совет народных депутатов</w:t>
      </w:r>
    </w:p>
    <w:p w:rsidR="001C01E8" w:rsidRPr="001C01E8" w:rsidRDefault="001C01E8" w:rsidP="001C01E8">
      <w:pPr>
        <w:pStyle w:val="a4"/>
        <w:spacing w:before="0" w:after="0"/>
        <w:rPr>
          <w:rFonts w:ascii="Times New Roman" w:hAnsi="Times New Roman" w:cs="Times New Roman"/>
          <w:sz w:val="28"/>
          <w:szCs w:val="28"/>
        </w:rPr>
      </w:pPr>
      <w:r w:rsidRPr="001C01E8">
        <w:rPr>
          <w:rFonts w:ascii="Times New Roman" w:hAnsi="Times New Roman" w:cs="Times New Roman"/>
          <w:sz w:val="28"/>
          <w:szCs w:val="28"/>
        </w:rPr>
        <w:t xml:space="preserve">Кантемировского городского поселения </w:t>
      </w:r>
    </w:p>
    <w:p w:rsidR="001C01E8" w:rsidRPr="001C01E8" w:rsidRDefault="001C01E8" w:rsidP="001C01E8">
      <w:pPr>
        <w:pStyle w:val="a4"/>
        <w:spacing w:before="0" w:after="0"/>
        <w:rPr>
          <w:rFonts w:ascii="Times New Roman" w:hAnsi="Times New Roman" w:cs="Times New Roman"/>
          <w:sz w:val="28"/>
          <w:szCs w:val="28"/>
        </w:rPr>
      </w:pPr>
      <w:r w:rsidRPr="001C01E8">
        <w:rPr>
          <w:rFonts w:ascii="Times New Roman" w:hAnsi="Times New Roman" w:cs="Times New Roman"/>
          <w:sz w:val="28"/>
          <w:szCs w:val="28"/>
        </w:rPr>
        <w:t xml:space="preserve">Кантемировского муниципального района </w:t>
      </w:r>
    </w:p>
    <w:p w:rsidR="001C01E8" w:rsidRPr="001C01E8" w:rsidRDefault="001C01E8" w:rsidP="001C01E8">
      <w:pPr>
        <w:pStyle w:val="a4"/>
        <w:spacing w:before="0" w:after="0"/>
        <w:rPr>
          <w:rFonts w:ascii="Times New Roman" w:hAnsi="Times New Roman" w:cs="Times New Roman"/>
          <w:sz w:val="28"/>
          <w:szCs w:val="28"/>
        </w:rPr>
      </w:pPr>
      <w:r w:rsidRPr="001C01E8">
        <w:rPr>
          <w:rFonts w:ascii="Times New Roman" w:hAnsi="Times New Roman" w:cs="Times New Roman"/>
          <w:sz w:val="28"/>
          <w:szCs w:val="28"/>
        </w:rPr>
        <w:t>Воронежской области</w:t>
      </w:r>
    </w:p>
    <w:p w:rsidR="001C01E8" w:rsidRPr="001C01E8" w:rsidRDefault="001C01E8" w:rsidP="001C01E8">
      <w:pPr>
        <w:contextualSpacing/>
        <w:jc w:val="center"/>
        <w:rPr>
          <w:b/>
          <w:sz w:val="28"/>
          <w:szCs w:val="28"/>
        </w:rPr>
      </w:pPr>
    </w:p>
    <w:p w:rsidR="001C01E8" w:rsidRPr="00130EF9" w:rsidRDefault="001C01E8" w:rsidP="001C01E8">
      <w:pPr>
        <w:contextualSpacing/>
        <w:jc w:val="center"/>
        <w:rPr>
          <w:sz w:val="28"/>
        </w:rPr>
      </w:pPr>
      <w:r>
        <w:rPr>
          <w:b/>
          <w:sz w:val="28"/>
        </w:rPr>
        <w:t>РЕШЕНИЕ</w:t>
      </w:r>
    </w:p>
    <w:p w:rsidR="001C01E8" w:rsidRPr="001C01E8" w:rsidRDefault="001C01E8" w:rsidP="001C01E8">
      <w:pPr>
        <w:contextualSpacing/>
        <w:jc w:val="center"/>
      </w:pPr>
      <w:r w:rsidRPr="001C01E8">
        <w:t xml:space="preserve">принятое на </w:t>
      </w:r>
      <w:r w:rsidRPr="001C01E8">
        <w:rPr>
          <w:b/>
        </w:rPr>
        <w:t>двадцатой</w:t>
      </w:r>
      <w:r w:rsidRPr="001C01E8">
        <w:t xml:space="preserve"> сессии</w:t>
      </w:r>
    </w:p>
    <w:p w:rsidR="001C01E8" w:rsidRPr="001C01E8" w:rsidRDefault="001C01E8" w:rsidP="001C01E8">
      <w:pPr>
        <w:contextualSpacing/>
        <w:jc w:val="center"/>
      </w:pPr>
      <w:r w:rsidRPr="00130EF9">
        <w:t>Совета народных депутатов Кантемировского городского поселения шестого созыва</w:t>
      </w:r>
    </w:p>
    <w:p w:rsidR="001C01E8" w:rsidRPr="00130EF9" w:rsidRDefault="001C01E8" w:rsidP="001C01E8">
      <w:pPr>
        <w:jc w:val="center"/>
        <w:rPr>
          <w:sz w:val="32"/>
          <w:szCs w:val="28"/>
        </w:rPr>
      </w:pPr>
    </w:p>
    <w:p w:rsidR="001C01E8" w:rsidRPr="00130EF9" w:rsidRDefault="001C01E8" w:rsidP="001C01E8">
      <w:pPr>
        <w:rPr>
          <w:sz w:val="28"/>
        </w:rPr>
      </w:pPr>
      <w:r w:rsidRPr="00130EF9">
        <w:rPr>
          <w:sz w:val="28"/>
        </w:rPr>
        <w:t>от 27.12.2024 г. № 332</w:t>
      </w:r>
    </w:p>
    <w:p w:rsidR="001C01E8" w:rsidRPr="00130EF9" w:rsidRDefault="001C01E8" w:rsidP="001C01E8">
      <w:pPr>
        <w:ind w:right="3829"/>
        <w:contextualSpacing/>
        <w:rPr>
          <w:sz w:val="22"/>
        </w:rPr>
      </w:pPr>
      <w:r w:rsidRPr="00130EF9">
        <w:rPr>
          <w:sz w:val="22"/>
        </w:rPr>
        <w:t xml:space="preserve">р.п. Кантемировка                    </w:t>
      </w:r>
    </w:p>
    <w:p w:rsidR="001C01E8" w:rsidRPr="00130EF9" w:rsidRDefault="001C01E8" w:rsidP="001C01E8">
      <w:pPr>
        <w:ind w:right="3829"/>
        <w:contextualSpacing/>
        <w:rPr>
          <w:sz w:val="28"/>
        </w:rPr>
      </w:pPr>
    </w:p>
    <w:p w:rsidR="001C01E8" w:rsidRPr="00130EF9" w:rsidRDefault="001C01E8" w:rsidP="001C01E8">
      <w:pPr>
        <w:widowControl w:val="0"/>
        <w:suppressAutoHyphens/>
        <w:spacing w:line="0" w:lineRule="atLeast"/>
        <w:jc w:val="both"/>
        <w:rPr>
          <w:b/>
          <w:bCs/>
          <w:spacing w:val="-3"/>
          <w:sz w:val="28"/>
        </w:rPr>
      </w:pPr>
      <w:r w:rsidRPr="00130EF9">
        <w:rPr>
          <w:b/>
          <w:bCs/>
          <w:spacing w:val="-3"/>
          <w:sz w:val="28"/>
        </w:rPr>
        <w:t>О лимите по ФОТ на 2025 год</w:t>
      </w:r>
    </w:p>
    <w:p w:rsidR="001C01E8" w:rsidRPr="00130EF9" w:rsidRDefault="001C01E8" w:rsidP="001C01E8">
      <w:pPr>
        <w:widowControl w:val="0"/>
        <w:suppressAutoHyphens/>
        <w:spacing w:line="0" w:lineRule="atLeast"/>
        <w:jc w:val="both"/>
        <w:rPr>
          <w:b/>
          <w:bCs/>
          <w:spacing w:val="-3"/>
          <w:sz w:val="28"/>
        </w:rPr>
      </w:pPr>
    </w:p>
    <w:p w:rsidR="001C01E8" w:rsidRPr="00130EF9" w:rsidRDefault="001C01E8" w:rsidP="001C01E8">
      <w:pPr>
        <w:widowControl w:val="0"/>
        <w:suppressAutoHyphens/>
        <w:spacing w:line="0" w:lineRule="atLeast"/>
        <w:ind w:firstLine="709"/>
        <w:jc w:val="both"/>
        <w:rPr>
          <w:bCs/>
          <w:spacing w:val="-3"/>
          <w:sz w:val="28"/>
        </w:rPr>
      </w:pPr>
      <w:r w:rsidRPr="00130EF9">
        <w:rPr>
          <w:bCs/>
          <w:spacing w:val="-3"/>
          <w:sz w:val="28"/>
        </w:rPr>
        <w:t xml:space="preserve">В соответствии с пунктом 4 статьи 86 Бюджетного Кодекса Российской Федерации, с Законом Воронежской области от 28.12.2007г. № 175-ОЗ «О муниципальной службе в Воронежской области», «Положением об оплате труда выборного должностного лица, замещающего муниципальную должность на постоянной основе в органах местного самоуправления Кантемировского городского поселения, утверждённым решением Совета народных депутатов Кантемировского городского поселения от 06.05.2010г. №23, «Положением об оплате труда муниципальных служащих органов местного самоуправления Кантемировского городского поселения Кантемировского муниципального района Воронежской области», утверждённым решением Совета народных депутатов Кантемировского городского поселения от 22.09.2017г. №180, Решением Совета народных депутатов Кантемировского городского поселения «Об оплате труда работников, замещающих должности, не отнесённые к должностям муниципальной службы в Кантемировском городском поселении» от 28.12.2015г. №34, Совет народных депутатов Кантемировского городского поселения </w:t>
      </w:r>
      <w:r w:rsidRPr="00130EF9">
        <w:rPr>
          <w:b/>
          <w:bCs/>
          <w:spacing w:val="-3"/>
          <w:sz w:val="28"/>
        </w:rPr>
        <w:t>решил</w:t>
      </w:r>
      <w:r w:rsidRPr="00130EF9">
        <w:rPr>
          <w:bCs/>
          <w:spacing w:val="-3"/>
          <w:sz w:val="28"/>
        </w:rPr>
        <w:t>:</w:t>
      </w:r>
    </w:p>
    <w:p w:rsidR="001C01E8" w:rsidRPr="00130EF9" w:rsidRDefault="001C01E8" w:rsidP="001C01E8">
      <w:pPr>
        <w:widowControl w:val="0"/>
        <w:suppressAutoHyphens/>
        <w:spacing w:line="0" w:lineRule="atLeast"/>
        <w:ind w:firstLine="709"/>
        <w:jc w:val="both"/>
        <w:rPr>
          <w:bCs/>
          <w:spacing w:val="-3"/>
          <w:sz w:val="28"/>
        </w:rPr>
      </w:pPr>
      <w:r w:rsidRPr="00130EF9">
        <w:rPr>
          <w:bCs/>
          <w:spacing w:val="-3"/>
          <w:sz w:val="28"/>
        </w:rPr>
        <w:t>1. Утвердить лимит по фонду оплаты труда работников Администрации Кантемировского городского поселения на 2025 год:</w:t>
      </w:r>
    </w:p>
    <w:p w:rsidR="001C01E8" w:rsidRPr="00130EF9" w:rsidRDefault="001C01E8" w:rsidP="001C01E8">
      <w:pPr>
        <w:widowControl w:val="0"/>
        <w:suppressAutoHyphens/>
        <w:spacing w:line="0" w:lineRule="atLeast"/>
        <w:ind w:firstLine="709"/>
        <w:jc w:val="both"/>
        <w:rPr>
          <w:bCs/>
          <w:spacing w:val="-3"/>
          <w:sz w:val="28"/>
        </w:rPr>
      </w:pPr>
      <w:r w:rsidRPr="00130EF9">
        <w:rPr>
          <w:bCs/>
          <w:spacing w:val="-3"/>
          <w:sz w:val="28"/>
        </w:rPr>
        <w:t>- по выборному должностному лицу в сумме 1135,6 тыс. руб.;</w:t>
      </w:r>
    </w:p>
    <w:p w:rsidR="001C01E8" w:rsidRPr="00130EF9" w:rsidRDefault="001C01E8" w:rsidP="001C01E8">
      <w:pPr>
        <w:widowControl w:val="0"/>
        <w:suppressAutoHyphens/>
        <w:spacing w:line="0" w:lineRule="atLeast"/>
        <w:ind w:firstLine="709"/>
        <w:jc w:val="both"/>
        <w:rPr>
          <w:bCs/>
          <w:spacing w:val="-3"/>
          <w:sz w:val="28"/>
        </w:rPr>
      </w:pPr>
      <w:r w:rsidRPr="00130EF9">
        <w:rPr>
          <w:bCs/>
          <w:spacing w:val="-3"/>
          <w:sz w:val="28"/>
        </w:rPr>
        <w:t>- по муниципальным служащим в сумме 2561,2 тыс. руб.;</w:t>
      </w:r>
    </w:p>
    <w:p w:rsidR="001C01E8" w:rsidRPr="00130EF9" w:rsidRDefault="001C01E8" w:rsidP="001C01E8">
      <w:pPr>
        <w:widowControl w:val="0"/>
        <w:suppressAutoHyphens/>
        <w:spacing w:line="0" w:lineRule="atLeast"/>
        <w:ind w:firstLine="709"/>
        <w:jc w:val="both"/>
        <w:rPr>
          <w:bCs/>
          <w:spacing w:val="-3"/>
          <w:sz w:val="28"/>
        </w:rPr>
      </w:pPr>
      <w:r w:rsidRPr="00130EF9">
        <w:rPr>
          <w:bCs/>
          <w:spacing w:val="-3"/>
          <w:sz w:val="28"/>
        </w:rPr>
        <w:t>-по работникам, замещающим должности, не отнесённые к должностям муниципальной службы в сумме 4018,7 тыс. руб.</w:t>
      </w:r>
    </w:p>
    <w:p w:rsidR="001C01E8" w:rsidRPr="00130EF9" w:rsidRDefault="001C01E8" w:rsidP="001C01E8">
      <w:pPr>
        <w:widowControl w:val="0"/>
        <w:suppressAutoHyphens/>
        <w:spacing w:line="0" w:lineRule="atLeast"/>
        <w:jc w:val="both"/>
        <w:rPr>
          <w:b/>
          <w:bCs/>
          <w:spacing w:val="-3"/>
        </w:rPr>
      </w:pPr>
    </w:p>
    <w:p w:rsidR="001C01E8" w:rsidRPr="005D70E8" w:rsidRDefault="001C01E8" w:rsidP="001C01E8">
      <w:pPr>
        <w:widowControl w:val="0"/>
        <w:suppressAutoHyphens/>
        <w:spacing w:line="0" w:lineRule="atLeast"/>
        <w:jc w:val="both"/>
        <w:rPr>
          <w:color w:val="000000"/>
          <w:kern w:val="1"/>
          <w:lang w:eastAsia="ar-SA"/>
        </w:rPr>
      </w:pPr>
    </w:p>
    <w:p w:rsidR="001C01E8" w:rsidRPr="00130EF9" w:rsidRDefault="001C01E8" w:rsidP="001C01E8">
      <w:pPr>
        <w:pStyle w:val="aff"/>
        <w:spacing w:before="0" w:beforeAutospacing="0" w:after="0" w:afterAutospacing="0" w:line="0" w:lineRule="atLeast"/>
        <w:rPr>
          <w:sz w:val="28"/>
        </w:rPr>
      </w:pPr>
      <w:r w:rsidRPr="00130EF9">
        <w:rPr>
          <w:sz w:val="28"/>
        </w:rPr>
        <w:t>Председатель Совета народных</w:t>
      </w:r>
    </w:p>
    <w:p w:rsidR="001C01E8" w:rsidRPr="00130EF9" w:rsidRDefault="001C01E8" w:rsidP="001C01E8">
      <w:pPr>
        <w:pStyle w:val="aff"/>
        <w:spacing w:before="0" w:beforeAutospacing="0" w:after="0" w:afterAutospacing="0" w:line="0" w:lineRule="atLeast"/>
        <w:rPr>
          <w:sz w:val="28"/>
        </w:rPr>
      </w:pPr>
      <w:r w:rsidRPr="00130EF9">
        <w:rPr>
          <w:sz w:val="28"/>
        </w:rPr>
        <w:t>депутатов Кантемировского</w:t>
      </w:r>
    </w:p>
    <w:p w:rsidR="001C01E8" w:rsidRPr="00130EF9" w:rsidRDefault="001C01E8" w:rsidP="001C01E8">
      <w:pPr>
        <w:pStyle w:val="aff"/>
        <w:spacing w:before="0" w:beforeAutospacing="0" w:after="0" w:afterAutospacing="0" w:line="0" w:lineRule="atLeast"/>
        <w:rPr>
          <w:sz w:val="28"/>
        </w:rPr>
      </w:pPr>
      <w:r>
        <w:rPr>
          <w:sz w:val="28"/>
        </w:rPr>
        <w:t xml:space="preserve">городского </w:t>
      </w:r>
      <w:r w:rsidRPr="00130EF9">
        <w:rPr>
          <w:sz w:val="28"/>
        </w:rPr>
        <w:t xml:space="preserve">поселения                                                </w:t>
      </w:r>
      <w:r>
        <w:rPr>
          <w:sz w:val="28"/>
        </w:rPr>
        <w:t xml:space="preserve">         </w:t>
      </w:r>
      <w:r w:rsidRPr="00130EF9">
        <w:rPr>
          <w:sz w:val="28"/>
        </w:rPr>
        <w:t xml:space="preserve">             </w:t>
      </w:r>
      <w:r>
        <w:rPr>
          <w:sz w:val="28"/>
        </w:rPr>
        <w:t>А.В. Сердюков</w:t>
      </w:r>
    </w:p>
    <w:p w:rsidR="001C01E8" w:rsidRPr="00130EF9" w:rsidRDefault="001C01E8" w:rsidP="001C01E8">
      <w:pPr>
        <w:pStyle w:val="aff"/>
        <w:spacing w:before="0" w:beforeAutospacing="0" w:after="0" w:afterAutospacing="0" w:line="0" w:lineRule="atLeast"/>
        <w:rPr>
          <w:sz w:val="28"/>
        </w:rPr>
      </w:pPr>
    </w:p>
    <w:p w:rsidR="001C01E8" w:rsidRPr="00130EF9" w:rsidRDefault="001C01E8" w:rsidP="001C01E8">
      <w:pPr>
        <w:pStyle w:val="aff"/>
        <w:spacing w:before="0" w:beforeAutospacing="0" w:after="0" w:afterAutospacing="0" w:line="0" w:lineRule="atLeast"/>
        <w:rPr>
          <w:sz w:val="28"/>
        </w:rPr>
      </w:pPr>
    </w:p>
    <w:p w:rsidR="001C01E8" w:rsidRPr="00130EF9" w:rsidRDefault="001C01E8" w:rsidP="001C01E8">
      <w:pPr>
        <w:pStyle w:val="aff"/>
        <w:spacing w:before="0" w:beforeAutospacing="0" w:after="0" w:afterAutospacing="0" w:line="0" w:lineRule="atLeast"/>
        <w:rPr>
          <w:sz w:val="28"/>
        </w:rPr>
      </w:pPr>
      <w:r w:rsidRPr="00130EF9">
        <w:rPr>
          <w:sz w:val="28"/>
        </w:rPr>
        <w:t>Глава Кантемировского</w:t>
      </w:r>
    </w:p>
    <w:p w:rsidR="001C01E8" w:rsidRPr="00130EF9" w:rsidRDefault="001C01E8" w:rsidP="001C01E8">
      <w:pPr>
        <w:pStyle w:val="aff"/>
        <w:spacing w:before="0" w:beforeAutospacing="0" w:after="0" w:afterAutospacing="0" w:line="0" w:lineRule="atLeast"/>
        <w:rPr>
          <w:sz w:val="28"/>
        </w:rPr>
      </w:pPr>
      <w:r w:rsidRPr="00130EF9">
        <w:rPr>
          <w:sz w:val="28"/>
        </w:rPr>
        <w:lastRenderedPageBreak/>
        <w:t xml:space="preserve">городского поселения              </w:t>
      </w:r>
      <w:r>
        <w:rPr>
          <w:sz w:val="28"/>
        </w:rPr>
        <w:t xml:space="preserve">          </w:t>
      </w:r>
      <w:r w:rsidRPr="00130EF9">
        <w:rPr>
          <w:sz w:val="28"/>
        </w:rPr>
        <w:t xml:space="preserve">                                        Ю.А. Завгородний</w:t>
      </w:r>
    </w:p>
    <w:p w:rsidR="001C01E8" w:rsidRDefault="001C01E8">
      <w:pPr>
        <w:rPr>
          <w:b/>
          <w:sz w:val="24"/>
          <w:szCs w:val="24"/>
        </w:rPr>
      </w:pPr>
      <w:r>
        <w:rPr>
          <w:b/>
          <w:sz w:val="24"/>
          <w:szCs w:val="24"/>
        </w:rPr>
        <w:br w:type="page"/>
      </w:r>
    </w:p>
    <w:p w:rsidR="00E31EB5" w:rsidRPr="00E31EB5" w:rsidRDefault="00E31EB5" w:rsidP="00E31EB5">
      <w:pPr>
        <w:pStyle w:val="a4"/>
        <w:spacing w:before="0" w:after="0"/>
        <w:rPr>
          <w:rFonts w:ascii="Times New Roman" w:hAnsi="Times New Roman" w:cs="Times New Roman"/>
          <w:kern w:val="0"/>
          <w:sz w:val="24"/>
          <w:szCs w:val="24"/>
        </w:rPr>
      </w:pPr>
      <w:r w:rsidRPr="00E31EB5">
        <w:rPr>
          <w:rFonts w:ascii="Times New Roman" w:hAnsi="Times New Roman" w:cs="Times New Roman"/>
          <w:kern w:val="0"/>
          <w:sz w:val="24"/>
          <w:szCs w:val="24"/>
        </w:rPr>
        <w:lastRenderedPageBreak/>
        <w:t>СОВЕТ НАРОДНЫХ ДЕПУТАТОВ</w:t>
      </w:r>
    </w:p>
    <w:p w:rsidR="00E31EB5" w:rsidRPr="00E31EB5" w:rsidRDefault="00E31EB5" w:rsidP="00E31EB5">
      <w:pPr>
        <w:jc w:val="center"/>
        <w:rPr>
          <w:b/>
          <w:bCs/>
          <w:sz w:val="24"/>
          <w:szCs w:val="24"/>
        </w:rPr>
      </w:pPr>
      <w:r w:rsidRPr="00E31EB5">
        <w:rPr>
          <w:b/>
          <w:bCs/>
          <w:sz w:val="24"/>
          <w:szCs w:val="24"/>
        </w:rPr>
        <w:t xml:space="preserve">КАНТЕМИРОВСКОГО ГОРОДСКОГО ПОСЕЛЕНИЯ </w:t>
      </w:r>
    </w:p>
    <w:p w:rsidR="00E31EB5" w:rsidRPr="00E31EB5" w:rsidRDefault="00E31EB5" w:rsidP="00E31EB5">
      <w:pPr>
        <w:jc w:val="center"/>
        <w:rPr>
          <w:b/>
          <w:bCs/>
          <w:sz w:val="24"/>
          <w:szCs w:val="24"/>
        </w:rPr>
      </w:pPr>
      <w:r w:rsidRPr="00E31EB5">
        <w:rPr>
          <w:b/>
          <w:bCs/>
          <w:sz w:val="24"/>
          <w:szCs w:val="24"/>
        </w:rPr>
        <w:t>КАНТЕМИРОВСКОГО МУНИЦИПАЛЬНОГО РАЙОНА</w:t>
      </w:r>
    </w:p>
    <w:p w:rsidR="00E31EB5" w:rsidRPr="00E31EB5" w:rsidRDefault="00E31EB5" w:rsidP="00E31EB5">
      <w:pPr>
        <w:jc w:val="center"/>
        <w:rPr>
          <w:b/>
          <w:bCs/>
          <w:sz w:val="24"/>
          <w:szCs w:val="24"/>
        </w:rPr>
      </w:pPr>
      <w:r w:rsidRPr="00E31EB5">
        <w:rPr>
          <w:b/>
          <w:bCs/>
          <w:sz w:val="24"/>
          <w:szCs w:val="24"/>
        </w:rPr>
        <w:t>ВОРОНЕЖСКОЙ ОБЛАСТИ</w:t>
      </w:r>
    </w:p>
    <w:p w:rsidR="00E31EB5" w:rsidRPr="005245A7" w:rsidRDefault="00E31EB5" w:rsidP="00E31EB5">
      <w:pPr>
        <w:jc w:val="center"/>
        <w:rPr>
          <w:sz w:val="26"/>
          <w:szCs w:val="26"/>
        </w:rPr>
      </w:pPr>
    </w:p>
    <w:p w:rsidR="00E31EB5" w:rsidRPr="00E31EB5" w:rsidRDefault="00E31EB5" w:rsidP="00E31EB5">
      <w:pPr>
        <w:pStyle w:val="1"/>
        <w:jc w:val="center"/>
        <w:rPr>
          <w:rFonts w:ascii="Times New Roman" w:hAnsi="Times New Roman"/>
          <w:bCs/>
          <w:kern w:val="0"/>
          <w:sz w:val="24"/>
          <w:szCs w:val="24"/>
        </w:rPr>
      </w:pPr>
      <w:r w:rsidRPr="00E31EB5">
        <w:rPr>
          <w:rFonts w:ascii="Times New Roman" w:hAnsi="Times New Roman"/>
          <w:bCs/>
          <w:kern w:val="0"/>
          <w:sz w:val="24"/>
          <w:szCs w:val="24"/>
        </w:rPr>
        <w:t>РЕШЕНИЕ</w:t>
      </w:r>
    </w:p>
    <w:p w:rsidR="00E31EB5" w:rsidRPr="00EB7BFC" w:rsidRDefault="00E31EB5" w:rsidP="00E31EB5">
      <w:pPr>
        <w:jc w:val="center"/>
      </w:pPr>
      <w:r w:rsidRPr="00EB7BFC">
        <w:t xml:space="preserve">принятое на </w:t>
      </w:r>
      <w:r>
        <w:rPr>
          <w:b/>
        </w:rPr>
        <w:t xml:space="preserve">двадцатой </w:t>
      </w:r>
      <w:r w:rsidRPr="00EB7BFC">
        <w:t>сессии</w:t>
      </w:r>
    </w:p>
    <w:p w:rsidR="00E31EB5" w:rsidRPr="00EB7BFC" w:rsidRDefault="00E31EB5" w:rsidP="00E31EB5">
      <w:pPr>
        <w:jc w:val="center"/>
      </w:pPr>
      <w:r w:rsidRPr="00EB7BFC">
        <w:t xml:space="preserve">Совета народных депутатов Кантемировского городского поселения </w:t>
      </w:r>
    </w:p>
    <w:p w:rsidR="00E31EB5" w:rsidRPr="005245A7" w:rsidRDefault="00E31EB5" w:rsidP="00E31EB5"/>
    <w:p w:rsidR="00E31EB5" w:rsidRPr="005245A7" w:rsidRDefault="00E31EB5" w:rsidP="00E31EB5">
      <w:pPr>
        <w:rPr>
          <w:u w:val="single"/>
        </w:rPr>
      </w:pPr>
      <w:r w:rsidRPr="00713A93">
        <w:rPr>
          <w:u w:val="single"/>
        </w:rPr>
        <w:t>2</w:t>
      </w:r>
      <w:r>
        <w:rPr>
          <w:u w:val="single"/>
        </w:rPr>
        <w:t>7.12</w:t>
      </w:r>
      <w:r w:rsidRPr="005245A7">
        <w:rPr>
          <w:u w:val="single"/>
        </w:rPr>
        <w:t>.202</w:t>
      </w:r>
      <w:r>
        <w:rPr>
          <w:u w:val="single"/>
        </w:rPr>
        <w:t xml:space="preserve">4 </w:t>
      </w:r>
      <w:r w:rsidRPr="005245A7">
        <w:rPr>
          <w:u w:val="single"/>
        </w:rPr>
        <w:t>г. №</w:t>
      </w:r>
      <w:r>
        <w:rPr>
          <w:u w:val="single"/>
        </w:rPr>
        <w:t>341</w:t>
      </w:r>
    </w:p>
    <w:p w:rsidR="00E31EB5" w:rsidRPr="005245A7" w:rsidRDefault="00E31EB5" w:rsidP="00E31EB5">
      <w:pPr>
        <w:rPr>
          <w:sz w:val="22"/>
          <w:szCs w:val="22"/>
        </w:rPr>
      </w:pPr>
      <w:r w:rsidRPr="005245A7">
        <w:rPr>
          <w:sz w:val="22"/>
          <w:szCs w:val="22"/>
        </w:rPr>
        <w:t>р.п. Кантемировка</w:t>
      </w:r>
    </w:p>
    <w:p w:rsidR="00E31EB5" w:rsidRPr="005245A7" w:rsidRDefault="00E31EB5" w:rsidP="00E31EB5">
      <w:pPr>
        <w:rPr>
          <w:b/>
        </w:rPr>
      </w:pPr>
    </w:p>
    <w:p w:rsidR="00E31EB5" w:rsidRPr="005245A7" w:rsidRDefault="00E31EB5" w:rsidP="00E31EB5">
      <w:pPr>
        <w:shd w:val="clear" w:color="auto" w:fill="FFFFFF"/>
        <w:ind w:right="3260"/>
        <w:jc w:val="both"/>
        <w:rPr>
          <w:b/>
          <w:bCs/>
          <w:kern w:val="28"/>
        </w:rPr>
      </w:pPr>
      <w:r w:rsidRPr="005245A7">
        <w:rPr>
          <w:b/>
          <w:bCs/>
          <w:kern w:val="28"/>
        </w:rPr>
        <w:t>О внесении изменений в решение Совета народных депутатов Кантемировского городского поселения от 27.12.2021 г.</w:t>
      </w:r>
      <w:r w:rsidRPr="005245A7">
        <w:rPr>
          <w:b/>
        </w:rPr>
        <w:t xml:space="preserve"> № 79</w:t>
      </w:r>
      <w:r w:rsidRPr="005245A7">
        <w:rPr>
          <w:b/>
          <w:bCs/>
          <w:kern w:val="28"/>
        </w:rPr>
        <w:t xml:space="preserve"> «</w:t>
      </w:r>
      <w:r w:rsidRPr="005245A7">
        <w:rPr>
          <w:b/>
        </w:rPr>
        <w:t>Об утверждении Положения о муниципальном контроле в сфере благоустройства на территории Кантемировского городского поселения»</w:t>
      </w:r>
    </w:p>
    <w:p w:rsidR="00E31EB5" w:rsidRPr="005245A7" w:rsidRDefault="00E31EB5" w:rsidP="00E31EB5">
      <w:pPr>
        <w:ind w:firstLine="540"/>
        <w:jc w:val="both"/>
      </w:pPr>
    </w:p>
    <w:p w:rsidR="00E31EB5" w:rsidRDefault="00E31EB5" w:rsidP="00E31EB5">
      <w:pPr>
        <w:autoSpaceDE w:val="0"/>
        <w:autoSpaceDN w:val="0"/>
        <w:adjustRightInd w:val="0"/>
        <w:spacing w:line="0" w:lineRule="atLeast"/>
        <w:ind w:firstLine="567"/>
        <w:jc w:val="both"/>
        <w:rPr>
          <w:bCs/>
        </w:rPr>
      </w:pPr>
      <w:r w:rsidRPr="005245A7">
        <w:t xml:space="preserve">В целях приведения в соответствие с действующим законодательством нормативно-правовых актов Кантемировского городского поселения,  Совет народных депутатов Кантемировского городского поселения </w:t>
      </w:r>
      <w:r w:rsidRPr="005245A7">
        <w:rPr>
          <w:b/>
        </w:rPr>
        <w:t>решил</w:t>
      </w:r>
      <w:r w:rsidRPr="005245A7">
        <w:rPr>
          <w:bCs/>
        </w:rPr>
        <w:t>:</w:t>
      </w:r>
    </w:p>
    <w:p w:rsidR="00E31EB5" w:rsidRPr="005245A7" w:rsidRDefault="00E31EB5" w:rsidP="00E31EB5">
      <w:pPr>
        <w:autoSpaceDE w:val="0"/>
        <w:autoSpaceDN w:val="0"/>
        <w:adjustRightInd w:val="0"/>
        <w:spacing w:line="0" w:lineRule="atLeast"/>
        <w:ind w:firstLine="567"/>
        <w:jc w:val="both"/>
        <w:rPr>
          <w:bCs/>
        </w:rPr>
      </w:pPr>
    </w:p>
    <w:p w:rsidR="00E31EB5" w:rsidRDefault="00E31EB5" w:rsidP="00E31EB5">
      <w:pPr>
        <w:ind w:firstLine="567"/>
        <w:jc w:val="both"/>
      </w:pPr>
      <w:r w:rsidRPr="005245A7">
        <w:t xml:space="preserve">1. Внести </w:t>
      </w:r>
      <w:r>
        <w:t xml:space="preserve">в </w:t>
      </w:r>
      <w:r w:rsidRPr="005245A7">
        <w:t>Положени</w:t>
      </w:r>
      <w:r>
        <w:t>е</w:t>
      </w:r>
      <w:r w:rsidRPr="005245A7">
        <w:t xml:space="preserve"> о муниципальном контроле в сфере благоустройства на территории Кантемировского городского поселения</w:t>
      </w:r>
      <w:r>
        <w:t xml:space="preserve">, </w:t>
      </w:r>
      <w:r w:rsidRPr="00081A55">
        <w:t xml:space="preserve">утвержденное решением </w:t>
      </w:r>
      <w:r w:rsidRPr="005245A7">
        <w:rPr>
          <w:bCs/>
          <w:kern w:val="28"/>
        </w:rPr>
        <w:t>Совета народных депутатов Кантемировского городского поселения от 27.12.2021 г.</w:t>
      </w:r>
      <w:r w:rsidRPr="005245A7">
        <w:t xml:space="preserve"> № 79</w:t>
      </w:r>
      <w:r w:rsidRPr="005245A7">
        <w:rPr>
          <w:bCs/>
          <w:kern w:val="28"/>
        </w:rPr>
        <w:t xml:space="preserve"> «</w:t>
      </w:r>
      <w:r w:rsidRPr="005245A7">
        <w:t xml:space="preserve">Об утверждении Положения о муниципальном контроле в сфере благоустройства на территории Кантемировского городского поселения» </w:t>
      </w:r>
      <w:proofErr w:type="gramStart"/>
      <w:r>
        <w:t>( далее</w:t>
      </w:r>
      <w:proofErr w:type="gramEnd"/>
      <w:r>
        <w:t xml:space="preserve"> - Положение) </w:t>
      </w:r>
      <w:r w:rsidRPr="005245A7">
        <w:t>следующие изменения:</w:t>
      </w:r>
    </w:p>
    <w:p w:rsidR="00E31EB5" w:rsidRPr="006E3CA5" w:rsidRDefault="00E31EB5" w:rsidP="00E31EB5">
      <w:pPr>
        <w:ind w:firstLine="709"/>
        <w:jc w:val="both"/>
        <w:rPr>
          <w:bCs/>
          <w:kern w:val="28"/>
        </w:rPr>
      </w:pPr>
      <w:r w:rsidRPr="006E3CA5">
        <w:rPr>
          <w:bCs/>
          <w:kern w:val="28"/>
        </w:rPr>
        <w:t>1.1. Раздел 6 Положения о муниципальном контроле в сфере благоустройства на территории Кантемировского городского поселения Кантемировского муниципального района Воронежской области изложить в следующей редакции:</w:t>
      </w:r>
    </w:p>
    <w:p w:rsidR="00E31EB5" w:rsidRPr="006E3CA5" w:rsidRDefault="00E31EB5" w:rsidP="00E31EB5">
      <w:pPr>
        <w:ind w:firstLine="709"/>
        <w:jc w:val="both"/>
        <w:rPr>
          <w:bCs/>
          <w:kern w:val="28"/>
        </w:rPr>
      </w:pPr>
      <w:r w:rsidRPr="006E3CA5">
        <w:rPr>
          <w:bCs/>
          <w:kern w:val="28"/>
        </w:rPr>
        <w:t>«6. Особенности организации и осуществления муниципального контроля в сфере благоустройства на территории Кантемировского городского  поселения</w:t>
      </w:r>
    </w:p>
    <w:p w:rsidR="00E31EB5" w:rsidRPr="006E3CA5" w:rsidRDefault="00E31EB5" w:rsidP="00E31EB5">
      <w:pPr>
        <w:ind w:firstLine="709"/>
        <w:jc w:val="both"/>
        <w:rPr>
          <w:bCs/>
          <w:kern w:val="28"/>
        </w:rPr>
      </w:pPr>
      <w:r w:rsidRPr="006E3CA5">
        <w:rPr>
          <w:bCs/>
          <w:kern w:val="28"/>
        </w:rPr>
        <w:t>Контроль в сфере благоустройства на территории Кантемировского городского поселения осуществляется с учетом норм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E31EB5" w:rsidRPr="006E3CA5" w:rsidRDefault="00E31EB5" w:rsidP="00E31EB5">
      <w:pPr>
        <w:ind w:firstLine="567"/>
        <w:jc w:val="both"/>
        <w:rPr>
          <w:bCs/>
          <w:kern w:val="28"/>
        </w:rPr>
      </w:pPr>
      <w:r w:rsidRPr="006E3CA5">
        <w:rPr>
          <w:bCs/>
          <w:kern w:val="28"/>
        </w:rPr>
        <w:t>2. Опубликовать настоящее решение в Вестнике муниципальных нормативных правовых актов органов местного самоуправления Кантемировского городского поселения.</w:t>
      </w:r>
    </w:p>
    <w:p w:rsidR="00E31EB5" w:rsidRDefault="00E31EB5" w:rsidP="00E31EB5">
      <w:pPr>
        <w:ind w:firstLine="709"/>
        <w:jc w:val="both"/>
      </w:pPr>
    </w:p>
    <w:p w:rsidR="00E31EB5" w:rsidRPr="005245A7" w:rsidRDefault="00E31EB5" w:rsidP="00E31EB5">
      <w:pPr>
        <w:ind w:firstLine="709"/>
        <w:jc w:val="both"/>
      </w:pPr>
    </w:p>
    <w:p w:rsidR="00E31EB5" w:rsidRPr="005245A7" w:rsidRDefault="00E31EB5" w:rsidP="00E31EB5">
      <w:pPr>
        <w:jc w:val="both"/>
      </w:pPr>
      <w:r w:rsidRPr="005245A7">
        <w:t>Председатель Совета народных</w:t>
      </w:r>
    </w:p>
    <w:p w:rsidR="00E31EB5" w:rsidRPr="005245A7" w:rsidRDefault="00E31EB5" w:rsidP="00E31EB5">
      <w:pPr>
        <w:jc w:val="both"/>
      </w:pPr>
      <w:r w:rsidRPr="005245A7">
        <w:t xml:space="preserve">депутатов Кантемировского </w:t>
      </w:r>
    </w:p>
    <w:p w:rsidR="00E31EB5" w:rsidRPr="005245A7" w:rsidRDefault="00E31EB5" w:rsidP="00E31EB5">
      <w:pPr>
        <w:jc w:val="both"/>
      </w:pPr>
      <w:r w:rsidRPr="005245A7">
        <w:t>городского поселения                                                                  А.В. Сердюков</w:t>
      </w:r>
    </w:p>
    <w:p w:rsidR="00E31EB5" w:rsidRDefault="00E31EB5" w:rsidP="00E31EB5">
      <w:pPr>
        <w:pStyle w:val="a7"/>
        <w:rPr>
          <w:sz w:val="24"/>
          <w:szCs w:val="24"/>
        </w:rPr>
      </w:pPr>
    </w:p>
    <w:p w:rsidR="00E31EB5" w:rsidRPr="005245A7" w:rsidRDefault="00E31EB5" w:rsidP="00E31EB5">
      <w:pPr>
        <w:pStyle w:val="a7"/>
        <w:rPr>
          <w:sz w:val="24"/>
          <w:szCs w:val="24"/>
        </w:rPr>
      </w:pPr>
    </w:p>
    <w:p w:rsidR="00E31EB5" w:rsidRPr="005245A7" w:rsidRDefault="00E31EB5" w:rsidP="00E31EB5">
      <w:pPr>
        <w:pStyle w:val="a7"/>
        <w:rPr>
          <w:sz w:val="24"/>
          <w:szCs w:val="24"/>
        </w:rPr>
      </w:pPr>
      <w:r w:rsidRPr="005245A7">
        <w:rPr>
          <w:sz w:val="24"/>
          <w:szCs w:val="24"/>
        </w:rPr>
        <w:t xml:space="preserve">Глава Кантемировского </w:t>
      </w:r>
    </w:p>
    <w:p w:rsidR="00E31EB5" w:rsidRDefault="00E31EB5" w:rsidP="00E31EB5">
      <w:pPr>
        <w:pStyle w:val="a7"/>
        <w:rPr>
          <w:szCs w:val="28"/>
        </w:rPr>
      </w:pPr>
      <w:r w:rsidRPr="005245A7">
        <w:rPr>
          <w:sz w:val="24"/>
          <w:szCs w:val="24"/>
        </w:rPr>
        <w:t xml:space="preserve">городского поселения                                                </w:t>
      </w:r>
      <w:r>
        <w:rPr>
          <w:sz w:val="24"/>
          <w:szCs w:val="24"/>
        </w:rPr>
        <w:t xml:space="preserve">       </w:t>
      </w:r>
      <w:r w:rsidRPr="005245A7">
        <w:rPr>
          <w:sz w:val="24"/>
          <w:szCs w:val="24"/>
        </w:rPr>
        <w:t xml:space="preserve">            Ю.А. Завгородний</w:t>
      </w:r>
    </w:p>
    <w:p w:rsidR="00E31EB5" w:rsidRDefault="00E31EB5">
      <w:pPr>
        <w:rPr>
          <w:b/>
          <w:sz w:val="24"/>
          <w:szCs w:val="24"/>
        </w:rPr>
      </w:pPr>
      <w:r>
        <w:rPr>
          <w:b/>
          <w:sz w:val="24"/>
          <w:szCs w:val="24"/>
        </w:rPr>
        <w:br w:type="page"/>
      </w:r>
    </w:p>
    <w:p w:rsidR="00E31EB5" w:rsidRPr="00E31EB5" w:rsidRDefault="00E31EB5" w:rsidP="00E31EB5">
      <w:pPr>
        <w:pStyle w:val="a4"/>
        <w:rPr>
          <w:rFonts w:ascii="Times New Roman" w:hAnsi="Times New Roman" w:cs="Times New Roman"/>
          <w:kern w:val="0"/>
          <w:sz w:val="20"/>
          <w:szCs w:val="20"/>
        </w:rPr>
      </w:pPr>
      <w:r w:rsidRPr="00E31EB5">
        <w:rPr>
          <w:rFonts w:ascii="Times New Roman" w:hAnsi="Times New Roman" w:cs="Times New Roman"/>
          <w:kern w:val="0"/>
          <w:sz w:val="20"/>
          <w:szCs w:val="20"/>
        </w:rPr>
        <w:lastRenderedPageBreak/>
        <w:t>СОВЕТ НАРОДНЫХ ДЕПУТАТОВ</w:t>
      </w:r>
    </w:p>
    <w:p w:rsidR="00E31EB5" w:rsidRPr="00EB7BFC" w:rsidRDefault="00E31EB5" w:rsidP="00E31EB5">
      <w:pPr>
        <w:jc w:val="center"/>
        <w:rPr>
          <w:b/>
          <w:bCs/>
        </w:rPr>
      </w:pPr>
      <w:r w:rsidRPr="00EB7BFC">
        <w:rPr>
          <w:b/>
          <w:bCs/>
        </w:rPr>
        <w:t xml:space="preserve">КАНТЕМИРОВСКОГО ГОРОДСКОГО ПОСЕЛЕНИЯ </w:t>
      </w:r>
    </w:p>
    <w:p w:rsidR="00E31EB5" w:rsidRPr="00EB7BFC" w:rsidRDefault="00E31EB5" w:rsidP="00E31EB5">
      <w:pPr>
        <w:jc w:val="center"/>
        <w:rPr>
          <w:b/>
          <w:bCs/>
        </w:rPr>
      </w:pPr>
      <w:r w:rsidRPr="00EB7BFC">
        <w:rPr>
          <w:b/>
          <w:bCs/>
        </w:rPr>
        <w:t>КАНТЕМИРОВСКОГО МУНИЦИПАЛЬНОГО РАЙОНА</w:t>
      </w:r>
    </w:p>
    <w:p w:rsidR="00E31EB5" w:rsidRPr="00EB7BFC" w:rsidRDefault="00E31EB5" w:rsidP="00E31EB5">
      <w:pPr>
        <w:jc w:val="center"/>
        <w:rPr>
          <w:b/>
          <w:bCs/>
        </w:rPr>
      </w:pPr>
      <w:r w:rsidRPr="00EB7BFC">
        <w:rPr>
          <w:b/>
          <w:bCs/>
        </w:rPr>
        <w:t>ВОРОНЕЖСКОЙ ОБЛАСТИ</w:t>
      </w:r>
    </w:p>
    <w:p w:rsidR="00E31EB5" w:rsidRPr="00E31EB5" w:rsidRDefault="00E31EB5" w:rsidP="00E31EB5">
      <w:pPr>
        <w:pStyle w:val="1"/>
        <w:jc w:val="center"/>
        <w:rPr>
          <w:rFonts w:ascii="Times New Roman" w:hAnsi="Times New Roman"/>
          <w:kern w:val="0"/>
          <w:sz w:val="20"/>
        </w:rPr>
      </w:pPr>
      <w:r w:rsidRPr="00E31EB5">
        <w:rPr>
          <w:rFonts w:ascii="Times New Roman" w:hAnsi="Times New Roman"/>
          <w:kern w:val="0"/>
          <w:sz w:val="20"/>
        </w:rPr>
        <w:t>РЕШЕНИЕ</w:t>
      </w:r>
    </w:p>
    <w:p w:rsidR="00E31EB5" w:rsidRPr="00EB7BFC" w:rsidRDefault="00E31EB5" w:rsidP="00E31EB5">
      <w:pPr>
        <w:jc w:val="center"/>
      </w:pPr>
      <w:r w:rsidRPr="00EB7BFC">
        <w:t xml:space="preserve">принятое на </w:t>
      </w:r>
      <w:proofErr w:type="gramStart"/>
      <w:r>
        <w:rPr>
          <w:b/>
        </w:rPr>
        <w:t xml:space="preserve">двадцатой </w:t>
      </w:r>
      <w:r w:rsidRPr="00EB7BFC">
        <w:t xml:space="preserve"> сессии</w:t>
      </w:r>
      <w:proofErr w:type="gramEnd"/>
    </w:p>
    <w:p w:rsidR="00E31EB5" w:rsidRPr="00EB7BFC" w:rsidRDefault="00E31EB5" w:rsidP="00E31EB5">
      <w:pPr>
        <w:jc w:val="center"/>
      </w:pPr>
      <w:r w:rsidRPr="00EB7BFC">
        <w:t xml:space="preserve">Совета народных депутатов Кантемировского городского поселения </w:t>
      </w:r>
    </w:p>
    <w:p w:rsidR="00E31EB5" w:rsidRPr="00EB7BFC" w:rsidRDefault="00E31EB5" w:rsidP="00E31EB5"/>
    <w:p w:rsidR="00E31EB5" w:rsidRPr="00EB7BFC" w:rsidRDefault="00E31EB5" w:rsidP="00E31EB5">
      <w:r w:rsidRPr="00EB7BFC">
        <w:t>от 2</w:t>
      </w:r>
      <w:r>
        <w:t>7</w:t>
      </w:r>
      <w:r w:rsidRPr="00EB7BFC">
        <w:t>.</w:t>
      </w:r>
      <w:r>
        <w:t>12</w:t>
      </w:r>
      <w:r w:rsidRPr="00EB7BFC">
        <w:t>.202</w:t>
      </w:r>
      <w:r>
        <w:t>4</w:t>
      </w:r>
      <w:r w:rsidRPr="00EB7BFC">
        <w:t xml:space="preserve"> г. № </w:t>
      </w:r>
      <w:r>
        <w:t>348</w:t>
      </w:r>
    </w:p>
    <w:p w:rsidR="00E31EB5" w:rsidRPr="00EB7BFC" w:rsidRDefault="00E31EB5" w:rsidP="00E31EB5">
      <w:r w:rsidRPr="00EB7BFC">
        <w:t>р.п. Кантемировка</w:t>
      </w:r>
    </w:p>
    <w:p w:rsidR="00E31EB5" w:rsidRPr="00EB7BFC" w:rsidRDefault="00E31EB5" w:rsidP="00E31EB5">
      <w:pPr>
        <w:rPr>
          <w:b/>
        </w:rPr>
      </w:pPr>
    </w:p>
    <w:p w:rsidR="00E31EB5" w:rsidRPr="001356A7" w:rsidRDefault="00E31EB5" w:rsidP="00E31EB5">
      <w:pPr>
        <w:shd w:val="clear" w:color="auto" w:fill="FFFFFF"/>
        <w:ind w:right="3260"/>
        <w:jc w:val="both"/>
        <w:rPr>
          <w:b/>
          <w:bCs/>
          <w:kern w:val="28"/>
        </w:rPr>
      </w:pPr>
      <w:r w:rsidRPr="00EB7BFC">
        <w:rPr>
          <w:b/>
          <w:bCs/>
          <w:kern w:val="28"/>
        </w:rPr>
        <w:t xml:space="preserve">О внесении изменений в решение Совета народных депутатов Кантемировского городского поселения </w:t>
      </w:r>
      <w:r w:rsidRPr="001356A7">
        <w:rPr>
          <w:b/>
          <w:bCs/>
          <w:kern w:val="28"/>
        </w:rPr>
        <w:t>от 27.12.2021 г.</w:t>
      </w:r>
      <w:r w:rsidRPr="001356A7">
        <w:rPr>
          <w:b/>
        </w:rPr>
        <w:t xml:space="preserve"> № 80</w:t>
      </w:r>
      <w:r w:rsidRPr="001356A7">
        <w:rPr>
          <w:b/>
          <w:bCs/>
          <w:kern w:val="28"/>
        </w:rPr>
        <w:t xml:space="preserve"> «</w:t>
      </w:r>
      <w:r w:rsidRPr="001356A7">
        <w:rPr>
          <w:b/>
        </w:rPr>
        <w:t xml:space="preserve">Об утверждении Положения о муниципальном контроле </w:t>
      </w:r>
      <w:r w:rsidRPr="001356A7">
        <w:rPr>
          <w:b/>
          <w:bCs/>
        </w:rPr>
        <w:t>на автомобильном транспорте, городском наземном электрическом транспорте и в дорожном хозяйстве на территории</w:t>
      </w:r>
      <w:r w:rsidRPr="001356A7">
        <w:rPr>
          <w:b/>
        </w:rPr>
        <w:t xml:space="preserve"> Кантемировского городского поселения»</w:t>
      </w:r>
    </w:p>
    <w:p w:rsidR="00E31EB5" w:rsidRPr="001356A7" w:rsidRDefault="00E31EB5" w:rsidP="00E31EB5">
      <w:pPr>
        <w:ind w:firstLine="540"/>
        <w:jc w:val="both"/>
        <w:rPr>
          <w:sz w:val="28"/>
        </w:rPr>
      </w:pPr>
    </w:p>
    <w:p w:rsidR="00E31EB5" w:rsidRPr="00104CDB" w:rsidRDefault="00E31EB5" w:rsidP="00E31EB5">
      <w:pPr>
        <w:autoSpaceDE w:val="0"/>
        <w:autoSpaceDN w:val="0"/>
        <w:adjustRightInd w:val="0"/>
        <w:spacing w:line="0" w:lineRule="atLeast"/>
        <w:ind w:firstLine="567"/>
        <w:jc w:val="both"/>
        <w:rPr>
          <w:bCs/>
        </w:rPr>
      </w:pPr>
      <w:r w:rsidRPr="005245A7">
        <w:t xml:space="preserve">В целях приведения в соответствие с действующим законодательством нормативно-правовых актов Кантемировского городского поселения, </w:t>
      </w:r>
      <w:r w:rsidRPr="00104CDB">
        <w:t xml:space="preserve"> Совет народных депутатов Кантемировского городского поселения </w:t>
      </w:r>
      <w:r w:rsidRPr="00104CDB">
        <w:rPr>
          <w:b/>
        </w:rPr>
        <w:t>решил</w:t>
      </w:r>
      <w:r w:rsidRPr="00104CDB">
        <w:rPr>
          <w:bCs/>
        </w:rPr>
        <w:t>:</w:t>
      </w:r>
    </w:p>
    <w:p w:rsidR="00E31EB5" w:rsidRPr="00104CDB" w:rsidRDefault="00E31EB5" w:rsidP="00E31EB5">
      <w:pPr>
        <w:ind w:firstLine="709"/>
        <w:jc w:val="both"/>
      </w:pPr>
      <w:r>
        <w:t xml:space="preserve">1. </w:t>
      </w:r>
      <w:r w:rsidRPr="00104CDB">
        <w:t>Внести в р</w:t>
      </w:r>
      <w:r w:rsidRPr="00104CDB">
        <w:rPr>
          <w:bCs/>
          <w:kern w:val="28"/>
        </w:rPr>
        <w:t>ешение Совета народных депутатов Кантемировского городского поселения от 27.12.2021 г.</w:t>
      </w:r>
      <w:r w:rsidRPr="00104CDB">
        <w:t xml:space="preserve"> № 80</w:t>
      </w:r>
      <w:r w:rsidRPr="00104CDB">
        <w:rPr>
          <w:bCs/>
          <w:kern w:val="28"/>
        </w:rPr>
        <w:t xml:space="preserve"> «</w:t>
      </w:r>
      <w:r w:rsidRPr="00104CDB">
        <w:t xml:space="preserve">Об утверждении Положения о муниципальном контроле </w:t>
      </w:r>
      <w:r w:rsidRPr="00104CDB">
        <w:rPr>
          <w:bCs/>
        </w:rPr>
        <w:t>на автомобильном транспорте, городском наземном электрическом транспорте и в дорожном хозяйстве на территории</w:t>
      </w:r>
      <w:r w:rsidRPr="00104CDB">
        <w:t xml:space="preserve"> Кантемировского городского поселения» следующие изменения:</w:t>
      </w:r>
    </w:p>
    <w:p w:rsidR="00E31EB5" w:rsidRPr="006E3CA5" w:rsidRDefault="00E31EB5" w:rsidP="00E31EB5">
      <w:pPr>
        <w:ind w:firstLine="709"/>
        <w:jc w:val="both"/>
        <w:rPr>
          <w:bCs/>
          <w:kern w:val="28"/>
        </w:rPr>
      </w:pPr>
      <w:r w:rsidRPr="006E3CA5">
        <w:rPr>
          <w:bCs/>
          <w:kern w:val="28"/>
        </w:rPr>
        <w:t xml:space="preserve">1.1. Раздел </w:t>
      </w:r>
      <w:r>
        <w:rPr>
          <w:bCs/>
          <w:kern w:val="28"/>
        </w:rPr>
        <w:t>9</w:t>
      </w:r>
      <w:r w:rsidRPr="006E3CA5">
        <w:rPr>
          <w:bCs/>
          <w:kern w:val="28"/>
        </w:rPr>
        <w:t xml:space="preserve"> Положения </w:t>
      </w:r>
      <w:r w:rsidRPr="00104CDB">
        <w:t xml:space="preserve">о муниципальном контроле </w:t>
      </w:r>
      <w:r w:rsidRPr="00104CDB">
        <w:rPr>
          <w:bCs/>
        </w:rPr>
        <w:t>на автомобильном транспорте, городском наземном электрическом транспорте и в дорожном хозяйстве на территории</w:t>
      </w:r>
      <w:r w:rsidRPr="00104CDB">
        <w:t xml:space="preserve"> Кантемировского городского поселения</w:t>
      </w:r>
      <w:r w:rsidRPr="006E3CA5">
        <w:rPr>
          <w:bCs/>
          <w:kern w:val="28"/>
        </w:rPr>
        <w:t xml:space="preserve"> изложить в следующей редакции:</w:t>
      </w:r>
    </w:p>
    <w:p w:rsidR="00E31EB5" w:rsidRDefault="00E31EB5" w:rsidP="00E31EB5">
      <w:pPr>
        <w:ind w:firstLine="709"/>
        <w:jc w:val="both"/>
        <w:rPr>
          <w:rFonts w:cs="Arial"/>
          <w:color w:val="000000"/>
        </w:rPr>
      </w:pPr>
      <w:r w:rsidRPr="006E3CA5">
        <w:rPr>
          <w:bCs/>
          <w:kern w:val="28"/>
        </w:rPr>
        <w:t>«</w:t>
      </w:r>
      <w:r>
        <w:rPr>
          <w:bCs/>
          <w:kern w:val="28"/>
        </w:rPr>
        <w:t>9</w:t>
      </w:r>
      <w:r w:rsidRPr="006E3CA5">
        <w:rPr>
          <w:bCs/>
          <w:kern w:val="28"/>
        </w:rPr>
        <w:t xml:space="preserve">. </w:t>
      </w:r>
      <w:r>
        <w:rPr>
          <w:rFonts w:cs="Arial"/>
          <w:color w:val="000000"/>
        </w:rPr>
        <w:t xml:space="preserve">Особенности организации и осуществления муниципального контроля на автомобильном транспорте, городском наземном электрическом транспорте и в дорожном хозяйстве на территории Кантемировского городского поселения </w:t>
      </w:r>
    </w:p>
    <w:p w:rsidR="00E31EB5" w:rsidRPr="006E3CA5" w:rsidRDefault="00E31EB5" w:rsidP="00E31EB5">
      <w:pPr>
        <w:ind w:firstLine="709"/>
        <w:jc w:val="both"/>
        <w:rPr>
          <w:bCs/>
          <w:kern w:val="28"/>
        </w:rPr>
      </w:pPr>
      <w:r w:rsidRPr="006E3CA5">
        <w:rPr>
          <w:bCs/>
          <w:kern w:val="28"/>
        </w:rPr>
        <w:t xml:space="preserve">Контроль в </w:t>
      </w:r>
      <w:r>
        <w:rPr>
          <w:rFonts w:cs="Arial"/>
          <w:color w:val="000000"/>
        </w:rPr>
        <w:t>организации и осуществления муниципального контроля на автомобильном транспорте, городском наземном электрическом транспорте и в дорожном хозяйстве на территории Кантемировского городского поселения</w:t>
      </w:r>
      <w:r w:rsidRPr="006E3CA5">
        <w:rPr>
          <w:bCs/>
          <w:kern w:val="28"/>
        </w:rPr>
        <w:t xml:space="preserve"> осуществляется с учетом норм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E31EB5" w:rsidRPr="00104CDB" w:rsidRDefault="00E31EB5" w:rsidP="00E31EB5">
      <w:pPr>
        <w:ind w:firstLine="567"/>
        <w:jc w:val="both"/>
      </w:pPr>
      <w:r w:rsidRPr="00104CDB">
        <w:t>2. Опубликовать настоящее решение в Вестнике муниципальных нормативных правовых актов органов местного самоуправления Кантемировского городского поселения.</w:t>
      </w:r>
    </w:p>
    <w:p w:rsidR="00E31EB5" w:rsidRDefault="00E31EB5" w:rsidP="00E31EB5">
      <w:pPr>
        <w:jc w:val="both"/>
      </w:pPr>
    </w:p>
    <w:p w:rsidR="00E31EB5" w:rsidRPr="00104CDB" w:rsidRDefault="00E31EB5" w:rsidP="00E31EB5">
      <w:pPr>
        <w:jc w:val="both"/>
      </w:pPr>
    </w:p>
    <w:p w:rsidR="00E31EB5" w:rsidRPr="00104CDB" w:rsidRDefault="00E31EB5" w:rsidP="00E31EB5">
      <w:pPr>
        <w:jc w:val="both"/>
      </w:pPr>
      <w:r w:rsidRPr="00104CDB">
        <w:t>Председатель Совета народных</w:t>
      </w:r>
    </w:p>
    <w:p w:rsidR="00E31EB5" w:rsidRPr="00104CDB" w:rsidRDefault="00E31EB5" w:rsidP="00E31EB5">
      <w:pPr>
        <w:jc w:val="both"/>
      </w:pPr>
      <w:r w:rsidRPr="00104CDB">
        <w:t xml:space="preserve">депутатов Кантемировского </w:t>
      </w:r>
    </w:p>
    <w:p w:rsidR="00E31EB5" w:rsidRPr="00104CDB" w:rsidRDefault="00E31EB5" w:rsidP="00E31EB5">
      <w:pPr>
        <w:jc w:val="both"/>
      </w:pPr>
      <w:r w:rsidRPr="00104CDB">
        <w:t xml:space="preserve">городского поселения                                           </w:t>
      </w:r>
      <w:r>
        <w:t xml:space="preserve">                            </w:t>
      </w:r>
      <w:r w:rsidRPr="00104CDB">
        <w:t xml:space="preserve">       А.В. Сердюков</w:t>
      </w:r>
    </w:p>
    <w:p w:rsidR="00E31EB5" w:rsidRDefault="00E31EB5" w:rsidP="00E31EB5">
      <w:pPr>
        <w:pStyle w:val="a7"/>
        <w:rPr>
          <w:sz w:val="24"/>
          <w:szCs w:val="24"/>
        </w:rPr>
      </w:pPr>
    </w:p>
    <w:p w:rsidR="00E31EB5" w:rsidRPr="00E31EB5" w:rsidRDefault="00E31EB5" w:rsidP="00E31EB5">
      <w:pPr>
        <w:jc w:val="both"/>
      </w:pPr>
      <w:r w:rsidRPr="00E31EB5">
        <w:t xml:space="preserve">Глава Кантемировского </w:t>
      </w:r>
    </w:p>
    <w:p w:rsidR="00E31EB5" w:rsidRPr="00E31EB5" w:rsidRDefault="00E31EB5" w:rsidP="00E31EB5">
      <w:pPr>
        <w:jc w:val="both"/>
      </w:pPr>
      <w:r w:rsidRPr="00E31EB5">
        <w:t xml:space="preserve">городского поселения                                                                                 Ю.А. Завгородний </w:t>
      </w:r>
    </w:p>
    <w:p w:rsidR="001C01E8" w:rsidRDefault="001C01E8">
      <w:pPr>
        <w:rPr>
          <w:b/>
          <w:sz w:val="24"/>
          <w:szCs w:val="24"/>
        </w:rPr>
      </w:pPr>
      <w:r>
        <w:rPr>
          <w:b/>
          <w:sz w:val="24"/>
          <w:szCs w:val="24"/>
        </w:rPr>
        <w:br w:type="page"/>
      </w:r>
    </w:p>
    <w:p w:rsidR="0028148C" w:rsidRDefault="0028148C" w:rsidP="004054FD">
      <w:pPr>
        <w:jc w:val="center"/>
        <w:rPr>
          <w:b/>
          <w:sz w:val="24"/>
          <w:szCs w:val="24"/>
        </w:rPr>
      </w:pPr>
    </w:p>
    <w:p w:rsidR="001C01E8" w:rsidRDefault="001C01E8" w:rsidP="0028148C">
      <w:pPr>
        <w:pStyle w:val="4"/>
        <w:spacing w:before="0" w:after="0"/>
        <w:jc w:val="center"/>
        <w:rPr>
          <w:spacing w:val="40"/>
        </w:rPr>
      </w:pPr>
    </w:p>
    <w:p w:rsidR="0028148C" w:rsidRDefault="0028148C" w:rsidP="0028148C">
      <w:pPr>
        <w:pStyle w:val="4"/>
        <w:spacing w:before="0" w:after="0"/>
        <w:jc w:val="center"/>
        <w:rPr>
          <w:spacing w:val="40"/>
        </w:rPr>
      </w:pPr>
      <w:r>
        <w:rPr>
          <w:spacing w:val="40"/>
        </w:rPr>
        <w:t xml:space="preserve">АДМИНИСТРАЦИЯ </w:t>
      </w:r>
    </w:p>
    <w:p w:rsidR="0028148C" w:rsidRDefault="0028148C" w:rsidP="0028148C">
      <w:pPr>
        <w:pStyle w:val="4"/>
        <w:spacing w:before="0" w:after="0"/>
        <w:jc w:val="center"/>
        <w:rPr>
          <w:spacing w:val="40"/>
        </w:rPr>
      </w:pPr>
      <w:r>
        <w:rPr>
          <w:spacing w:val="40"/>
        </w:rPr>
        <w:t>КАНТЕМИРОВСКОГО ГОРОДСКОГО ПОСЕЛЕНИЯ</w:t>
      </w:r>
    </w:p>
    <w:p w:rsidR="0028148C" w:rsidRPr="00E24929" w:rsidRDefault="0028148C" w:rsidP="0028148C">
      <w:pPr>
        <w:jc w:val="center"/>
        <w:rPr>
          <w:b/>
          <w:bCs/>
          <w:spacing w:val="40"/>
          <w:sz w:val="28"/>
          <w:szCs w:val="28"/>
        </w:rPr>
      </w:pPr>
      <w:r w:rsidRPr="00E24929">
        <w:rPr>
          <w:b/>
          <w:bCs/>
          <w:spacing w:val="40"/>
          <w:sz w:val="28"/>
          <w:szCs w:val="28"/>
        </w:rPr>
        <w:t>КАНТЕМИРОВСКОГО МУНИЦИПАЛЬНОГО РАЙОНА</w:t>
      </w:r>
    </w:p>
    <w:p w:rsidR="0028148C" w:rsidRPr="00E24929" w:rsidRDefault="0028148C" w:rsidP="0028148C">
      <w:pPr>
        <w:jc w:val="center"/>
        <w:rPr>
          <w:b/>
          <w:bCs/>
          <w:spacing w:val="40"/>
          <w:sz w:val="28"/>
          <w:szCs w:val="28"/>
        </w:rPr>
      </w:pPr>
      <w:r w:rsidRPr="00E24929">
        <w:rPr>
          <w:b/>
          <w:bCs/>
          <w:spacing w:val="40"/>
          <w:sz w:val="28"/>
          <w:szCs w:val="28"/>
        </w:rPr>
        <w:t>ВОРОНЕЖСКОЙ ОБЛАСТИ</w:t>
      </w:r>
    </w:p>
    <w:p w:rsidR="0028148C" w:rsidRPr="000843FA" w:rsidRDefault="0028148C" w:rsidP="0028148C">
      <w:pPr>
        <w:pStyle w:val="aff7"/>
        <w:spacing w:before="120" w:line="400" w:lineRule="exact"/>
        <w:jc w:val="center"/>
        <w:rPr>
          <w:rFonts w:ascii="Times New Roman" w:hAnsi="Times New Roman"/>
          <w:spacing w:val="60"/>
        </w:rPr>
      </w:pPr>
      <w:r w:rsidRPr="000843FA">
        <w:rPr>
          <w:rFonts w:ascii="Times New Roman" w:hAnsi="Times New Roman"/>
          <w:b/>
          <w:spacing w:val="60"/>
          <w:sz w:val="32"/>
          <w:szCs w:val="32"/>
        </w:rPr>
        <w:t>ПО</w:t>
      </w:r>
      <w:r w:rsidRPr="000843FA">
        <w:rPr>
          <w:rFonts w:ascii="Times New Roman" w:hAnsi="Times New Roman"/>
          <w:b/>
          <w:spacing w:val="60"/>
          <w:sz w:val="32"/>
        </w:rPr>
        <w:t>СТАНОВЛЕНИЕ</w:t>
      </w:r>
      <w:r>
        <w:rPr>
          <w:rFonts w:ascii="Times New Roman" w:hAnsi="Times New Roman"/>
          <w:b/>
          <w:spacing w:val="60"/>
          <w:sz w:val="32"/>
        </w:rPr>
        <w:t xml:space="preserve"> </w:t>
      </w:r>
    </w:p>
    <w:p w:rsidR="0028148C" w:rsidRPr="00E24929" w:rsidRDefault="00E85C17" w:rsidP="0028148C">
      <w:pPr>
        <w:pStyle w:val="aff7"/>
        <w:tabs>
          <w:tab w:val="left" w:pos="7809"/>
        </w:tabs>
        <w:ind w:right="2"/>
        <w:rPr>
          <w:rFonts w:ascii="Times New Roman" w:hAnsi="Times New Roman"/>
          <w:sz w:val="24"/>
          <w:szCs w:val="24"/>
        </w:rPr>
      </w:pPr>
      <w:r>
        <w:rPr>
          <w:rFonts w:ascii="Times New Roman" w:hAnsi="Times New Roman"/>
          <w:noProof/>
          <w:sz w:val="22"/>
        </w:rPr>
        <w:pict>
          <v:line id="_x0000_s1027" style="position:absolute;z-index:251654656;mso-position-horizontal-relative:page;mso-position-vertical-relative:page" from="236.05pt,173.7pt" to="281.65pt,173.7pt" strokeweight=".25pt">
            <w10:wrap anchorx="page" anchory="page"/>
          </v:line>
        </w:pict>
      </w:r>
      <w:r>
        <w:rPr>
          <w:rFonts w:ascii="Times New Roman" w:hAnsi="Times New Roman"/>
          <w:noProof/>
          <w:sz w:val="22"/>
        </w:rPr>
        <w:pict>
          <v:line id="_x0000_s1026" style="position:absolute;z-index:251653632;mso-position-horizontal-relative:page;mso-position-vertical-relative:page" from="110.65pt,173.7pt" to="224.65pt,173.7pt" strokeweight=".25pt">
            <w10:wrap anchorx="page" anchory="page"/>
          </v:line>
        </w:pict>
      </w:r>
      <w:r w:rsidR="0028148C" w:rsidRPr="00E24929">
        <w:rPr>
          <w:rFonts w:ascii="Times New Roman" w:hAnsi="Times New Roman"/>
          <w:sz w:val="24"/>
          <w:szCs w:val="24"/>
        </w:rPr>
        <w:t xml:space="preserve">от </w:t>
      </w:r>
      <w:r w:rsidR="0028148C">
        <w:rPr>
          <w:rFonts w:ascii="Times New Roman" w:hAnsi="Times New Roman"/>
          <w:sz w:val="24"/>
          <w:szCs w:val="24"/>
        </w:rPr>
        <w:t xml:space="preserve">   27.12.2024г.             </w:t>
      </w:r>
      <w:r w:rsidR="0028148C" w:rsidRPr="00E24929">
        <w:rPr>
          <w:rFonts w:ascii="Times New Roman" w:hAnsi="Times New Roman"/>
          <w:sz w:val="24"/>
          <w:szCs w:val="24"/>
        </w:rPr>
        <w:t xml:space="preserve">№ </w:t>
      </w:r>
      <w:r w:rsidR="0028148C">
        <w:rPr>
          <w:rFonts w:ascii="Times New Roman" w:hAnsi="Times New Roman"/>
          <w:sz w:val="24"/>
          <w:szCs w:val="24"/>
        </w:rPr>
        <w:t xml:space="preserve">  360</w:t>
      </w:r>
    </w:p>
    <w:p w:rsidR="0028148C" w:rsidRDefault="0028148C" w:rsidP="0028148C">
      <w:pPr>
        <w:pStyle w:val="aff7"/>
        <w:tabs>
          <w:tab w:val="left" w:pos="-1254"/>
        </w:tabs>
        <w:rPr>
          <w:rFonts w:ascii="Times New Roman" w:hAnsi="Times New Roman"/>
          <w:sz w:val="24"/>
          <w:szCs w:val="24"/>
        </w:rPr>
      </w:pPr>
      <w:r>
        <w:rPr>
          <w:rFonts w:ascii="Times New Roman" w:hAnsi="Times New Roman"/>
          <w:sz w:val="24"/>
          <w:szCs w:val="24"/>
        </w:rPr>
        <w:tab/>
        <w:t>р.п.Кантемировка</w:t>
      </w:r>
    </w:p>
    <w:p w:rsidR="0028148C" w:rsidRDefault="0028148C" w:rsidP="0028148C">
      <w:pPr>
        <w:pStyle w:val="aff7"/>
        <w:tabs>
          <w:tab w:val="left" w:pos="-1254"/>
        </w:tabs>
        <w:rPr>
          <w:rFonts w:ascii="Times New Roman" w:hAnsi="Times New Roman"/>
          <w:sz w:val="24"/>
          <w:szCs w:val="24"/>
        </w:rPr>
      </w:pPr>
    </w:p>
    <w:p w:rsidR="0028148C" w:rsidRDefault="0028148C" w:rsidP="0028148C">
      <w:pPr>
        <w:jc w:val="both"/>
        <w:rPr>
          <w:b/>
          <w:sz w:val="28"/>
          <w:szCs w:val="28"/>
        </w:rPr>
      </w:pPr>
      <w:r w:rsidRPr="004310D0">
        <w:rPr>
          <w:b/>
          <w:sz w:val="28"/>
          <w:szCs w:val="28"/>
        </w:rPr>
        <w:t>О</w:t>
      </w:r>
      <w:r>
        <w:rPr>
          <w:b/>
          <w:sz w:val="28"/>
          <w:szCs w:val="28"/>
        </w:rPr>
        <w:t>б утверждении перечня земельных участков,</w:t>
      </w:r>
    </w:p>
    <w:p w:rsidR="0028148C" w:rsidRDefault="0028148C" w:rsidP="0028148C">
      <w:pPr>
        <w:jc w:val="both"/>
        <w:rPr>
          <w:b/>
          <w:sz w:val="28"/>
          <w:szCs w:val="28"/>
        </w:rPr>
      </w:pPr>
      <w:r>
        <w:rPr>
          <w:b/>
          <w:sz w:val="28"/>
          <w:szCs w:val="28"/>
        </w:rPr>
        <w:t>подлежащих бесплатному предоставлению в</w:t>
      </w:r>
    </w:p>
    <w:p w:rsidR="0028148C" w:rsidRDefault="0028148C" w:rsidP="0028148C">
      <w:pPr>
        <w:jc w:val="both"/>
        <w:rPr>
          <w:b/>
          <w:sz w:val="28"/>
          <w:szCs w:val="28"/>
        </w:rPr>
      </w:pPr>
      <w:r>
        <w:rPr>
          <w:b/>
          <w:sz w:val="28"/>
          <w:szCs w:val="28"/>
        </w:rPr>
        <w:t>собственность граждан, имеющих трех и более детей</w:t>
      </w:r>
    </w:p>
    <w:p w:rsidR="0028148C" w:rsidRDefault="0028148C" w:rsidP="0028148C">
      <w:pPr>
        <w:pStyle w:val="a7"/>
        <w:ind w:firstLine="709"/>
        <w:rPr>
          <w:szCs w:val="25"/>
        </w:rPr>
      </w:pPr>
    </w:p>
    <w:p w:rsidR="0028148C" w:rsidRPr="004310D0" w:rsidRDefault="0028148C" w:rsidP="0028148C">
      <w:pPr>
        <w:pStyle w:val="a7"/>
        <w:ind w:firstLine="709"/>
        <w:rPr>
          <w:szCs w:val="25"/>
        </w:rPr>
      </w:pPr>
      <w:r w:rsidRPr="001176DD">
        <w:rPr>
          <w:szCs w:val="25"/>
        </w:rPr>
        <w:t>В соответствии с Земельным кодексом Российской Федерации</w:t>
      </w:r>
      <w:r w:rsidRPr="00983822">
        <w:rPr>
          <w:szCs w:val="25"/>
        </w:rPr>
        <w:t>,</w:t>
      </w:r>
      <w:r>
        <w:rPr>
          <w:szCs w:val="25"/>
        </w:rPr>
        <w:t xml:space="preserve"> Федеральным законом от 25.10.2001 № 137-ФЗ «О введении в действие Земельного кодекса Российской Федерации», </w:t>
      </w:r>
      <w:r w:rsidRPr="00983822">
        <w:rPr>
          <w:szCs w:val="25"/>
        </w:rPr>
        <w:t xml:space="preserve">Законом Воронежской области от 13.05.2008 № 25-ОЗ «О регулировании земельных отношений на территории Воронежской области», </w:t>
      </w:r>
      <w:r>
        <w:rPr>
          <w:szCs w:val="25"/>
        </w:rPr>
        <w:t xml:space="preserve">решением Совета народных депутатов Кантемировского муниципального района от 21.06.2013 № 113 «О бесплатном предоставлении в собственность земельных участков на территории Кантемировского муниципального района», </w:t>
      </w:r>
      <w:r w:rsidRPr="00983822">
        <w:rPr>
          <w:szCs w:val="25"/>
        </w:rPr>
        <w:t xml:space="preserve">администрация Кантемировского </w:t>
      </w:r>
      <w:r>
        <w:rPr>
          <w:szCs w:val="25"/>
        </w:rPr>
        <w:t xml:space="preserve">городского поселения </w:t>
      </w:r>
      <w:r w:rsidRPr="00CB005B">
        <w:rPr>
          <w:b/>
          <w:szCs w:val="25"/>
        </w:rPr>
        <w:t>п</w:t>
      </w:r>
      <w:r>
        <w:rPr>
          <w:b/>
          <w:szCs w:val="25"/>
        </w:rPr>
        <w:t xml:space="preserve"> </w:t>
      </w:r>
      <w:r w:rsidRPr="00CB005B">
        <w:rPr>
          <w:b/>
          <w:szCs w:val="25"/>
        </w:rPr>
        <w:t>о</w:t>
      </w:r>
      <w:r>
        <w:rPr>
          <w:b/>
          <w:szCs w:val="25"/>
        </w:rPr>
        <w:t xml:space="preserve"> </w:t>
      </w:r>
      <w:r w:rsidRPr="00CB005B">
        <w:rPr>
          <w:b/>
          <w:szCs w:val="25"/>
        </w:rPr>
        <w:t>с</w:t>
      </w:r>
      <w:r>
        <w:rPr>
          <w:b/>
          <w:szCs w:val="25"/>
        </w:rPr>
        <w:t xml:space="preserve"> </w:t>
      </w:r>
      <w:r w:rsidRPr="00CB005B">
        <w:rPr>
          <w:b/>
          <w:szCs w:val="25"/>
        </w:rPr>
        <w:t>т</w:t>
      </w:r>
      <w:r>
        <w:rPr>
          <w:b/>
          <w:szCs w:val="25"/>
        </w:rPr>
        <w:t xml:space="preserve"> </w:t>
      </w:r>
      <w:r w:rsidRPr="00CB005B">
        <w:rPr>
          <w:b/>
          <w:szCs w:val="25"/>
        </w:rPr>
        <w:t>а</w:t>
      </w:r>
      <w:r>
        <w:rPr>
          <w:b/>
          <w:szCs w:val="25"/>
        </w:rPr>
        <w:t xml:space="preserve"> </w:t>
      </w:r>
      <w:r w:rsidRPr="00CB005B">
        <w:rPr>
          <w:b/>
          <w:szCs w:val="25"/>
        </w:rPr>
        <w:t>н</w:t>
      </w:r>
      <w:r>
        <w:rPr>
          <w:b/>
          <w:szCs w:val="25"/>
        </w:rPr>
        <w:t xml:space="preserve"> </w:t>
      </w:r>
      <w:r w:rsidRPr="00CB005B">
        <w:rPr>
          <w:b/>
          <w:szCs w:val="25"/>
        </w:rPr>
        <w:t>о</w:t>
      </w:r>
      <w:r>
        <w:rPr>
          <w:b/>
          <w:szCs w:val="25"/>
        </w:rPr>
        <w:t xml:space="preserve"> </w:t>
      </w:r>
      <w:r w:rsidRPr="00CB005B">
        <w:rPr>
          <w:b/>
          <w:szCs w:val="25"/>
        </w:rPr>
        <w:t>в</w:t>
      </w:r>
      <w:r>
        <w:rPr>
          <w:b/>
          <w:szCs w:val="25"/>
        </w:rPr>
        <w:t xml:space="preserve"> </w:t>
      </w:r>
      <w:r w:rsidRPr="00CB005B">
        <w:rPr>
          <w:b/>
          <w:szCs w:val="25"/>
        </w:rPr>
        <w:t>л</w:t>
      </w:r>
      <w:r>
        <w:rPr>
          <w:b/>
          <w:szCs w:val="25"/>
        </w:rPr>
        <w:t xml:space="preserve"> </w:t>
      </w:r>
      <w:r w:rsidRPr="00CB005B">
        <w:rPr>
          <w:b/>
          <w:szCs w:val="25"/>
        </w:rPr>
        <w:t>я</w:t>
      </w:r>
      <w:r>
        <w:rPr>
          <w:b/>
          <w:szCs w:val="25"/>
        </w:rPr>
        <w:t xml:space="preserve"> </w:t>
      </w:r>
      <w:r w:rsidRPr="00CB005B">
        <w:rPr>
          <w:b/>
          <w:szCs w:val="25"/>
        </w:rPr>
        <w:t>е</w:t>
      </w:r>
      <w:r>
        <w:rPr>
          <w:b/>
          <w:szCs w:val="25"/>
        </w:rPr>
        <w:t xml:space="preserve"> </w:t>
      </w:r>
      <w:r w:rsidRPr="00CB005B">
        <w:rPr>
          <w:b/>
          <w:szCs w:val="25"/>
        </w:rPr>
        <w:t>т</w:t>
      </w:r>
      <w:r w:rsidRPr="00CB005B">
        <w:rPr>
          <w:szCs w:val="25"/>
        </w:rPr>
        <w:t>:</w:t>
      </w:r>
    </w:p>
    <w:p w:rsidR="0028148C" w:rsidRDefault="0028148C" w:rsidP="0028148C">
      <w:pPr>
        <w:pStyle w:val="a7"/>
        <w:ind w:firstLine="709"/>
        <w:rPr>
          <w:szCs w:val="25"/>
        </w:rPr>
      </w:pPr>
      <w:r w:rsidRPr="00A00F8F">
        <w:rPr>
          <w:szCs w:val="25"/>
        </w:rPr>
        <w:t>1.</w:t>
      </w:r>
      <w:r>
        <w:rPr>
          <w:szCs w:val="25"/>
        </w:rPr>
        <w:t xml:space="preserve"> Утвердить прилагаемый перечень земельных участков, подлежащих бесплатному предоставлению в собственность граждан, имеющим трех и более детей (далее по тексту – Перечень).</w:t>
      </w:r>
    </w:p>
    <w:p w:rsidR="0028148C" w:rsidRPr="007D0FFB" w:rsidRDefault="0028148C" w:rsidP="0028148C">
      <w:pPr>
        <w:pStyle w:val="a7"/>
        <w:ind w:firstLine="709"/>
        <w:rPr>
          <w:szCs w:val="25"/>
        </w:rPr>
      </w:pPr>
      <w:r>
        <w:rPr>
          <w:szCs w:val="25"/>
        </w:rPr>
        <w:t xml:space="preserve">2. Опубликовать перечень в </w:t>
      </w:r>
      <w:r w:rsidRPr="007B7D8F">
        <w:rPr>
          <w:szCs w:val="28"/>
        </w:rPr>
        <w:t>Вестнике муниципальных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 и разместить на сайте администрации</w:t>
      </w:r>
      <w:r>
        <w:rPr>
          <w:szCs w:val="25"/>
        </w:rPr>
        <w:t xml:space="preserve">. </w:t>
      </w:r>
    </w:p>
    <w:p w:rsidR="0028148C" w:rsidRDefault="0028148C" w:rsidP="0028148C">
      <w:pPr>
        <w:jc w:val="both"/>
        <w:rPr>
          <w:sz w:val="28"/>
          <w:szCs w:val="28"/>
        </w:rPr>
      </w:pPr>
    </w:p>
    <w:p w:rsidR="0028148C" w:rsidRDefault="0028148C" w:rsidP="0028148C">
      <w:pPr>
        <w:jc w:val="both"/>
        <w:rPr>
          <w:sz w:val="28"/>
          <w:szCs w:val="28"/>
        </w:rPr>
      </w:pPr>
    </w:p>
    <w:p w:rsidR="0028148C" w:rsidRDefault="0028148C" w:rsidP="0028148C">
      <w:pPr>
        <w:jc w:val="both"/>
        <w:rPr>
          <w:sz w:val="28"/>
          <w:szCs w:val="28"/>
        </w:rPr>
      </w:pPr>
    </w:p>
    <w:p w:rsidR="0028148C" w:rsidRDefault="0028148C" w:rsidP="0028148C">
      <w:pPr>
        <w:jc w:val="both"/>
        <w:rPr>
          <w:sz w:val="28"/>
          <w:szCs w:val="28"/>
        </w:rPr>
      </w:pPr>
      <w:r w:rsidRPr="0035496F">
        <w:rPr>
          <w:sz w:val="28"/>
          <w:szCs w:val="28"/>
        </w:rPr>
        <w:t>Глава</w:t>
      </w:r>
      <w:r>
        <w:rPr>
          <w:sz w:val="28"/>
          <w:szCs w:val="28"/>
        </w:rPr>
        <w:t xml:space="preserve"> Кантемировского</w:t>
      </w:r>
    </w:p>
    <w:p w:rsidR="0028148C" w:rsidRDefault="0028148C" w:rsidP="0028148C">
      <w:pPr>
        <w:jc w:val="both"/>
        <w:rPr>
          <w:sz w:val="28"/>
          <w:szCs w:val="28"/>
        </w:rPr>
      </w:pPr>
      <w:r>
        <w:rPr>
          <w:sz w:val="28"/>
          <w:szCs w:val="28"/>
        </w:rPr>
        <w:t>Городского поселения</w:t>
      </w:r>
      <w:r w:rsidRPr="0035496F">
        <w:rPr>
          <w:sz w:val="28"/>
          <w:szCs w:val="28"/>
        </w:rPr>
        <w:tab/>
      </w:r>
      <w:r>
        <w:rPr>
          <w:sz w:val="28"/>
          <w:szCs w:val="28"/>
        </w:rPr>
        <w:tab/>
      </w:r>
      <w:r>
        <w:rPr>
          <w:sz w:val="28"/>
          <w:szCs w:val="28"/>
        </w:rPr>
        <w:tab/>
      </w:r>
      <w:r>
        <w:rPr>
          <w:sz w:val="28"/>
          <w:szCs w:val="28"/>
        </w:rPr>
        <w:tab/>
      </w:r>
      <w:r>
        <w:rPr>
          <w:sz w:val="28"/>
          <w:szCs w:val="28"/>
        </w:rPr>
        <w:tab/>
      </w:r>
      <w:r>
        <w:rPr>
          <w:sz w:val="28"/>
          <w:szCs w:val="28"/>
        </w:rPr>
        <w:tab/>
        <w:t>Ю.А. Завгородний</w:t>
      </w:r>
    </w:p>
    <w:p w:rsidR="0028148C" w:rsidRDefault="0028148C" w:rsidP="0028148C">
      <w:pPr>
        <w:jc w:val="both"/>
        <w:rPr>
          <w:sz w:val="28"/>
          <w:szCs w:val="28"/>
        </w:rPr>
      </w:pPr>
    </w:p>
    <w:p w:rsidR="0028148C" w:rsidRDefault="0028148C" w:rsidP="0028148C">
      <w:pPr>
        <w:jc w:val="both"/>
        <w:rPr>
          <w:sz w:val="28"/>
          <w:szCs w:val="28"/>
        </w:rPr>
      </w:pPr>
    </w:p>
    <w:p w:rsidR="0028148C" w:rsidRDefault="0028148C" w:rsidP="0028148C">
      <w:pPr>
        <w:jc w:val="right"/>
        <w:rPr>
          <w:sz w:val="28"/>
          <w:szCs w:val="28"/>
        </w:rPr>
      </w:pPr>
    </w:p>
    <w:p w:rsidR="0028148C" w:rsidRDefault="0028148C" w:rsidP="0028148C">
      <w:pPr>
        <w:jc w:val="right"/>
        <w:rPr>
          <w:sz w:val="28"/>
          <w:szCs w:val="28"/>
        </w:rPr>
      </w:pPr>
    </w:p>
    <w:p w:rsidR="0028148C" w:rsidRDefault="0028148C" w:rsidP="0028148C">
      <w:pPr>
        <w:jc w:val="right"/>
        <w:rPr>
          <w:sz w:val="28"/>
          <w:szCs w:val="28"/>
        </w:rPr>
      </w:pPr>
    </w:p>
    <w:p w:rsidR="0028148C" w:rsidRDefault="0028148C" w:rsidP="0028148C">
      <w:pPr>
        <w:jc w:val="right"/>
        <w:rPr>
          <w:sz w:val="28"/>
          <w:szCs w:val="28"/>
        </w:rPr>
      </w:pPr>
    </w:p>
    <w:p w:rsidR="0028148C" w:rsidRDefault="0028148C" w:rsidP="0028148C">
      <w:pPr>
        <w:jc w:val="right"/>
        <w:rPr>
          <w:sz w:val="28"/>
          <w:szCs w:val="28"/>
        </w:rPr>
      </w:pPr>
    </w:p>
    <w:p w:rsidR="0028148C" w:rsidRDefault="0028148C" w:rsidP="0028148C">
      <w:pPr>
        <w:jc w:val="right"/>
        <w:rPr>
          <w:sz w:val="28"/>
          <w:szCs w:val="28"/>
        </w:rPr>
      </w:pPr>
    </w:p>
    <w:p w:rsidR="0028148C" w:rsidRDefault="0028148C" w:rsidP="0028148C">
      <w:pPr>
        <w:jc w:val="right"/>
        <w:rPr>
          <w:sz w:val="28"/>
          <w:szCs w:val="28"/>
        </w:rPr>
      </w:pPr>
    </w:p>
    <w:p w:rsidR="0028148C" w:rsidRDefault="0028148C" w:rsidP="0028148C">
      <w:pPr>
        <w:jc w:val="right"/>
        <w:rPr>
          <w:sz w:val="28"/>
          <w:szCs w:val="28"/>
        </w:rPr>
      </w:pPr>
    </w:p>
    <w:p w:rsidR="0028148C" w:rsidRDefault="0028148C" w:rsidP="0028148C">
      <w:pPr>
        <w:jc w:val="right"/>
        <w:rPr>
          <w:sz w:val="28"/>
          <w:szCs w:val="28"/>
        </w:rPr>
      </w:pPr>
    </w:p>
    <w:p w:rsidR="00E31EB5" w:rsidRDefault="00E31EB5">
      <w:pPr>
        <w:rPr>
          <w:sz w:val="28"/>
          <w:szCs w:val="28"/>
        </w:rPr>
      </w:pPr>
    </w:p>
    <w:p w:rsidR="0028148C" w:rsidRPr="00E31EB5" w:rsidRDefault="0028148C" w:rsidP="0028148C">
      <w:pPr>
        <w:jc w:val="right"/>
        <w:rPr>
          <w:szCs w:val="28"/>
        </w:rPr>
      </w:pPr>
      <w:r w:rsidRPr="00E31EB5">
        <w:rPr>
          <w:szCs w:val="28"/>
        </w:rPr>
        <w:t>Утвержден</w:t>
      </w:r>
    </w:p>
    <w:p w:rsidR="0028148C" w:rsidRPr="00E31EB5" w:rsidRDefault="0028148C" w:rsidP="0028148C">
      <w:pPr>
        <w:jc w:val="right"/>
        <w:rPr>
          <w:szCs w:val="28"/>
        </w:rPr>
      </w:pPr>
      <w:r w:rsidRPr="00E31EB5">
        <w:rPr>
          <w:szCs w:val="28"/>
        </w:rPr>
        <w:t>постановлением администрации</w:t>
      </w:r>
    </w:p>
    <w:p w:rsidR="0028148C" w:rsidRPr="00E31EB5" w:rsidRDefault="0028148C" w:rsidP="0028148C">
      <w:pPr>
        <w:jc w:val="right"/>
        <w:rPr>
          <w:szCs w:val="28"/>
        </w:rPr>
      </w:pPr>
      <w:r w:rsidRPr="00E31EB5">
        <w:rPr>
          <w:szCs w:val="28"/>
        </w:rPr>
        <w:t>Кантемировского городского поселения</w:t>
      </w:r>
    </w:p>
    <w:p w:rsidR="0028148C" w:rsidRPr="00E31EB5" w:rsidRDefault="0028148C" w:rsidP="0028148C">
      <w:pPr>
        <w:jc w:val="right"/>
        <w:rPr>
          <w:szCs w:val="28"/>
        </w:rPr>
      </w:pPr>
      <w:r w:rsidRPr="00E31EB5">
        <w:rPr>
          <w:szCs w:val="28"/>
        </w:rPr>
        <w:t>Воронежской области</w:t>
      </w:r>
    </w:p>
    <w:p w:rsidR="0028148C" w:rsidRPr="00E31EB5" w:rsidRDefault="0028148C" w:rsidP="0028148C">
      <w:pPr>
        <w:jc w:val="right"/>
        <w:rPr>
          <w:szCs w:val="28"/>
        </w:rPr>
      </w:pPr>
      <w:r w:rsidRPr="00E31EB5">
        <w:rPr>
          <w:szCs w:val="28"/>
        </w:rPr>
        <w:t xml:space="preserve">от </w:t>
      </w:r>
      <w:r w:rsidRPr="00E31EB5">
        <w:rPr>
          <w:szCs w:val="28"/>
          <w:u w:val="single"/>
        </w:rPr>
        <w:t>27.12.2024г.</w:t>
      </w:r>
      <w:r w:rsidRPr="00E31EB5">
        <w:rPr>
          <w:szCs w:val="28"/>
        </w:rPr>
        <w:t xml:space="preserve"> № </w:t>
      </w:r>
      <w:r w:rsidRPr="00E31EB5">
        <w:rPr>
          <w:szCs w:val="28"/>
          <w:u w:val="single"/>
        </w:rPr>
        <w:t>360</w:t>
      </w:r>
    </w:p>
    <w:p w:rsidR="0028148C" w:rsidRDefault="0028148C" w:rsidP="0028148C">
      <w:pPr>
        <w:jc w:val="right"/>
        <w:rPr>
          <w:sz w:val="28"/>
          <w:szCs w:val="28"/>
        </w:rPr>
      </w:pPr>
    </w:p>
    <w:p w:rsidR="0028148C" w:rsidRPr="005269F0" w:rsidRDefault="0028148C" w:rsidP="0028148C">
      <w:pPr>
        <w:jc w:val="center"/>
        <w:rPr>
          <w:b/>
          <w:sz w:val="24"/>
          <w:szCs w:val="24"/>
        </w:rPr>
      </w:pPr>
      <w:r w:rsidRPr="005269F0">
        <w:rPr>
          <w:b/>
          <w:sz w:val="24"/>
          <w:szCs w:val="24"/>
        </w:rPr>
        <w:t>Перечень земельных участков, подлежащих бесплатному предоставлению в собственность граждан, имеющих трех и более детей.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820"/>
        <w:gridCol w:w="3118"/>
        <w:gridCol w:w="1134"/>
      </w:tblGrid>
      <w:tr w:rsidR="0028148C" w:rsidRPr="001C01E8" w:rsidTr="003C656F">
        <w:tc>
          <w:tcPr>
            <w:tcW w:w="817" w:type="dxa"/>
            <w:shd w:val="clear" w:color="auto" w:fill="auto"/>
          </w:tcPr>
          <w:p w:rsidR="0028148C" w:rsidRPr="001C01E8" w:rsidRDefault="0028148C" w:rsidP="006D575A">
            <w:pPr>
              <w:jc w:val="center"/>
              <w:rPr>
                <w:b/>
              </w:rPr>
            </w:pPr>
            <w:r w:rsidRPr="001C01E8">
              <w:rPr>
                <w:b/>
              </w:rPr>
              <w:t>№ п/п</w:t>
            </w:r>
          </w:p>
        </w:tc>
        <w:tc>
          <w:tcPr>
            <w:tcW w:w="4820" w:type="dxa"/>
            <w:shd w:val="clear" w:color="auto" w:fill="auto"/>
          </w:tcPr>
          <w:p w:rsidR="0028148C" w:rsidRPr="001C01E8" w:rsidRDefault="0028148C" w:rsidP="006D575A">
            <w:pPr>
              <w:jc w:val="center"/>
              <w:rPr>
                <w:b/>
              </w:rPr>
            </w:pPr>
            <w:r w:rsidRPr="001C01E8">
              <w:rPr>
                <w:b/>
              </w:rPr>
              <w:t>Местоположение земельного участка</w:t>
            </w:r>
          </w:p>
        </w:tc>
        <w:tc>
          <w:tcPr>
            <w:tcW w:w="3118" w:type="dxa"/>
            <w:shd w:val="clear" w:color="auto" w:fill="auto"/>
          </w:tcPr>
          <w:p w:rsidR="0028148C" w:rsidRPr="001C01E8" w:rsidRDefault="0028148C" w:rsidP="006D575A">
            <w:pPr>
              <w:jc w:val="center"/>
              <w:rPr>
                <w:b/>
              </w:rPr>
            </w:pPr>
            <w:r w:rsidRPr="001C01E8">
              <w:rPr>
                <w:b/>
              </w:rPr>
              <w:t>Кадастровый номер ВРИ</w:t>
            </w:r>
          </w:p>
        </w:tc>
        <w:tc>
          <w:tcPr>
            <w:tcW w:w="1134" w:type="dxa"/>
            <w:shd w:val="clear" w:color="auto" w:fill="auto"/>
          </w:tcPr>
          <w:p w:rsidR="0028148C" w:rsidRPr="001C01E8" w:rsidRDefault="0028148C" w:rsidP="006D575A">
            <w:pPr>
              <w:jc w:val="center"/>
              <w:rPr>
                <w:b/>
              </w:rPr>
            </w:pPr>
            <w:r w:rsidRPr="001C01E8">
              <w:rPr>
                <w:b/>
              </w:rPr>
              <w:t>Площадь, кв.м.</w:t>
            </w:r>
          </w:p>
        </w:tc>
      </w:tr>
      <w:tr w:rsidR="0028148C" w:rsidRPr="001C01E8" w:rsidTr="003C656F">
        <w:tc>
          <w:tcPr>
            <w:tcW w:w="817" w:type="dxa"/>
            <w:shd w:val="clear" w:color="auto" w:fill="auto"/>
            <w:vAlign w:val="center"/>
          </w:tcPr>
          <w:p w:rsidR="0028148C" w:rsidRPr="001C01E8" w:rsidRDefault="0028148C" w:rsidP="006D575A">
            <w:pPr>
              <w:jc w:val="center"/>
            </w:pPr>
            <w:r w:rsidRPr="001C01E8">
              <w:t>1</w:t>
            </w:r>
          </w:p>
        </w:tc>
        <w:tc>
          <w:tcPr>
            <w:tcW w:w="4820" w:type="dxa"/>
            <w:shd w:val="clear" w:color="auto" w:fill="auto"/>
            <w:vAlign w:val="center"/>
          </w:tcPr>
          <w:p w:rsidR="0028148C" w:rsidRPr="001C01E8" w:rsidRDefault="0028148C" w:rsidP="006D575A">
            <w:pPr>
              <w:jc w:val="center"/>
            </w:pPr>
            <w:r w:rsidRPr="001C01E8">
              <w:t>Воронежская область, Кантемировский район,</w:t>
            </w:r>
          </w:p>
          <w:p w:rsidR="0028148C" w:rsidRPr="001C01E8" w:rsidRDefault="0028148C" w:rsidP="001C01E8">
            <w:pPr>
              <w:jc w:val="center"/>
            </w:pPr>
            <w:r w:rsidRPr="001C01E8">
              <w:t>р.п.Кантемировка,</w:t>
            </w:r>
            <w:r w:rsidR="001C01E8">
              <w:t xml:space="preserve"> </w:t>
            </w:r>
            <w:r w:rsidRPr="001C01E8">
              <w:t>ул. Московская, 45</w:t>
            </w:r>
          </w:p>
        </w:tc>
        <w:tc>
          <w:tcPr>
            <w:tcW w:w="3118" w:type="dxa"/>
            <w:shd w:val="clear" w:color="auto" w:fill="auto"/>
            <w:vAlign w:val="center"/>
          </w:tcPr>
          <w:p w:rsidR="0028148C" w:rsidRPr="001C01E8" w:rsidRDefault="0028148C" w:rsidP="006D575A">
            <w:pPr>
              <w:jc w:val="center"/>
            </w:pPr>
            <w:r w:rsidRPr="001C01E8">
              <w:t>36:12:0100028:131</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1503</w:t>
            </w:r>
          </w:p>
        </w:tc>
      </w:tr>
      <w:tr w:rsidR="0028148C" w:rsidRPr="001C01E8" w:rsidTr="003C656F">
        <w:tc>
          <w:tcPr>
            <w:tcW w:w="817" w:type="dxa"/>
            <w:shd w:val="clear" w:color="auto" w:fill="auto"/>
            <w:vAlign w:val="center"/>
          </w:tcPr>
          <w:p w:rsidR="0028148C" w:rsidRPr="001C01E8" w:rsidRDefault="0028148C" w:rsidP="006D575A">
            <w:pPr>
              <w:jc w:val="center"/>
            </w:pPr>
            <w:r w:rsidRPr="001C01E8">
              <w:t>2</w:t>
            </w:r>
          </w:p>
        </w:tc>
        <w:tc>
          <w:tcPr>
            <w:tcW w:w="4820" w:type="dxa"/>
            <w:shd w:val="clear" w:color="auto" w:fill="auto"/>
            <w:vAlign w:val="center"/>
          </w:tcPr>
          <w:p w:rsidR="0028148C" w:rsidRPr="001C01E8" w:rsidRDefault="0028148C" w:rsidP="001C01E8">
            <w:pPr>
              <w:jc w:val="center"/>
            </w:pPr>
            <w:r w:rsidRPr="001C01E8">
              <w:t>Воронежская область, Кантемировский район, с. р.п.Кантемировка,</w:t>
            </w:r>
            <w:r w:rsidR="001C01E8">
              <w:t xml:space="preserve"> </w:t>
            </w:r>
            <w:r w:rsidRPr="001C01E8">
              <w:t>ул. Народная, 23</w:t>
            </w:r>
          </w:p>
        </w:tc>
        <w:tc>
          <w:tcPr>
            <w:tcW w:w="3118" w:type="dxa"/>
            <w:shd w:val="clear" w:color="auto" w:fill="auto"/>
            <w:vAlign w:val="center"/>
          </w:tcPr>
          <w:p w:rsidR="0028148C" w:rsidRPr="001C01E8" w:rsidRDefault="0028148C" w:rsidP="006D575A">
            <w:pPr>
              <w:jc w:val="center"/>
            </w:pPr>
            <w:r w:rsidRPr="001C01E8">
              <w:t>36:12:0100006:49</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1758</w:t>
            </w:r>
          </w:p>
        </w:tc>
      </w:tr>
      <w:tr w:rsidR="0028148C" w:rsidRPr="001C01E8" w:rsidTr="003C656F">
        <w:tc>
          <w:tcPr>
            <w:tcW w:w="817" w:type="dxa"/>
            <w:shd w:val="clear" w:color="auto" w:fill="auto"/>
            <w:vAlign w:val="center"/>
          </w:tcPr>
          <w:p w:rsidR="0028148C" w:rsidRPr="001C01E8" w:rsidRDefault="0028148C" w:rsidP="006D575A">
            <w:pPr>
              <w:jc w:val="center"/>
            </w:pPr>
            <w:r w:rsidRPr="001C01E8">
              <w:t>3</w:t>
            </w:r>
          </w:p>
        </w:tc>
        <w:tc>
          <w:tcPr>
            <w:tcW w:w="4820" w:type="dxa"/>
            <w:shd w:val="clear" w:color="auto" w:fill="auto"/>
            <w:vAlign w:val="center"/>
          </w:tcPr>
          <w:p w:rsidR="0028148C" w:rsidRPr="001C01E8" w:rsidRDefault="0028148C" w:rsidP="006D575A">
            <w:pPr>
              <w:jc w:val="center"/>
            </w:pPr>
            <w:r w:rsidRPr="001C01E8">
              <w:t>Российская Федерация, Воронежская область, Кантемировский муниципальный район, городское поселение Кантемировское, р.п.Кантемировка ул. Холмистая, земельный участок 4</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36:12:0100005:191</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4</w:t>
            </w:r>
          </w:p>
        </w:tc>
        <w:tc>
          <w:tcPr>
            <w:tcW w:w="4820" w:type="dxa"/>
            <w:shd w:val="clear" w:color="auto" w:fill="auto"/>
            <w:vAlign w:val="center"/>
          </w:tcPr>
          <w:p w:rsidR="0028148C" w:rsidRPr="001C01E8" w:rsidRDefault="0028148C" w:rsidP="006D575A">
            <w:pPr>
              <w:jc w:val="center"/>
            </w:pPr>
            <w:r w:rsidRPr="001C01E8">
              <w:rPr>
                <w:color w:val="292C2F"/>
                <w:shd w:val="clear" w:color="auto" w:fill="F8F8F8"/>
              </w:rPr>
              <w:t>Воронежская область, Кантемировский муниципальный район, Кантемировское городское поселение, р.п. Кантемировка, ул. Холмистая, земельный участок, 6</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36:12:0100005:190</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5</w:t>
            </w:r>
          </w:p>
        </w:tc>
        <w:tc>
          <w:tcPr>
            <w:tcW w:w="4820" w:type="dxa"/>
            <w:shd w:val="clear" w:color="auto" w:fill="auto"/>
            <w:vAlign w:val="center"/>
          </w:tcPr>
          <w:p w:rsidR="0028148C" w:rsidRPr="001C01E8" w:rsidRDefault="0028148C" w:rsidP="006D575A">
            <w:pPr>
              <w:jc w:val="center"/>
            </w:pPr>
            <w:r w:rsidRPr="001C01E8">
              <w:rPr>
                <w:color w:val="292C2F"/>
                <w:shd w:val="clear" w:color="auto" w:fill="F8F8F8"/>
              </w:rPr>
              <w:t>Российская Федерация, Воронежская область, Кантемировский муниципальный район, Кантемировское городское поселение, р.п. Кантемировка, ул. Холмистая, земельный участок 8</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36:12:0100005:189</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6</w:t>
            </w:r>
          </w:p>
        </w:tc>
        <w:tc>
          <w:tcPr>
            <w:tcW w:w="4820" w:type="dxa"/>
            <w:shd w:val="clear" w:color="auto" w:fill="auto"/>
            <w:vAlign w:val="center"/>
          </w:tcPr>
          <w:p w:rsidR="0028148C" w:rsidRPr="001C01E8" w:rsidRDefault="0028148C" w:rsidP="006D575A">
            <w:pPr>
              <w:jc w:val="center"/>
            </w:pPr>
            <w:r w:rsidRPr="001C01E8">
              <w:rPr>
                <w:color w:val="292C2F"/>
                <w:shd w:val="clear" w:color="auto" w:fill="F8F8F8"/>
              </w:rPr>
              <w:t>Российская Федерация, Воронежская область, Кантемировский муниципальный район, Кантемировское городское поселение, р.п. Кантемировка, ул. Холмистая, земельный участок 10</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36:12:0100005:193</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7</w:t>
            </w:r>
          </w:p>
        </w:tc>
        <w:tc>
          <w:tcPr>
            <w:tcW w:w="4820" w:type="dxa"/>
            <w:shd w:val="clear" w:color="auto" w:fill="auto"/>
            <w:vAlign w:val="center"/>
          </w:tcPr>
          <w:p w:rsidR="0028148C" w:rsidRPr="001C01E8" w:rsidRDefault="0028148C" w:rsidP="006D575A">
            <w:pPr>
              <w:jc w:val="center"/>
            </w:pPr>
            <w:r w:rsidRPr="001C01E8">
              <w:rPr>
                <w:color w:val="292C2F"/>
                <w:shd w:val="clear" w:color="auto" w:fill="F8F8F8"/>
              </w:rPr>
              <w:t>Воронежская область, Кантемировский муниципальный район, Кантемировское городское поселение, р.п. Кантемировка, ул. Холмистая, земельный участок, 12</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36:12:0100005:192</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8</w:t>
            </w:r>
          </w:p>
        </w:tc>
        <w:tc>
          <w:tcPr>
            <w:tcW w:w="4820" w:type="dxa"/>
            <w:shd w:val="clear" w:color="auto" w:fill="auto"/>
            <w:vAlign w:val="center"/>
          </w:tcPr>
          <w:p w:rsidR="0028148C" w:rsidRPr="001C01E8" w:rsidRDefault="0028148C" w:rsidP="006D575A">
            <w:pPr>
              <w:jc w:val="center"/>
            </w:pPr>
            <w:r w:rsidRPr="001C01E8">
              <w:rPr>
                <w:color w:val="292C2F"/>
                <w:shd w:val="clear" w:color="auto" w:fill="F8F8F8"/>
              </w:rPr>
              <w:t>Воронежская область, Кантемировский муниципальный район, Кантемировское городское поселение, р.п. Кантемировка, ул. Холмистая, земельный участок, 16</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36:12:0100005:194</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9</w:t>
            </w:r>
          </w:p>
        </w:tc>
        <w:tc>
          <w:tcPr>
            <w:tcW w:w="4820" w:type="dxa"/>
            <w:shd w:val="clear" w:color="auto" w:fill="auto"/>
            <w:vAlign w:val="center"/>
          </w:tcPr>
          <w:p w:rsidR="0028148C" w:rsidRPr="001C01E8" w:rsidRDefault="0028148C" w:rsidP="006D575A">
            <w:pPr>
              <w:jc w:val="center"/>
            </w:pPr>
            <w:r w:rsidRPr="001C01E8">
              <w:rPr>
                <w:color w:val="292C2F"/>
                <w:shd w:val="clear" w:color="auto" w:fill="F8F8F8"/>
              </w:rPr>
              <w:t xml:space="preserve">Воронежская область, Кантемировский муниципальный район, Кантемировское городское поселение, </w:t>
            </w:r>
            <w:proofErr w:type="spellStart"/>
            <w:r w:rsidRPr="001C01E8">
              <w:rPr>
                <w:color w:val="292C2F"/>
                <w:shd w:val="clear" w:color="auto" w:fill="F8F8F8"/>
              </w:rPr>
              <w:t>рп</w:t>
            </w:r>
            <w:proofErr w:type="spellEnd"/>
            <w:r w:rsidRPr="001C01E8">
              <w:rPr>
                <w:color w:val="292C2F"/>
                <w:shd w:val="clear" w:color="auto" w:fill="F8F8F8"/>
              </w:rPr>
              <w:t xml:space="preserve"> Кантемировка, </w:t>
            </w:r>
            <w:proofErr w:type="spellStart"/>
            <w:r w:rsidRPr="001C01E8">
              <w:rPr>
                <w:color w:val="292C2F"/>
                <w:shd w:val="clear" w:color="auto" w:fill="F8F8F8"/>
              </w:rPr>
              <w:t>ул</w:t>
            </w:r>
            <w:proofErr w:type="spellEnd"/>
            <w:r w:rsidRPr="001C01E8">
              <w:rPr>
                <w:color w:val="292C2F"/>
                <w:shd w:val="clear" w:color="auto" w:fill="F8F8F8"/>
              </w:rPr>
              <w:t xml:space="preserve"> Холмистая, земельный участок 3</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36:12:0100004:182</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10</w:t>
            </w:r>
          </w:p>
        </w:tc>
        <w:tc>
          <w:tcPr>
            <w:tcW w:w="4820" w:type="dxa"/>
            <w:shd w:val="clear" w:color="auto" w:fill="auto"/>
            <w:vAlign w:val="center"/>
          </w:tcPr>
          <w:p w:rsidR="0028148C" w:rsidRPr="001C01E8" w:rsidRDefault="0028148C" w:rsidP="006D575A">
            <w:pPr>
              <w:jc w:val="center"/>
            </w:pPr>
            <w:r w:rsidRPr="001C01E8">
              <w:rPr>
                <w:color w:val="292C2F"/>
                <w:shd w:val="clear" w:color="auto" w:fill="F8F8F8"/>
              </w:rPr>
              <w:t xml:space="preserve">Воронежская область, Кантемировский муниципальный район, Кантемировское городское поселение, </w:t>
            </w:r>
            <w:proofErr w:type="spellStart"/>
            <w:r w:rsidRPr="001C01E8">
              <w:rPr>
                <w:color w:val="292C2F"/>
                <w:shd w:val="clear" w:color="auto" w:fill="F8F8F8"/>
              </w:rPr>
              <w:t>рп</w:t>
            </w:r>
            <w:proofErr w:type="spellEnd"/>
            <w:r w:rsidRPr="001C01E8">
              <w:rPr>
                <w:color w:val="292C2F"/>
                <w:shd w:val="clear" w:color="auto" w:fill="F8F8F8"/>
              </w:rPr>
              <w:t xml:space="preserve"> Кантемировка, </w:t>
            </w:r>
            <w:proofErr w:type="spellStart"/>
            <w:r w:rsidRPr="001C01E8">
              <w:rPr>
                <w:color w:val="292C2F"/>
                <w:shd w:val="clear" w:color="auto" w:fill="F8F8F8"/>
              </w:rPr>
              <w:t>ул</w:t>
            </w:r>
            <w:proofErr w:type="spellEnd"/>
            <w:r w:rsidRPr="001C01E8">
              <w:rPr>
                <w:color w:val="292C2F"/>
                <w:shd w:val="clear" w:color="auto" w:fill="F8F8F8"/>
              </w:rPr>
              <w:t xml:space="preserve"> Холмистая, земельный участок 5</w:t>
            </w:r>
          </w:p>
        </w:tc>
        <w:tc>
          <w:tcPr>
            <w:tcW w:w="3118" w:type="dxa"/>
            <w:shd w:val="clear" w:color="auto" w:fill="auto"/>
            <w:vAlign w:val="center"/>
          </w:tcPr>
          <w:p w:rsidR="0028148C" w:rsidRPr="001C01E8" w:rsidRDefault="0028148C" w:rsidP="006D575A">
            <w:pPr>
              <w:jc w:val="center"/>
              <w:rPr>
                <w:color w:val="000000"/>
                <w:shd w:val="clear" w:color="auto" w:fill="F8F9FA"/>
              </w:rPr>
            </w:pPr>
            <w:r w:rsidRPr="001C01E8">
              <w:rPr>
                <w:color w:val="292C2F"/>
                <w:shd w:val="clear" w:color="auto" w:fill="F8F8F8"/>
              </w:rPr>
              <w:t>36:12:0100004:183</w:t>
            </w:r>
            <w:r w:rsidRPr="001C01E8">
              <w:rPr>
                <w:color w:val="000000"/>
                <w:shd w:val="clear" w:color="auto" w:fill="F8F9FA"/>
              </w:rPr>
              <w:t xml:space="preserve"> </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11</w:t>
            </w:r>
          </w:p>
        </w:tc>
        <w:tc>
          <w:tcPr>
            <w:tcW w:w="4820" w:type="dxa"/>
            <w:shd w:val="clear" w:color="auto" w:fill="auto"/>
            <w:vAlign w:val="center"/>
          </w:tcPr>
          <w:p w:rsidR="0028148C" w:rsidRPr="001C01E8" w:rsidRDefault="0028148C" w:rsidP="006D575A">
            <w:pPr>
              <w:jc w:val="center"/>
            </w:pPr>
            <w:r w:rsidRPr="001C01E8">
              <w:rPr>
                <w:color w:val="292C2F"/>
                <w:shd w:val="clear" w:color="auto" w:fill="F8F8F8"/>
              </w:rPr>
              <w:t xml:space="preserve">Российская Федерация, Воронежская область, Кантемировский муниципальный район, Кантемировское городское поселение, </w:t>
            </w:r>
            <w:proofErr w:type="spellStart"/>
            <w:r w:rsidRPr="001C01E8">
              <w:rPr>
                <w:color w:val="292C2F"/>
                <w:shd w:val="clear" w:color="auto" w:fill="F8F8F8"/>
              </w:rPr>
              <w:t>рп</w:t>
            </w:r>
            <w:proofErr w:type="spellEnd"/>
            <w:r w:rsidRPr="001C01E8">
              <w:rPr>
                <w:color w:val="292C2F"/>
                <w:shd w:val="clear" w:color="auto" w:fill="F8F8F8"/>
              </w:rPr>
              <w:t xml:space="preserve"> Кантемировка, </w:t>
            </w:r>
            <w:proofErr w:type="spellStart"/>
            <w:r w:rsidRPr="001C01E8">
              <w:rPr>
                <w:color w:val="292C2F"/>
                <w:shd w:val="clear" w:color="auto" w:fill="F8F8F8"/>
              </w:rPr>
              <w:t>ул</w:t>
            </w:r>
            <w:proofErr w:type="spellEnd"/>
            <w:r w:rsidRPr="001C01E8">
              <w:rPr>
                <w:color w:val="292C2F"/>
                <w:shd w:val="clear" w:color="auto" w:fill="F8F8F8"/>
              </w:rPr>
              <w:t xml:space="preserve"> Холмистая, земельный участок 7</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36:12:0100004:184</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12</w:t>
            </w:r>
          </w:p>
        </w:tc>
        <w:tc>
          <w:tcPr>
            <w:tcW w:w="4820" w:type="dxa"/>
            <w:shd w:val="clear" w:color="auto" w:fill="auto"/>
            <w:vAlign w:val="center"/>
          </w:tcPr>
          <w:p w:rsidR="0028148C" w:rsidRPr="001C01E8" w:rsidRDefault="0028148C" w:rsidP="006D575A">
            <w:pPr>
              <w:jc w:val="center"/>
            </w:pPr>
            <w:r w:rsidRPr="001C01E8">
              <w:rPr>
                <w:color w:val="292C2F"/>
                <w:shd w:val="clear" w:color="auto" w:fill="F8F8F8"/>
              </w:rPr>
              <w:t>Российская Федерация, Воронежская область, Кантемировский муниципальный район, Кантемировское городское поселение, р.п. Кантемировка, ул. Холмистая, земельный участок, 9</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36:12:0100004:185</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1516</w:t>
            </w:r>
          </w:p>
        </w:tc>
      </w:tr>
      <w:tr w:rsidR="0028148C" w:rsidRPr="001C01E8" w:rsidTr="003C656F">
        <w:tc>
          <w:tcPr>
            <w:tcW w:w="817" w:type="dxa"/>
            <w:shd w:val="clear" w:color="auto" w:fill="auto"/>
            <w:vAlign w:val="center"/>
          </w:tcPr>
          <w:p w:rsidR="0028148C" w:rsidRPr="001C01E8" w:rsidRDefault="0028148C" w:rsidP="006D575A">
            <w:pPr>
              <w:jc w:val="center"/>
            </w:pPr>
            <w:r w:rsidRPr="001C01E8">
              <w:t>13</w:t>
            </w:r>
          </w:p>
        </w:tc>
        <w:tc>
          <w:tcPr>
            <w:tcW w:w="4820" w:type="dxa"/>
            <w:shd w:val="clear" w:color="auto" w:fill="auto"/>
            <w:vAlign w:val="center"/>
          </w:tcPr>
          <w:p w:rsidR="0028148C" w:rsidRPr="001C01E8" w:rsidRDefault="0028148C" w:rsidP="006D575A">
            <w:pPr>
              <w:jc w:val="center"/>
            </w:pPr>
            <w:r w:rsidRPr="001C01E8">
              <w:rPr>
                <w:color w:val="292C2F"/>
                <w:shd w:val="clear" w:color="auto" w:fill="F8F8F8"/>
              </w:rPr>
              <w:t xml:space="preserve">Российская Федерация, Воронежская область, Кантемировский муниципальный район, Кантемировское городское поселение, р.п. </w:t>
            </w:r>
            <w:r w:rsidRPr="001C01E8">
              <w:rPr>
                <w:color w:val="292C2F"/>
                <w:shd w:val="clear" w:color="auto" w:fill="F8F8F8"/>
              </w:rPr>
              <w:lastRenderedPageBreak/>
              <w:t>Кантемировка, ул. Холмистая, земельный участок 13</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lastRenderedPageBreak/>
              <w:t>36:12:0100004:186</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lastRenderedPageBreak/>
              <w:t>14</w:t>
            </w:r>
          </w:p>
        </w:tc>
        <w:tc>
          <w:tcPr>
            <w:tcW w:w="4820" w:type="dxa"/>
            <w:shd w:val="clear" w:color="auto" w:fill="auto"/>
            <w:vAlign w:val="center"/>
          </w:tcPr>
          <w:p w:rsidR="0028148C" w:rsidRPr="001C01E8" w:rsidRDefault="0028148C" w:rsidP="006D575A">
            <w:pPr>
              <w:jc w:val="center"/>
            </w:pPr>
            <w:r w:rsidRPr="001C01E8">
              <w:rPr>
                <w:color w:val="292C2F"/>
                <w:shd w:val="clear" w:color="auto" w:fill="F8F8F8"/>
              </w:rPr>
              <w:t>Российская Федерация, Воронежская область, Кантемировский муниципальный район, Кантемировское городское поселение, р.п. Кантемировка, ул. Холмистая, земельный участок 15</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36:12:0100004:187</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15</w:t>
            </w:r>
          </w:p>
        </w:tc>
        <w:tc>
          <w:tcPr>
            <w:tcW w:w="4820" w:type="dxa"/>
            <w:shd w:val="clear" w:color="auto" w:fill="auto"/>
            <w:vAlign w:val="center"/>
          </w:tcPr>
          <w:p w:rsidR="0028148C" w:rsidRPr="001C01E8" w:rsidRDefault="0028148C" w:rsidP="006D575A">
            <w:pPr>
              <w:jc w:val="center"/>
            </w:pPr>
            <w:r w:rsidRPr="001C01E8">
              <w:rPr>
                <w:color w:val="292C2F"/>
                <w:shd w:val="clear" w:color="auto" w:fill="F8F8F8"/>
              </w:rPr>
              <w:t>Российская Федерация, Воронежская область, Кантемировский муниципальный район, Кантемировское городское поселение, р.п. Кантемировка, ул. Холмистая, земельный участок 17а</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36:12:0100004:188</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16</w:t>
            </w:r>
          </w:p>
        </w:tc>
        <w:tc>
          <w:tcPr>
            <w:tcW w:w="4820" w:type="dxa"/>
            <w:shd w:val="clear" w:color="auto" w:fill="auto"/>
            <w:vAlign w:val="center"/>
          </w:tcPr>
          <w:p w:rsidR="0028148C" w:rsidRPr="001C01E8" w:rsidRDefault="0028148C" w:rsidP="006D575A">
            <w:pPr>
              <w:jc w:val="center"/>
            </w:pPr>
            <w:r w:rsidRPr="001C01E8">
              <w:t>Российская Федерация, Воронежская область, Кантемировский муниципальный район, городское поселение Кантемировское, р.п.Кантемировка ул. Холмистая, земельный участок 17б</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36:12:0100004:189</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17</w:t>
            </w:r>
          </w:p>
        </w:tc>
        <w:tc>
          <w:tcPr>
            <w:tcW w:w="4820" w:type="dxa"/>
            <w:shd w:val="clear" w:color="auto" w:fill="auto"/>
            <w:vAlign w:val="center"/>
          </w:tcPr>
          <w:p w:rsidR="0028148C" w:rsidRPr="001C01E8" w:rsidRDefault="0028148C" w:rsidP="006D575A">
            <w:pPr>
              <w:jc w:val="center"/>
            </w:pPr>
            <w:r w:rsidRPr="001C01E8">
              <w:t>Российская Федерация, Воронежская область, Кантемировский муниципальный район, городское поселение Кантемировское, р.п.Кантемировка ул. Холмистая, земельный участок 17в</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36:12:0100004:190</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18</w:t>
            </w:r>
          </w:p>
        </w:tc>
        <w:tc>
          <w:tcPr>
            <w:tcW w:w="4820" w:type="dxa"/>
            <w:shd w:val="clear" w:color="auto" w:fill="auto"/>
            <w:vAlign w:val="center"/>
          </w:tcPr>
          <w:p w:rsidR="0028148C" w:rsidRPr="001C01E8" w:rsidRDefault="0028148C" w:rsidP="006D575A">
            <w:pPr>
              <w:jc w:val="center"/>
            </w:pPr>
            <w:r w:rsidRPr="001C01E8">
              <w:t>Российская Федерация, Воронежская область, Кантемировский муниципальный район, городское поселение Кантемировское, р.п.Кантемировка ул. Загородная, земельный участок 18</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36:12:0100004:191</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19</w:t>
            </w:r>
          </w:p>
        </w:tc>
        <w:tc>
          <w:tcPr>
            <w:tcW w:w="4820" w:type="dxa"/>
            <w:shd w:val="clear" w:color="auto" w:fill="auto"/>
            <w:vAlign w:val="center"/>
          </w:tcPr>
          <w:p w:rsidR="0028148C" w:rsidRPr="001C01E8" w:rsidRDefault="0028148C" w:rsidP="006D575A">
            <w:pPr>
              <w:jc w:val="center"/>
            </w:pPr>
            <w:r w:rsidRPr="001C01E8">
              <w:t>Российская Федерация, Воронежская область, Кантемировский муниципальный район, городское поселение Кантемировское, р.п.Кантемировка ул. Загородная, земельный участок 20</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36:12:0100004:192</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20</w:t>
            </w:r>
          </w:p>
        </w:tc>
        <w:tc>
          <w:tcPr>
            <w:tcW w:w="4820" w:type="dxa"/>
            <w:shd w:val="clear" w:color="auto" w:fill="auto"/>
            <w:vAlign w:val="center"/>
          </w:tcPr>
          <w:p w:rsidR="0028148C" w:rsidRPr="001C01E8" w:rsidRDefault="0028148C" w:rsidP="006D575A">
            <w:pPr>
              <w:jc w:val="center"/>
            </w:pPr>
            <w:r w:rsidRPr="001C01E8">
              <w:t>Российская Федерация, Воронежская область, Кантемировский муниципальный район, городское поселение Кантемировское, р.п.Кантемировка ул. Загородная, земельный участок 22</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36:12:0100004:5</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21</w:t>
            </w:r>
          </w:p>
        </w:tc>
        <w:tc>
          <w:tcPr>
            <w:tcW w:w="4820" w:type="dxa"/>
            <w:shd w:val="clear" w:color="auto" w:fill="auto"/>
            <w:vAlign w:val="center"/>
          </w:tcPr>
          <w:p w:rsidR="0028148C" w:rsidRPr="001C01E8" w:rsidRDefault="0028148C" w:rsidP="006D575A">
            <w:pPr>
              <w:jc w:val="center"/>
            </w:pPr>
            <w:r w:rsidRPr="001C01E8">
              <w:t>Российская Федерация, Воронежская область, Кантемировский муниципальный район, городское поселение Кантемировское, р.п.Кантемировка ул. Загородная, земельный участок 24</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36:12:0100004:194</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22</w:t>
            </w:r>
          </w:p>
        </w:tc>
        <w:tc>
          <w:tcPr>
            <w:tcW w:w="4820" w:type="dxa"/>
            <w:shd w:val="clear" w:color="auto" w:fill="auto"/>
            <w:vAlign w:val="center"/>
          </w:tcPr>
          <w:p w:rsidR="0028148C" w:rsidRPr="001C01E8" w:rsidRDefault="0028148C" w:rsidP="006D575A">
            <w:pPr>
              <w:jc w:val="center"/>
            </w:pPr>
            <w:r w:rsidRPr="001C01E8">
              <w:t>Российская Федерация, Воронежская область, Кантемировский муниципальный район, городское поселение Кантемировское, р.п.Кантемировка ул. Загородная, земельный участок 26</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36:12:0100004:193</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23</w:t>
            </w:r>
          </w:p>
        </w:tc>
        <w:tc>
          <w:tcPr>
            <w:tcW w:w="4820" w:type="dxa"/>
            <w:shd w:val="clear" w:color="auto" w:fill="auto"/>
            <w:vAlign w:val="center"/>
          </w:tcPr>
          <w:p w:rsidR="0028148C" w:rsidRPr="001C01E8" w:rsidRDefault="0028148C" w:rsidP="006D575A">
            <w:pPr>
              <w:jc w:val="center"/>
            </w:pPr>
            <w:r w:rsidRPr="001C01E8">
              <w:t>Российская Федерация, Воронежская область, Кантемировский муниципальный район, городское поселение Кантемировское, р.п.Кантемировка ул. Загородная, земельный участок 34</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36:12:0100004:199</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24</w:t>
            </w:r>
          </w:p>
        </w:tc>
        <w:tc>
          <w:tcPr>
            <w:tcW w:w="4820" w:type="dxa"/>
            <w:shd w:val="clear" w:color="auto" w:fill="auto"/>
            <w:vAlign w:val="center"/>
          </w:tcPr>
          <w:p w:rsidR="0028148C" w:rsidRPr="001C01E8" w:rsidRDefault="0028148C" w:rsidP="006D575A">
            <w:pPr>
              <w:jc w:val="center"/>
            </w:pPr>
            <w:r w:rsidRPr="001C01E8">
              <w:t>Российская Федерация, Воронежская область, Кантемировский муниципальный район, городское поселение Кантемировское, р.п.Кантемировка ул. Загородная, земельный участок 36</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36:12:0100004:196</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25</w:t>
            </w:r>
          </w:p>
        </w:tc>
        <w:tc>
          <w:tcPr>
            <w:tcW w:w="4820" w:type="dxa"/>
            <w:shd w:val="clear" w:color="auto" w:fill="auto"/>
            <w:vAlign w:val="center"/>
          </w:tcPr>
          <w:p w:rsidR="0028148C" w:rsidRPr="001C01E8" w:rsidRDefault="0028148C" w:rsidP="006D575A">
            <w:pPr>
              <w:jc w:val="center"/>
            </w:pPr>
            <w:r w:rsidRPr="001C01E8">
              <w:t>Российская Федерация, Воронежская область, Кантемировский муниципальный район, городское поселение Кантемировское, р.п.Кантемировка ул. Загородная, земельный участок 38</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36:12:0100004:197</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26</w:t>
            </w:r>
          </w:p>
        </w:tc>
        <w:tc>
          <w:tcPr>
            <w:tcW w:w="4820" w:type="dxa"/>
            <w:shd w:val="clear" w:color="auto" w:fill="auto"/>
            <w:vAlign w:val="center"/>
          </w:tcPr>
          <w:p w:rsidR="0028148C" w:rsidRPr="001C01E8" w:rsidRDefault="0028148C" w:rsidP="006D575A">
            <w:pPr>
              <w:jc w:val="center"/>
            </w:pPr>
            <w:r w:rsidRPr="001C01E8">
              <w:t>Российская Федерация, Воронежская область, Кантемировский муниципальный район, городское поселение Кантемировское, р.п.Кантемировка ул. Загородная, земельный участок 38а</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36:12:0100004:198</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r w:rsidR="0028148C" w:rsidRPr="001C01E8" w:rsidTr="003C656F">
        <w:tc>
          <w:tcPr>
            <w:tcW w:w="817" w:type="dxa"/>
            <w:shd w:val="clear" w:color="auto" w:fill="auto"/>
            <w:vAlign w:val="center"/>
          </w:tcPr>
          <w:p w:rsidR="0028148C" w:rsidRPr="001C01E8" w:rsidRDefault="0028148C" w:rsidP="006D575A">
            <w:pPr>
              <w:jc w:val="center"/>
            </w:pPr>
            <w:r w:rsidRPr="001C01E8">
              <w:t>27</w:t>
            </w:r>
          </w:p>
        </w:tc>
        <w:tc>
          <w:tcPr>
            <w:tcW w:w="4820" w:type="dxa"/>
            <w:shd w:val="clear" w:color="auto" w:fill="auto"/>
            <w:vAlign w:val="center"/>
          </w:tcPr>
          <w:p w:rsidR="0028148C" w:rsidRPr="001C01E8" w:rsidRDefault="0028148C" w:rsidP="006D575A">
            <w:pPr>
              <w:jc w:val="center"/>
            </w:pPr>
            <w:r w:rsidRPr="001C01E8">
              <w:t>Российская Федерация, Воронежская область, Кантемировский муниципальный район, городское поселение Кантемировское, р.п.Кантемировка ул. Загородная, земельный участок 27б</w:t>
            </w:r>
          </w:p>
        </w:tc>
        <w:tc>
          <w:tcPr>
            <w:tcW w:w="3118" w:type="dxa"/>
            <w:shd w:val="clear" w:color="auto" w:fill="auto"/>
            <w:vAlign w:val="center"/>
          </w:tcPr>
          <w:p w:rsidR="0028148C" w:rsidRPr="001C01E8" w:rsidRDefault="0028148C" w:rsidP="006D575A">
            <w:pPr>
              <w:jc w:val="center"/>
              <w:rPr>
                <w:color w:val="292C2F"/>
                <w:shd w:val="clear" w:color="auto" w:fill="F8F8F8"/>
              </w:rPr>
            </w:pPr>
            <w:r w:rsidRPr="001C01E8">
              <w:rPr>
                <w:color w:val="292C2F"/>
                <w:shd w:val="clear" w:color="auto" w:fill="F8F8F8"/>
              </w:rPr>
              <w:t>36:12:0100003:245</w:t>
            </w:r>
          </w:p>
          <w:p w:rsidR="0028148C" w:rsidRPr="001C01E8" w:rsidRDefault="0028148C" w:rsidP="006D575A">
            <w:pPr>
              <w:jc w:val="center"/>
            </w:pPr>
            <w:r w:rsidRPr="001C01E8">
              <w:rPr>
                <w:color w:val="000000"/>
                <w:shd w:val="clear" w:color="auto" w:fill="F8F9FA"/>
              </w:rPr>
              <w:t>Для индивидуального жилищного строительства</w:t>
            </w:r>
          </w:p>
        </w:tc>
        <w:tc>
          <w:tcPr>
            <w:tcW w:w="1134" w:type="dxa"/>
            <w:shd w:val="clear" w:color="auto" w:fill="auto"/>
            <w:vAlign w:val="center"/>
          </w:tcPr>
          <w:p w:rsidR="0028148C" w:rsidRPr="001C01E8" w:rsidRDefault="0028148C" w:rsidP="006D575A">
            <w:pPr>
              <w:jc w:val="center"/>
            </w:pPr>
            <w:r w:rsidRPr="001C01E8">
              <w:t>1500</w:t>
            </w:r>
          </w:p>
        </w:tc>
      </w:tr>
    </w:tbl>
    <w:p w:rsidR="0028148C" w:rsidRPr="00DB4AEB" w:rsidRDefault="0028148C" w:rsidP="003C656F">
      <w:pPr>
        <w:pStyle w:val="aff"/>
        <w:spacing w:before="0" w:beforeAutospacing="0" w:after="0" w:afterAutospacing="0"/>
      </w:pPr>
      <w:r w:rsidRPr="00D92D3F">
        <w:rPr>
          <w:sz w:val="28"/>
          <w:szCs w:val="28"/>
        </w:rPr>
        <w:br/>
      </w:r>
      <w:r w:rsidRPr="00DB4AEB">
        <w:t>Глава Кантемировского</w:t>
      </w:r>
    </w:p>
    <w:p w:rsidR="0028148C" w:rsidRPr="00DB4AEB" w:rsidRDefault="0028148C" w:rsidP="003C656F">
      <w:pPr>
        <w:rPr>
          <w:sz w:val="24"/>
          <w:szCs w:val="24"/>
        </w:rPr>
      </w:pPr>
      <w:r w:rsidRPr="00DB4AEB">
        <w:rPr>
          <w:sz w:val="24"/>
          <w:szCs w:val="24"/>
        </w:rPr>
        <w:t>городского поселения</w:t>
      </w:r>
      <w:r w:rsidRPr="00DB4AEB">
        <w:rPr>
          <w:sz w:val="24"/>
          <w:szCs w:val="24"/>
        </w:rPr>
        <w:tab/>
      </w:r>
      <w:r w:rsidRPr="00DB4AEB">
        <w:rPr>
          <w:sz w:val="24"/>
          <w:szCs w:val="24"/>
        </w:rPr>
        <w:tab/>
      </w:r>
      <w:r w:rsidRPr="00DB4AEB">
        <w:rPr>
          <w:sz w:val="24"/>
          <w:szCs w:val="24"/>
        </w:rPr>
        <w:tab/>
      </w:r>
      <w:r w:rsidRPr="00DB4AEB">
        <w:rPr>
          <w:sz w:val="24"/>
          <w:szCs w:val="24"/>
        </w:rPr>
        <w:tab/>
      </w:r>
      <w:r w:rsidRPr="00DB4AEB">
        <w:rPr>
          <w:sz w:val="24"/>
          <w:szCs w:val="24"/>
        </w:rPr>
        <w:tab/>
      </w:r>
      <w:r w:rsidRPr="00DB4AEB">
        <w:rPr>
          <w:sz w:val="24"/>
          <w:szCs w:val="24"/>
        </w:rPr>
        <w:tab/>
        <w:t xml:space="preserve">          Ю.А. Завгородний</w:t>
      </w:r>
    </w:p>
    <w:p w:rsidR="00E31EB5" w:rsidRDefault="00E31EB5">
      <w:pPr>
        <w:rPr>
          <w:b/>
          <w:sz w:val="24"/>
          <w:szCs w:val="24"/>
        </w:rPr>
      </w:pPr>
    </w:p>
    <w:p w:rsidR="0028148C" w:rsidRDefault="0028148C" w:rsidP="0028148C">
      <w:pPr>
        <w:pStyle w:val="4"/>
        <w:spacing w:before="0" w:after="0"/>
        <w:jc w:val="center"/>
        <w:rPr>
          <w:spacing w:val="40"/>
        </w:rPr>
      </w:pPr>
      <w:r>
        <w:rPr>
          <w:spacing w:val="40"/>
        </w:rPr>
        <w:t xml:space="preserve">АДМИНИСТРАЦИЯ </w:t>
      </w:r>
    </w:p>
    <w:p w:rsidR="0028148C" w:rsidRDefault="0028148C" w:rsidP="0028148C">
      <w:pPr>
        <w:pStyle w:val="4"/>
        <w:spacing w:before="0" w:after="0"/>
        <w:jc w:val="center"/>
        <w:rPr>
          <w:spacing w:val="40"/>
        </w:rPr>
      </w:pPr>
      <w:r>
        <w:rPr>
          <w:spacing w:val="40"/>
        </w:rPr>
        <w:t>КАНТЕМИРОВСКОГО ГОРОДСКОГО ПОСЕЛЕНИЯ</w:t>
      </w:r>
    </w:p>
    <w:p w:rsidR="0028148C" w:rsidRPr="00E24929" w:rsidRDefault="0028148C" w:rsidP="0028148C">
      <w:pPr>
        <w:jc w:val="center"/>
        <w:rPr>
          <w:b/>
          <w:bCs/>
          <w:spacing w:val="40"/>
          <w:sz w:val="28"/>
          <w:szCs w:val="28"/>
        </w:rPr>
      </w:pPr>
      <w:r w:rsidRPr="00E24929">
        <w:rPr>
          <w:b/>
          <w:bCs/>
          <w:spacing w:val="40"/>
          <w:sz w:val="28"/>
          <w:szCs w:val="28"/>
        </w:rPr>
        <w:t>КАНТЕМИРОВСКОГО МУНИЦИПАЛЬНОГО РАЙОНА</w:t>
      </w:r>
    </w:p>
    <w:p w:rsidR="0028148C" w:rsidRPr="00E24929" w:rsidRDefault="0028148C" w:rsidP="0028148C">
      <w:pPr>
        <w:jc w:val="center"/>
        <w:rPr>
          <w:b/>
          <w:bCs/>
          <w:spacing w:val="40"/>
          <w:sz w:val="28"/>
          <w:szCs w:val="28"/>
        </w:rPr>
      </w:pPr>
      <w:r w:rsidRPr="00E24929">
        <w:rPr>
          <w:b/>
          <w:bCs/>
          <w:spacing w:val="40"/>
          <w:sz w:val="28"/>
          <w:szCs w:val="28"/>
        </w:rPr>
        <w:t>ВОРОНЕЖСКОЙ ОБЛАСТИ</w:t>
      </w:r>
    </w:p>
    <w:p w:rsidR="0028148C" w:rsidRPr="000843FA" w:rsidRDefault="0028148C" w:rsidP="0028148C">
      <w:pPr>
        <w:pStyle w:val="aff7"/>
        <w:spacing w:before="120" w:line="400" w:lineRule="exact"/>
        <w:jc w:val="center"/>
        <w:rPr>
          <w:rFonts w:ascii="Times New Roman" w:hAnsi="Times New Roman"/>
          <w:spacing w:val="60"/>
        </w:rPr>
      </w:pPr>
      <w:r w:rsidRPr="000843FA">
        <w:rPr>
          <w:rFonts w:ascii="Times New Roman" w:hAnsi="Times New Roman"/>
          <w:b/>
          <w:spacing w:val="60"/>
          <w:sz w:val="32"/>
          <w:szCs w:val="32"/>
        </w:rPr>
        <w:t>ПО</w:t>
      </w:r>
      <w:r w:rsidRPr="000843FA">
        <w:rPr>
          <w:rFonts w:ascii="Times New Roman" w:hAnsi="Times New Roman"/>
          <w:b/>
          <w:spacing w:val="60"/>
          <w:sz w:val="32"/>
        </w:rPr>
        <w:t>СТАНОВЛЕНИЕ</w:t>
      </w:r>
      <w:r>
        <w:rPr>
          <w:rFonts w:ascii="Times New Roman" w:hAnsi="Times New Roman"/>
          <w:b/>
          <w:spacing w:val="60"/>
          <w:sz w:val="32"/>
        </w:rPr>
        <w:t xml:space="preserve"> </w:t>
      </w:r>
    </w:p>
    <w:p w:rsidR="0028148C" w:rsidRPr="000843FA" w:rsidRDefault="0028148C" w:rsidP="0028148C">
      <w:pPr>
        <w:pStyle w:val="aff7"/>
        <w:tabs>
          <w:tab w:val="left" w:pos="7513"/>
        </w:tabs>
        <w:rPr>
          <w:rFonts w:ascii="Times New Roman" w:hAnsi="Times New Roman"/>
          <w:sz w:val="22"/>
        </w:rPr>
      </w:pPr>
    </w:p>
    <w:p w:rsidR="0028148C" w:rsidRDefault="0028148C" w:rsidP="0028148C">
      <w:pPr>
        <w:pStyle w:val="aff7"/>
        <w:tabs>
          <w:tab w:val="left" w:pos="7809"/>
        </w:tabs>
        <w:ind w:right="2"/>
        <w:rPr>
          <w:rFonts w:ascii="Times New Roman" w:hAnsi="Times New Roman"/>
          <w:sz w:val="24"/>
          <w:szCs w:val="24"/>
        </w:rPr>
      </w:pPr>
    </w:p>
    <w:p w:rsidR="0028148C" w:rsidRPr="00E24929" w:rsidRDefault="00E85C17" w:rsidP="0028148C">
      <w:pPr>
        <w:pStyle w:val="aff7"/>
        <w:tabs>
          <w:tab w:val="left" w:pos="7809"/>
        </w:tabs>
        <w:ind w:right="2"/>
        <w:rPr>
          <w:rFonts w:ascii="Times New Roman" w:hAnsi="Times New Roman"/>
          <w:sz w:val="24"/>
          <w:szCs w:val="24"/>
        </w:rPr>
      </w:pPr>
      <w:r>
        <w:rPr>
          <w:rFonts w:ascii="Times New Roman" w:hAnsi="Times New Roman"/>
          <w:noProof/>
          <w:sz w:val="22"/>
        </w:rPr>
        <w:pict>
          <v:line id="_x0000_s1029" style="position:absolute;z-index:251656704;mso-position-horizontal-relative:page;mso-position-vertical-relative:page" from="236.05pt,173.7pt" to="281.65pt,173.7pt" strokeweight=".25pt">
            <w10:wrap anchorx="page" anchory="page"/>
          </v:line>
        </w:pict>
      </w:r>
      <w:r>
        <w:rPr>
          <w:rFonts w:ascii="Times New Roman" w:hAnsi="Times New Roman"/>
          <w:noProof/>
          <w:sz w:val="22"/>
        </w:rPr>
        <w:pict>
          <v:line id="_x0000_s1028" style="position:absolute;z-index:251655680;mso-position-horizontal-relative:page;mso-position-vertical-relative:page" from="110.65pt,173.7pt" to="224.65pt,173.7pt" strokeweight=".25pt">
            <w10:wrap anchorx="page" anchory="page"/>
          </v:line>
        </w:pict>
      </w:r>
      <w:r w:rsidR="0028148C" w:rsidRPr="00E24929">
        <w:rPr>
          <w:rFonts w:ascii="Times New Roman" w:hAnsi="Times New Roman"/>
          <w:sz w:val="24"/>
          <w:szCs w:val="24"/>
        </w:rPr>
        <w:t xml:space="preserve">от </w:t>
      </w:r>
      <w:r w:rsidR="0028148C">
        <w:rPr>
          <w:rFonts w:ascii="Times New Roman" w:hAnsi="Times New Roman"/>
          <w:sz w:val="24"/>
          <w:szCs w:val="24"/>
        </w:rPr>
        <w:t xml:space="preserve">      27.12.2024 г.             </w:t>
      </w:r>
      <w:r w:rsidR="0028148C" w:rsidRPr="00E24929">
        <w:rPr>
          <w:rFonts w:ascii="Times New Roman" w:hAnsi="Times New Roman"/>
          <w:sz w:val="24"/>
          <w:szCs w:val="24"/>
        </w:rPr>
        <w:t xml:space="preserve">№ </w:t>
      </w:r>
      <w:r w:rsidR="0028148C">
        <w:rPr>
          <w:rFonts w:ascii="Times New Roman" w:hAnsi="Times New Roman"/>
          <w:sz w:val="24"/>
          <w:szCs w:val="24"/>
        </w:rPr>
        <w:t xml:space="preserve">  361</w:t>
      </w:r>
    </w:p>
    <w:p w:rsidR="0028148C" w:rsidRDefault="0028148C" w:rsidP="0028148C">
      <w:pPr>
        <w:pStyle w:val="aff7"/>
        <w:tabs>
          <w:tab w:val="left" w:pos="-1254"/>
        </w:tabs>
        <w:rPr>
          <w:rFonts w:ascii="Times New Roman" w:hAnsi="Times New Roman"/>
          <w:sz w:val="24"/>
          <w:szCs w:val="24"/>
        </w:rPr>
      </w:pPr>
      <w:r>
        <w:rPr>
          <w:rFonts w:ascii="Times New Roman" w:hAnsi="Times New Roman"/>
          <w:sz w:val="24"/>
          <w:szCs w:val="24"/>
        </w:rPr>
        <w:tab/>
        <w:t>р.п.Кантемировка</w:t>
      </w:r>
    </w:p>
    <w:p w:rsidR="0028148C" w:rsidRDefault="0028148C" w:rsidP="0028148C">
      <w:pPr>
        <w:pStyle w:val="aff7"/>
        <w:tabs>
          <w:tab w:val="left" w:pos="-1254"/>
        </w:tabs>
        <w:rPr>
          <w:rFonts w:ascii="Times New Roman" w:hAnsi="Times New Roman"/>
          <w:sz w:val="24"/>
          <w:szCs w:val="24"/>
        </w:rPr>
      </w:pPr>
    </w:p>
    <w:p w:rsidR="0028148C" w:rsidRPr="001C01E8" w:rsidRDefault="0028148C" w:rsidP="001C01E8">
      <w:pPr>
        <w:pStyle w:val="aff7"/>
        <w:tabs>
          <w:tab w:val="left" w:pos="-1254"/>
        </w:tabs>
        <w:ind w:right="4251"/>
        <w:jc w:val="both"/>
        <w:rPr>
          <w:rFonts w:ascii="Times New Roman" w:hAnsi="Times New Roman"/>
          <w:b/>
          <w:szCs w:val="28"/>
        </w:rPr>
      </w:pPr>
      <w:r w:rsidRPr="001C01E8">
        <w:rPr>
          <w:rFonts w:ascii="Times New Roman" w:hAnsi="Times New Roman"/>
          <w:b/>
          <w:szCs w:val="28"/>
        </w:rPr>
        <w:t>Об утверждении реестра</w:t>
      </w:r>
      <w:r w:rsidR="001C01E8" w:rsidRPr="001C01E8">
        <w:rPr>
          <w:rFonts w:ascii="Times New Roman" w:hAnsi="Times New Roman"/>
          <w:b/>
          <w:szCs w:val="28"/>
        </w:rPr>
        <w:t xml:space="preserve"> </w:t>
      </w:r>
      <w:r w:rsidRPr="001C01E8">
        <w:rPr>
          <w:rFonts w:ascii="Times New Roman" w:hAnsi="Times New Roman"/>
          <w:b/>
          <w:szCs w:val="28"/>
        </w:rPr>
        <w:t>многодетных граждан, имеющих право на бесплатное предоставление земельных участков на территории Воронежской области</w:t>
      </w:r>
    </w:p>
    <w:p w:rsidR="0028148C" w:rsidRDefault="0028148C" w:rsidP="0028148C">
      <w:pPr>
        <w:pStyle w:val="aff"/>
        <w:jc w:val="both"/>
        <w:rPr>
          <w:sz w:val="28"/>
          <w:szCs w:val="28"/>
        </w:rPr>
      </w:pPr>
      <w:r w:rsidRPr="00D92D3F">
        <w:rPr>
          <w:sz w:val="28"/>
          <w:szCs w:val="28"/>
        </w:rPr>
        <w:t xml:space="preserve">        В соответствии с Земельным кодексом Российской Федерации, Федеральным законом от 25.10.2001 № 137-ФЗ (в ред. Федерального закона от 03.07.2016 № 334-ФЗ), Законом Воронежской области от 13.05.2008 № 25-ОЗ «О регулировании земельных отношений на территории Воронежской области», постановлением правительства Воронежской области от 25.09.2012 № 845 «Об утверждении Порядка ведения реестра многодетных граждан, имеющих право на бесплатное предоставление земельных участков на </w:t>
      </w:r>
      <w:r>
        <w:rPr>
          <w:sz w:val="28"/>
          <w:szCs w:val="28"/>
        </w:rPr>
        <w:t xml:space="preserve">территории Воронежской области», письмом из Департамента имущественных и земельных отношений Воронежской области от 23.12.2020г. №52-11/3192, </w:t>
      </w:r>
      <w:r w:rsidRPr="00D92D3F">
        <w:rPr>
          <w:sz w:val="28"/>
          <w:szCs w:val="28"/>
        </w:rPr>
        <w:t>на основани</w:t>
      </w:r>
      <w:r>
        <w:rPr>
          <w:sz w:val="28"/>
          <w:szCs w:val="28"/>
        </w:rPr>
        <w:t>й</w:t>
      </w:r>
      <w:r w:rsidRPr="00D92D3F">
        <w:rPr>
          <w:sz w:val="28"/>
          <w:szCs w:val="28"/>
        </w:rPr>
        <w:t xml:space="preserve"> заявлений, администрация Кантемировского городского поселения</w:t>
      </w:r>
      <w:r>
        <w:rPr>
          <w:sz w:val="28"/>
          <w:szCs w:val="28"/>
        </w:rPr>
        <w:t>,</w:t>
      </w:r>
      <w:r w:rsidRPr="00D92D3F">
        <w:rPr>
          <w:sz w:val="28"/>
          <w:szCs w:val="28"/>
        </w:rPr>
        <w:t xml:space="preserve"> </w:t>
      </w:r>
      <w:r w:rsidRPr="00D92D3F">
        <w:rPr>
          <w:b/>
          <w:sz w:val="28"/>
          <w:szCs w:val="28"/>
        </w:rPr>
        <w:t>постановляет</w:t>
      </w:r>
      <w:r w:rsidRPr="00D92D3F">
        <w:rPr>
          <w:sz w:val="28"/>
          <w:szCs w:val="28"/>
        </w:rPr>
        <w:t>:</w:t>
      </w:r>
    </w:p>
    <w:p w:rsidR="0028148C" w:rsidRPr="00D92D3F" w:rsidRDefault="0028148C" w:rsidP="0028148C">
      <w:pPr>
        <w:pStyle w:val="aff"/>
        <w:rPr>
          <w:sz w:val="28"/>
          <w:szCs w:val="28"/>
        </w:rPr>
      </w:pPr>
      <w:r>
        <w:rPr>
          <w:sz w:val="28"/>
          <w:szCs w:val="28"/>
        </w:rPr>
        <w:t xml:space="preserve">     Утвердить реестр</w:t>
      </w:r>
      <w:r w:rsidRPr="0025797F">
        <w:rPr>
          <w:sz w:val="28"/>
          <w:szCs w:val="28"/>
        </w:rPr>
        <w:t xml:space="preserve"> </w:t>
      </w:r>
      <w:r>
        <w:rPr>
          <w:sz w:val="28"/>
          <w:szCs w:val="28"/>
        </w:rPr>
        <w:t>в отношении</w:t>
      </w:r>
      <w:r w:rsidRPr="00D92D3F">
        <w:rPr>
          <w:sz w:val="28"/>
          <w:szCs w:val="28"/>
        </w:rPr>
        <w:t xml:space="preserve"> многодетных граждан, имеющих право на бесплатное предоставление земельных участков на </w:t>
      </w:r>
      <w:r>
        <w:rPr>
          <w:sz w:val="28"/>
          <w:szCs w:val="28"/>
        </w:rPr>
        <w:t>территории Воронежской области, согласно приложению.</w:t>
      </w:r>
    </w:p>
    <w:p w:rsidR="0028148C" w:rsidRDefault="0028148C" w:rsidP="0028148C">
      <w:pPr>
        <w:pStyle w:val="aff"/>
        <w:rPr>
          <w:sz w:val="28"/>
          <w:szCs w:val="28"/>
        </w:rPr>
      </w:pPr>
    </w:p>
    <w:p w:rsidR="0028148C" w:rsidRPr="00D92D3F" w:rsidRDefault="0028148C" w:rsidP="0028148C">
      <w:pPr>
        <w:pStyle w:val="aff"/>
        <w:rPr>
          <w:sz w:val="28"/>
          <w:szCs w:val="28"/>
        </w:rPr>
      </w:pPr>
      <w:r w:rsidRPr="00D92D3F">
        <w:rPr>
          <w:sz w:val="28"/>
          <w:szCs w:val="28"/>
        </w:rPr>
        <w:br/>
      </w:r>
    </w:p>
    <w:p w:rsidR="0028148C" w:rsidRPr="00D92D3F" w:rsidRDefault="0028148C" w:rsidP="0028148C">
      <w:pPr>
        <w:spacing w:line="0" w:lineRule="atLeast"/>
        <w:rPr>
          <w:sz w:val="28"/>
          <w:szCs w:val="28"/>
        </w:rPr>
      </w:pPr>
      <w:r w:rsidRPr="00D92D3F">
        <w:rPr>
          <w:sz w:val="28"/>
          <w:szCs w:val="28"/>
        </w:rPr>
        <w:t>Глава Кантемировского</w:t>
      </w:r>
    </w:p>
    <w:p w:rsidR="0028148C" w:rsidRDefault="0028148C" w:rsidP="0028148C">
      <w:pPr>
        <w:spacing w:line="0" w:lineRule="atLeast"/>
        <w:rPr>
          <w:sz w:val="28"/>
          <w:szCs w:val="28"/>
        </w:rPr>
      </w:pPr>
      <w:r w:rsidRPr="00D92D3F">
        <w:rPr>
          <w:sz w:val="28"/>
          <w:szCs w:val="28"/>
        </w:rPr>
        <w:t>городского поселения</w:t>
      </w:r>
      <w:r w:rsidRPr="00D92D3F">
        <w:rPr>
          <w:sz w:val="28"/>
          <w:szCs w:val="28"/>
        </w:rPr>
        <w:tab/>
      </w:r>
      <w:r w:rsidRPr="00D92D3F">
        <w:rPr>
          <w:sz w:val="28"/>
          <w:szCs w:val="28"/>
        </w:rPr>
        <w:tab/>
      </w:r>
      <w:r w:rsidRPr="00D92D3F">
        <w:rPr>
          <w:sz w:val="28"/>
          <w:szCs w:val="28"/>
        </w:rPr>
        <w:tab/>
      </w:r>
      <w:r w:rsidRPr="00D92D3F">
        <w:rPr>
          <w:sz w:val="28"/>
          <w:szCs w:val="28"/>
        </w:rPr>
        <w:tab/>
      </w:r>
      <w:r w:rsidRPr="00D92D3F">
        <w:rPr>
          <w:sz w:val="28"/>
          <w:szCs w:val="28"/>
        </w:rPr>
        <w:tab/>
      </w:r>
      <w:r w:rsidRPr="00D92D3F">
        <w:rPr>
          <w:sz w:val="28"/>
          <w:szCs w:val="28"/>
        </w:rPr>
        <w:tab/>
        <w:t xml:space="preserve">          Ю.А. Завгородний</w:t>
      </w:r>
    </w:p>
    <w:p w:rsidR="0028148C" w:rsidRDefault="0028148C" w:rsidP="0028148C">
      <w:pPr>
        <w:spacing w:line="0" w:lineRule="atLeast"/>
        <w:rPr>
          <w:sz w:val="28"/>
          <w:szCs w:val="28"/>
        </w:rPr>
      </w:pPr>
    </w:p>
    <w:p w:rsidR="0028148C" w:rsidRDefault="0028148C" w:rsidP="0028148C">
      <w:pPr>
        <w:spacing w:line="0" w:lineRule="atLeast"/>
        <w:rPr>
          <w:sz w:val="28"/>
          <w:szCs w:val="28"/>
        </w:rPr>
      </w:pPr>
    </w:p>
    <w:p w:rsidR="0028148C" w:rsidRDefault="0028148C" w:rsidP="0028148C">
      <w:pPr>
        <w:spacing w:line="0" w:lineRule="atLeast"/>
        <w:rPr>
          <w:sz w:val="28"/>
          <w:szCs w:val="28"/>
        </w:rPr>
      </w:pPr>
    </w:p>
    <w:p w:rsidR="0028148C" w:rsidRDefault="0028148C" w:rsidP="0028148C">
      <w:pPr>
        <w:spacing w:line="0" w:lineRule="atLeast"/>
        <w:rPr>
          <w:sz w:val="28"/>
          <w:szCs w:val="28"/>
        </w:rPr>
      </w:pPr>
    </w:p>
    <w:p w:rsidR="0028148C" w:rsidRDefault="0028148C" w:rsidP="0028148C">
      <w:pPr>
        <w:spacing w:line="0" w:lineRule="atLeast"/>
        <w:rPr>
          <w:sz w:val="28"/>
          <w:szCs w:val="28"/>
        </w:rPr>
      </w:pPr>
    </w:p>
    <w:p w:rsidR="0028148C" w:rsidRDefault="0028148C" w:rsidP="0028148C">
      <w:pPr>
        <w:spacing w:line="0" w:lineRule="atLeast"/>
        <w:rPr>
          <w:sz w:val="28"/>
          <w:szCs w:val="28"/>
        </w:rPr>
      </w:pPr>
    </w:p>
    <w:p w:rsidR="0028148C" w:rsidRDefault="0028148C" w:rsidP="0028148C">
      <w:pPr>
        <w:spacing w:line="0" w:lineRule="atLeast"/>
        <w:rPr>
          <w:sz w:val="28"/>
          <w:szCs w:val="28"/>
        </w:rPr>
      </w:pPr>
    </w:p>
    <w:p w:rsidR="0028148C" w:rsidRDefault="0028148C" w:rsidP="0028148C">
      <w:pPr>
        <w:spacing w:line="0" w:lineRule="atLeast"/>
        <w:rPr>
          <w:sz w:val="28"/>
          <w:szCs w:val="28"/>
        </w:rPr>
      </w:pPr>
    </w:p>
    <w:p w:rsidR="00C072B4" w:rsidRPr="005D5A5E" w:rsidRDefault="00C072B4" w:rsidP="00C072B4">
      <w:pPr>
        <w:pStyle w:val="4"/>
        <w:spacing w:before="0" w:after="0"/>
        <w:jc w:val="center"/>
        <w:rPr>
          <w:spacing w:val="40"/>
        </w:rPr>
      </w:pPr>
      <w:bookmarkStart w:id="0" w:name="OLE_LINK5"/>
      <w:bookmarkStart w:id="1" w:name="OLE_LINK6"/>
      <w:r>
        <w:rPr>
          <w:noProof/>
          <w:spacing w:val="40"/>
        </w:rPr>
        <w:drawing>
          <wp:anchor distT="0" distB="0" distL="114300" distR="114300" simplePos="0" relativeHeight="251645440" behindDoc="0" locked="0" layoutInCell="1" allowOverlap="0">
            <wp:simplePos x="0" y="0"/>
            <wp:positionH relativeFrom="column">
              <wp:posOffset>2730500</wp:posOffset>
            </wp:positionH>
            <wp:positionV relativeFrom="paragraph">
              <wp:posOffset>-314325</wp:posOffset>
            </wp:positionV>
            <wp:extent cx="532765" cy="657225"/>
            <wp:effectExtent l="19050" t="0" r="635" b="0"/>
            <wp:wrapTopAndBottom/>
            <wp:docPr id="8" name="Рисунок 8"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овый щит ЧБ-"/>
                    <pic:cNvPicPr>
                      <a:picLocks noChangeAspect="1" noChangeArrowheads="1"/>
                    </pic:cNvPicPr>
                  </pic:nvPicPr>
                  <pic:blipFill>
                    <a:blip r:embed="rId7"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5D5A5E">
        <w:rPr>
          <w:spacing w:val="40"/>
        </w:rPr>
        <w:t xml:space="preserve">АДМИНИСТРАЦИЯ </w:t>
      </w:r>
    </w:p>
    <w:p w:rsidR="00C072B4" w:rsidRPr="005D5A5E" w:rsidRDefault="00C072B4" w:rsidP="00C072B4">
      <w:pPr>
        <w:pStyle w:val="4"/>
        <w:spacing w:before="0" w:after="0" w:line="0" w:lineRule="atLeast"/>
        <w:jc w:val="center"/>
        <w:rPr>
          <w:spacing w:val="40"/>
        </w:rPr>
      </w:pPr>
      <w:r w:rsidRPr="005D5A5E">
        <w:rPr>
          <w:spacing w:val="40"/>
        </w:rPr>
        <w:t>КАНТЕМИРОВСКОГО ГОРОДСКОГО ПОСЕЛЕНИЯ</w:t>
      </w:r>
    </w:p>
    <w:p w:rsidR="00C072B4" w:rsidRPr="005D5A5E" w:rsidRDefault="00C072B4" w:rsidP="00C072B4">
      <w:pPr>
        <w:spacing w:line="0" w:lineRule="atLeast"/>
        <w:jc w:val="center"/>
        <w:rPr>
          <w:b/>
          <w:bCs/>
          <w:spacing w:val="40"/>
          <w:sz w:val="28"/>
          <w:szCs w:val="28"/>
        </w:rPr>
      </w:pPr>
      <w:r w:rsidRPr="005D5A5E">
        <w:rPr>
          <w:b/>
          <w:bCs/>
          <w:spacing w:val="40"/>
          <w:sz w:val="28"/>
          <w:szCs w:val="28"/>
        </w:rPr>
        <w:t>КАНТЕМИРОВСКОГО МУНИЦИПАЛЬНОГО РАЙОНА</w:t>
      </w:r>
    </w:p>
    <w:p w:rsidR="00C072B4" w:rsidRPr="00582147" w:rsidRDefault="00C072B4" w:rsidP="00C072B4">
      <w:pPr>
        <w:spacing w:line="0" w:lineRule="atLeast"/>
        <w:jc w:val="center"/>
        <w:rPr>
          <w:b/>
          <w:bCs/>
          <w:spacing w:val="40"/>
          <w:sz w:val="28"/>
          <w:szCs w:val="28"/>
        </w:rPr>
      </w:pPr>
      <w:r w:rsidRPr="005D5A5E">
        <w:rPr>
          <w:b/>
          <w:bCs/>
          <w:spacing w:val="40"/>
          <w:sz w:val="28"/>
          <w:szCs w:val="28"/>
        </w:rPr>
        <w:t>ВОРОНЕЖСКОЙ ОБЛАСТИ</w:t>
      </w:r>
    </w:p>
    <w:p w:rsidR="00C072B4" w:rsidRPr="00E24929" w:rsidRDefault="00C072B4" w:rsidP="00C072B4">
      <w:pPr>
        <w:jc w:val="center"/>
        <w:rPr>
          <w:b/>
          <w:bCs/>
          <w:spacing w:val="40"/>
          <w:sz w:val="28"/>
          <w:szCs w:val="28"/>
        </w:rPr>
      </w:pPr>
    </w:p>
    <w:p w:rsidR="00C072B4" w:rsidRDefault="00C072B4" w:rsidP="00C072B4">
      <w:pPr>
        <w:pStyle w:val="aff7"/>
        <w:spacing w:before="120" w:line="400" w:lineRule="exact"/>
        <w:jc w:val="center"/>
        <w:rPr>
          <w:rFonts w:ascii="Times New Roman" w:hAnsi="Times New Roman"/>
          <w:b/>
          <w:spacing w:val="60"/>
          <w:sz w:val="32"/>
          <w:szCs w:val="32"/>
        </w:rPr>
      </w:pPr>
      <w:r>
        <w:rPr>
          <w:rFonts w:ascii="Times New Roman" w:hAnsi="Times New Roman"/>
          <w:b/>
          <w:spacing w:val="60"/>
          <w:sz w:val="32"/>
          <w:szCs w:val="32"/>
        </w:rPr>
        <w:t>ПОСТАНОВЛЕНИЕ</w:t>
      </w:r>
    </w:p>
    <w:p w:rsidR="00C072B4" w:rsidRPr="000843FA" w:rsidRDefault="00C072B4" w:rsidP="00C072B4">
      <w:pPr>
        <w:pStyle w:val="aff7"/>
        <w:tabs>
          <w:tab w:val="left" w:pos="7513"/>
        </w:tabs>
        <w:rPr>
          <w:rFonts w:ascii="Times New Roman" w:hAnsi="Times New Roman"/>
          <w:sz w:val="22"/>
        </w:rPr>
      </w:pPr>
    </w:p>
    <w:p w:rsidR="00C072B4" w:rsidRPr="008D2AA0" w:rsidRDefault="00E85C17" w:rsidP="00C072B4">
      <w:pPr>
        <w:pStyle w:val="aff7"/>
        <w:tabs>
          <w:tab w:val="left" w:pos="7809"/>
        </w:tabs>
        <w:spacing w:line="0" w:lineRule="atLeast"/>
        <w:rPr>
          <w:rFonts w:ascii="Times New Roman" w:hAnsi="Times New Roman"/>
        </w:rPr>
      </w:pPr>
      <w:r>
        <w:rPr>
          <w:rFonts w:ascii="Times New Roman" w:hAnsi="Times New Roman"/>
        </w:rPr>
        <w:pict>
          <v:line id="_x0000_s1031" style="position:absolute;z-index:251658752;mso-position-horizontal-relative:page" from="180.15pt,14pt" to="225.75pt,14pt" strokeweight=".25pt">
            <w10:wrap anchorx="page"/>
            <w10:anchorlock/>
          </v:line>
        </w:pict>
      </w:r>
      <w:r>
        <w:rPr>
          <w:rFonts w:ascii="Times New Roman" w:hAnsi="Times New Roman"/>
        </w:rPr>
        <w:pict>
          <v:line id="_x0000_s1030" style="position:absolute;z-index:251657728;mso-position-horizontal-relative:page" from="60.65pt,14pt" to="174.65pt,14pt" strokeweight=".25pt">
            <w10:wrap anchorx="page"/>
            <w10:anchorlock/>
          </v:line>
        </w:pict>
      </w:r>
      <w:r w:rsidR="00C072B4" w:rsidRPr="008D2AA0">
        <w:rPr>
          <w:rFonts w:ascii="Times New Roman" w:hAnsi="Times New Roman"/>
        </w:rPr>
        <w:t xml:space="preserve">   </w:t>
      </w:r>
      <w:r w:rsidR="00C072B4">
        <w:rPr>
          <w:rFonts w:ascii="Times New Roman" w:hAnsi="Times New Roman"/>
        </w:rPr>
        <w:t xml:space="preserve">   </w:t>
      </w:r>
      <w:r w:rsidR="00C072B4" w:rsidRPr="008D2AA0">
        <w:rPr>
          <w:rFonts w:ascii="Times New Roman" w:hAnsi="Times New Roman"/>
        </w:rPr>
        <w:t xml:space="preserve"> </w:t>
      </w:r>
      <w:r w:rsidR="00D553D7">
        <w:rPr>
          <w:rFonts w:ascii="Times New Roman" w:hAnsi="Times New Roman"/>
        </w:rPr>
        <w:t xml:space="preserve">     </w:t>
      </w:r>
      <w:r w:rsidR="00C072B4">
        <w:rPr>
          <w:rFonts w:ascii="Times New Roman" w:hAnsi="Times New Roman"/>
        </w:rPr>
        <w:t>27</w:t>
      </w:r>
      <w:r w:rsidR="00C072B4" w:rsidRPr="008D2AA0">
        <w:rPr>
          <w:rFonts w:ascii="Times New Roman" w:hAnsi="Times New Roman"/>
        </w:rPr>
        <w:t>.</w:t>
      </w:r>
      <w:r w:rsidR="00C072B4">
        <w:rPr>
          <w:rFonts w:ascii="Times New Roman" w:hAnsi="Times New Roman"/>
        </w:rPr>
        <w:t>12</w:t>
      </w:r>
      <w:r w:rsidR="00C072B4" w:rsidRPr="008D2AA0">
        <w:rPr>
          <w:rFonts w:ascii="Times New Roman" w:hAnsi="Times New Roman"/>
        </w:rPr>
        <w:t xml:space="preserve">.2024 г.      №  </w:t>
      </w:r>
      <w:r w:rsidR="00C072B4">
        <w:rPr>
          <w:rFonts w:ascii="Times New Roman" w:hAnsi="Times New Roman"/>
        </w:rPr>
        <w:t>362</w:t>
      </w:r>
    </w:p>
    <w:p w:rsidR="00C072B4" w:rsidRPr="000843FA" w:rsidRDefault="00C072B4" w:rsidP="00C072B4">
      <w:pPr>
        <w:pStyle w:val="aff7"/>
        <w:tabs>
          <w:tab w:val="left" w:pos="-1254"/>
        </w:tabs>
        <w:spacing w:line="0" w:lineRule="atLeast"/>
        <w:rPr>
          <w:rFonts w:ascii="Times New Roman" w:hAnsi="Times New Roman"/>
          <w:sz w:val="24"/>
          <w:szCs w:val="24"/>
        </w:rPr>
      </w:pPr>
      <w:r>
        <w:rPr>
          <w:rFonts w:ascii="Times New Roman" w:hAnsi="Times New Roman"/>
          <w:sz w:val="24"/>
          <w:szCs w:val="24"/>
        </w:rPr>
        <w:tab/>
        <w:t>р.п. Кантемировка</w:t>
      </w:r>
    </w:p>
    <w:p w:rsidR="00C072B4" w:rsidRDefault="00C072B4" w:rsidP="00C072B4">
      <w:pPr>
        <w:spacing w:line="0" w:lineRule="atLeast"/>
        <w:jc w:val="both"/>
        <w:rPr>
          <w:b/>
          <w:sz w:val="24"/>
          <w:szCs w:val="24"/>
        </w:rPr>
      </w:pPr>
    </w:p>
    <w:p w:rsidR="00C072B4" w:rsidRPr="00494E9D" w:rsidRDefault="00C072B4" w:rsidP="00C072B4">
      <w:pPr>
        <w:spacing w:line="0" w:lineRule="atLeast"/>
        <w:ind w:right="4252"/>
        <w:jc w:val="both"/>
        <w:rPr>
          <w:b/>
          <w:sz w:val="24"/>
          <w:szCs w:val="24"/>
        </w:rPr>
      </w:pPr>
      <w:r w:rsidRPr="00494E9D">
        <w:rPr>
          <w:b/>
          <w:sz w:val="24"/>
          <w:szCs w:val="24"/>
        </w:rPr>
        <w:t xml:space="preserve">О внесении изменений в постановление администрации </w:t>
      </w:r>
      <w:r>
        <w:rPr>
          <w:b/>
          <w:sz w:val="24"/>
          <w:szCs w:val="24"/>
        </w:rPr>
        <w:t>Кантемировского городского</w:t>
      </w:r>
      <w:r w:rsidRPr="00494E9D">
        <w:rPr>
          <w:b/>
          <w:sz w:val="24"/>
          <w:szCs w:val="24"/>
        </w:rPr>
        <w:t xml:space="preserve"> поселения от </w:t>
      </w:r>
      <w:r>
        <w:rPr>
          <w:b/>
          <w:sz w:val="24"/>
          <w:szCs w:val="24"/>
        </w:rPr>
        <w:t>02.09.2024 г.</w:t>
      </w:r>
      <w:r w:rsidRPr="00494E9D">
        <w:rPr>
          <w:b/>
          <w:sz w:val="24"/>
          <w:szCs w:val="24"/>
        </w:rPr>
        <w:t xml:space="preserve"> </w:t>
      </w:r>
      <w:r>
        <w:rPr>
          <w:b/>
          <w:sz w:val="24"/>
          <w:szCs w:val="24"/>
        </w:rPr>
        <w:t xml:space="preserve">  </w:t>
      </w:r>
      <w:r w:rsidRPr="00494E9D">
        <w:rPr>
          <w:b/>
          <w:sz w:val="24"/>
          <w:szCs w:val="24"/>
        </w:rPr>
        <w:t xml:space="preserve">№ </w:t>
      </w:r>
      <w:r>
        <w:rPr>
          <w:b/>
          <w:sz w:val="24"/>
          <w:szCs w:val="24"/>
        </w:rPr>
        <w:t>192</w:t>
      </w:r>
      <w:r w:rsidRPr="00494E9D">
        <w:rPr>
          <w:b/>
          <w:sz w:val="24"/>
          <w:szCs w:val="24"/>
        </w:rPr>
        <w:t xml:space="preserve"> «Об утверждении порядка разработки и утверждения бюджетного прогноза </w:t>
      </w:r>
      <w:r>
        <w:rPr>
          <w:b/>
          <w:sz w:val="24"/>
          <w:szCs w:val="24"/>
        </w:rPr>
        <w:t>Кантемировского городского поселения</w:t>
      </w:r>
      <w:r w:rsidRPr="00494E9D">
        <w:rPr>
          <w:b/>
          <w:sz w:val="24"/>
          <w:szCs w:val="24"/>
        </w:rPr>
        <w:t xml:space="preserve"> на долгосрочный период» </w:t>
      </w:r>
    </w:p>
    <w:p w:rsidR="00C072B4" w:rsidRPr="00494E9D" w:rsidRDefault="00C072B4" w:rsidP="00C072B4">
      <w:pPr>
        <w:spacing w:line="0" w:lineRule="atLeast"/>
        <w:jc w:val="both"/>
        <w:rPr>
          <w:b/>
          <w:sz w:val="24"/>
          <w:szCs w:val="24"/>
        </w:rPr>
      </w:pPr>
    </w:p>
    <w:bookmarkEnd w:id="0"/>
    <w:bookmarkEnd w:id="1"/>
    <w:p w:rsidR="00C072B4" w:rsidRPr="00205DDC" w:rsidRDefault="00C072B4" w:rsidP="00C072B4">
      <w:pPr>
        <w:spacing w:line="0" w:lineRule="atLeast"/>
        <w:ind w:firstLine="540"/>
        <w:jc w:val="both"/>
        <w:rPr>
          <w:bCs/>
          <w:sz w:val="24"/>
          <w:szCs w:val="24"/>
        </w:rPr>
      </w:pPr>
      <w:r w:rsidRPr="00205DDC">
        <w:rPr>
          <w:sz w:val="24"/>
          <w:szCs w:val="24"/>
        </w:rPr>
        <w:t xml:space="preserve">В целях приведения в соответствие с действующим законодательством нормативных правовых актов администрации Кантемировского городского поселения Кантемировского муниципального района Воронежской области, руководствуясь экспертным заключением правового управления Правительства Воронежской области от </w:t>
      </w:r>
      <w:r w:rsidRPr="00205DDC">
        <w:rPr>
          <w:color w:val="1A1A1A"/>
          <w:sz w:val="24"/>
          <w:szCs w:val="24"/>
          <w:shd w:val="clear" w:color="auto" w:fill="FFFFFF"/>
        </w:rPr>
        <w:t>29.11.2024</w:t>
      </w:r>
      <w:r w:rsidRPr="00205DDC">
        <w:rPr>
          <w:sz w:val="24"/>
          <w:szCs w:val="24"/>
        </w:rPr>
        <w:t xml:space="preserve"> г. №</w:t>
      </w:r>
      <w:r w:rsidRPr="00205DDC">
        <w:rPr>
          <w:color w:val="1A1A1A"/>
          <w:sz w:val="24"/>
          <w:szCs w:val="24"/>
          <w:shd w:val="clear" w:color="auto" w:fill="FFFFFF"/>
        </w:rPr>
        <w:t>19-62/20-930-П</w:t>
      </w:r>
      <w:r w:rsidRPr="00205DDC">
        <w:rPr>
          <w:sz w:val="24"/>
          <w:szCs w:val="24"/>
        </w:rPr>
        <w:t xml:space="preserve">, администрация Кантемировского городского поселения Кантемировского муниципального района Воронежской области </w:t>
      </w:r>
      <w:r w:rsidRPr="00205DDC">
        <w:rPr>
          <w:bCs/>
          <w:sz w:val="24"/>
          <w:szCs w:val="24"/>
        </w:rPr>
        <w:t>ПОСТАНОВЛЯЕТ:</w:t>
      </w:r>
    </w:p>
    <w:p w:rsidR="00C072B4" w:rsidRPr="00205DDC" w:rsidRDefault="00C072B4" w:rsidP="00C072B4">
      <w:pPr>
        <w:spacing w:line="0" w:lineRule="atLeast"/>
        <w:ind w:firstLine="540"/>
        <w:jc w:val="both"/>
        <w:rPr>
          <w:bCs/>
          <w:sz w:val="24"/>
          <w:szCs w:val="24"/>
        </w:rPr>
      </w:pPr>
    </w:p>
    <w:p w:rsidR="00C072B4" w:rsidRPr="00205DDC" w:rsidRDefault="00C072B4" w:rsidP="00C072B4">
      <w:pPr>
        <w:pStyle w:val="ConsPlusNormal"/>
        <w:spacing w:line="0" w:lineRule="atLeast"/>
        <w:ind w:firstLine="567"/>
        <w:jc w:val="both"/>
        <w:rPr>
          <w:rFonts w:ascii="Times New Roman" w:hAnsi="Times New Roman"/>
          <w:sz w:val="24"/>
          <w:szCs w:val="24"/>
        </w:rPr>
      </w:pPr>
      <w:r w:rsidRPr="00205DDC">
        <w:rPr>
          <w:rFonts w:ascii="Times New Roman" w:hAnsi="Times New Roman"/>
          <w:sz w:val="24"/>
          <w:szCs w:val="24"/>
        </w:rPr>
        <w:t>1. Внести в постановление администрации Кантемировского городского поселения Кантемировского муниципального района Воронежской области от 02.09.2024 г. № 192 «Об утверждении порядка разработки и утверждения бюджетного прогноза Кантемировского городского поселения Кантемировского муниципального района Воронежской области на долгосрочный период», следующие изменения:</w:t>
      </w:r>
    </w:p>
    <w:p w:rsidR="00C072B4" w:rsidRPr="00205DDC" w:rsidRDefault="00C072B4" w:rsidP="00C072B4">
      <w:pPr>
        <w:pStyle w:val="ConsPlusNormal"/>
        <w:spacing w:line="0" w:lineRule="atLeast"/>
        <w:ind w:firstLine="567"/>
        <w:jc w:val="both"/>
        <w:rPr>
          <w:rFonts w:ascii="Times New Roman" w:hAnsi="Times New Roman"/>
          <w:sz w:val="24"/>
          <w:szCs w:val="24"/>
        </w:rPr>
      </w:pPr>
      <w:r w:rsidRPr="00205DDC">
        <w:rPr>
          <w:rFonts w:ascii="Times New Roman" w:hAnsi="Times New Roman"/>
          <w:sz w:val="24"/>
          <w:szCs w:val="24"/>
        </w:rPr>
        <w:t>1.1. Порядок разработки и утверждения бюджетного прогноза Кантемировского городского поселения Кантемировского муниципального района Воронежской области на долгосрочный период, утвержденный постановлением администрации Кантемировского городского поселения Кантемировского муниципального района Воронежской области от 02.09.2024 г. № 192 изложить в новой редакции согласно приложению к настоящему постановлению.</w:t>
      </w:r>
    </w:p>
    <w:p w:rsidR="00C072B4" w:rsidRPr="00205DDC" w:rsidRDefault="00C072B4" w:rsidP="00C072B4">
      <w:pPr>
        <w:pStyle w:val="ConsPlusNormal"/>
        <w:tabs>
          <w:tab w:val="left" w:pos="5670"/>
        </w:tabs>
        <w:spacing w:line="0" w:lineRule="atLeast"/>
        <w:ind w:firstLine="567"/>
        <w:jc w:val="both"/>
        <w:rPr>
          <w:rFonts w:ascii="Times New Roman" w:hAnsi="Times New Roman"/>
          <w:sz w:val="24"/>
          <w:szCs w:val="24"/>
        </w:rPr>
      </w:pPr>
      <w:r w:rsidRPr="00205DDC">
        <w:rPr>
          <w:rFonts w:ascii="Times New Roman" w:hAnsi="Times New Roman"/>
          <w:sz w:val="24"/>
          <w:szCs w:val="24"/>
        </w:rPr>
        <w:t xml:space="preserve">1.2. В преамбуле постановления администрации Кантемировского городского поселения Кантемировского муниципального района Воронежской области от 02.09.2024 г. № 192 слова «статьи 11.1.1» заменить на слова «статьи 27».  </w:t>
      </w:r>
    </w:p>
    <w:p w:rsidR="00C072B4" w:rsidRPr="00205DDC" w:rsidRDefault="00C072B4" w:rsidP="00C072B4">
      <w:pPr>
        <w:pStyle w:val="ConsPlusNormal"/>
        <w:tabs>
          <w:tab w:val="left" w:pos="5670"/>
        </w:tabs>
        <w:spacing w:line="0" w:lineRule="atLeast"/>
        <w:ind w:firstLine="567"/>
        <w:jc w:val="both"/>
        <w:rPr>
          <w:rFonts w:ascii="Times New Roman" w:hAnsi="Times New Roman"/>
          <w:sz w:val="24"/>
          <w:szCs w:val="24"/>
        </w:rPr>
      </w:pPr>
      <w:r w:rsidRPr="00205DDC">
        <w:rPr>
          <w:rFonts w:ascii="Times New Roman" w:hAnsi="Times New Roman"/>
          <w:sz w:val="24"/>
          <w:szCs w:val="24"/>
        </w:rPr>
        <w:t xml:space="preserve">2. Опубликовать настоящее постановление в Вестнике муниципальных нормативных правовых актов органов местного самоуправления Кантемировского </w:t>
      </w:r>
      <w:r w:rsidRPr="00205DDC">
        <w:rPr>
          <w:rFonts w:ascii="Times New Roman" w:hAnsi="Times New Roman"/>
          <w:sz w:val="24"/>
          <w:szCs w:val="24"/>
        </w:rPr>
        <w:lastRenderedPageBreak/>
        <w:t>городского поселения Кантемировского муниципального района Воронежской области.</w:t>
      </w:r>
    </w:p>
    <w:p w:rsidR="00C072B4" w:rsidRPr="00205DDC" w:rsidRDefault="00C072B4" w:rsidP="00C072B4">
      <w:pPr>
        <w:tabs>
          <w:tab w:val="left" w:pos="5670"/>
        </w:tabs>
        <w:spacing w:line="0" w:lineRule="atLeast"/>
        <w:ind w:firstLine="567"/>
        <w:jc w:val="both"/>
        <w:rPr>
          <w:bCs/>
          <w:sz w:val="24"/>
          <w:szCs w:val="24"/>
        </w:rPr>
      </w:pPr>
      <w:r w:rsidRPr="00205DDC">
        <w:rPr>
          <w:bCs/>
          <w:sz w:val="24"/>
          <w:szCs w:val="24"/>
        </w:rPr>
        <w:t>3. Контроль за исполнением настоящего постановления оставляю за собой.</w:t>
      </w:r>
    </w:p>
    <w:p w:rsidR="00C072B4" w:rsidRPr="00205DDC" w:rsidRDefault="00C072B4" w:rsidP="00C072B4">
      <w:pPr>
        <w:tabs>
          <w:tab w:val="left" w:pos="5670"/>
        </w:tabs>
        <w:spacing w:line="0" w:lineRule="atLeast"/>
        <w:rPr>
          <w:bCs/>
          <w:sz w:val="24"/>
          <w:szCs w:val="24"/>
        </w:rPr>
      </w:pPr>
    </w:p>
    <w:p w:rsidR="00C072B4" w:rsidRPr="00205DDC" w:rsidRDefault="00C072B4" w:rsidP="00C072B4">
      <w:pPr>
        <w:tabs>
          <w:tab w:val="left" w:pos="5670"/>
        </w:tabs>
        <w:spacing w:line="0" w:lineRule="atLeast"/>
        <w:rPr>
          <w:bCs/>
          <w:sz w:val="24"/>
          <w:szCs w:val="24"/>
        </w:rPr>
      </w:pPr>
    </w:p>
    <w:p w:rsidR="00C072B4" w:rsidRPr="00205DDC" w:rsidRDefault="00C072B4" w:rsidP="00C072B4">
      <w:pPr>
        <w:pStyle w:val="aff"/>
        <w:tabs>
          <w:tab w:val="left" w:pos="5670"/>
        </w:tabs>
        <w:spacing w:before="0" w:beforeAutospacing="0" w:after="0" w:afterAutospacing="0" w:line="0" w:lineRule="atLeast"/>
      </w:pPr>
      <w:r w:rsidRPr="00205DDC">
        <w:t>Глава Кантемировского</w:t>
      </w:r>
    </w:p>
    <w:p w:rsidR="00C072B4" w:rsidRPr="00205DDC" w:rsidRDefault="00C072B4" w:rsidP="00C072B4">
      <w:pPr>
        <w:pStyle w:val="aff"/>
        <w:tabs>
          <w:tab w:val="left" w:pos="5670"/>
        </w:tabs>
        <w:spacing w:before="0" w:beforeAutospacing="0" w:after="0" w:afterAutospacing="0" w:line="0" w:lineRule="atLeast"/>
        <w:rPr>
          <w:color w:val="000000"/>
          <w:kern w:val="1"/>
          <w:lang w:eastAsia="ar-SA"/>
        </w:rPr>
      </w:pPr>
      <w:r w:rsidRPr="00205DDC">
        <w:t>городского поселения                                                                                    Ю.А. Завгородний</w:t>
      </w:r>
    </w:p>
    <w:p w:rsidR="00C072B4" w:rsidRPr="00205DDC" w:rsidRDefault="00C072B4" w:rsidP="00C072B4">
      <w:pPr>
        <w:tabs>
          <w:tab w:val="left" w:pos="5670"/>
        </w:tabs>
        <w:rPr>
          <w:sz w:val="24"/>
          <w:szCs w:val="24"/>
        </w:rPr>
      </w:pPr>
    </w:p>
    <w:p w:rsidR="00C072B4" w:rsidRPr="00205DDC" w:rsidRDefault="00C072B4" w:rsidP="00C072B4">
      <w:pPr>
        <w:pStyle w:val="ConsPlusNormal"/>
        <w:jc w:val="right"/>
        <w:rPr>
          <w:rFonts w:ascii="Times New Roman" w:hAnsi="Times New Roman"/>
          <w:sz w:val="24"/>
          <w:szCs w:val="24"/>
        </w:rPr>
      </w:pPr>
      <w:r w:rsidRPr="00205DDC">
        <w:rPr>
          <w:rFonts w:ascii="Times New Roman" w:hAnsi="Times New Roman"/>
          <w:sz w:val="24"/>
          <w:szCs w:val="24"/>
        </w:rPr>
        <w:t xml:space="preserve">Приложение к </w:t>
      </w:r>
    </w:p>
    <w:p w:rsidR="00C072B4" w:rsidRPr="00205DDC" w:rsidRDefault="00C072B4" w:rsidP="00C072B4">
      <w:pPr>
        <w:pStyle w:val="ConsPlusNormal"/>
        <w:jc w:val="right"/>
        <w:rPr>
          <w:rFonts w:ascii="Times New Roman" w:hAnsi="Times New Roman"/>
          <w:sz w:val="24"/>
          <w:szCs w:val="24"/>
        </w:rPr>
      </w:pPr>
      <w:r w:rsidRPr="00205DDC">
        <w:rPr>
          <w:rFonts w:ascii="Times New Roman" w:hAnsi="Times New Roman"/>
          <w:sz w:val="24"/>
          <w:szCs w:val="24"/>
        </w:rPr>
        <w:t>постановлению администрации</w:t>
      </w:r>
    </w:p>
    <w:p w:rsidR="00C072B4" w:rsidRPr="00205DDC" w:rsidRDefault="00C072B4" w:rsidP="00C072B4">
      <w:pPr>
        <w:pStyle w:val="ConsPlusNormal"/>
        <w:jc w:val="right"/>
        <w:rPr>
          <w:rFonts w:ascii="Times New Roman" w:hAnsi="Times New Roman"/>
          <w:sz w:val="24"/>
          <w:szCs w:val="24"/>
        </w:rPr>
      </w:pPr>
      <w:r w:rsidRPr="00205DDC">
        <w:rPr>
          <w:rFonts w:ascii="Times New Roman" w:hAnsi="Times New Roman"/>
          <w:sz w:val="24"/>
          <w:szCs w:val="24"/>
        </w:rPr>
        <w:t>Кантемировского городского поселения</w:t>
      </w:r>
    </w:p>
    <w:p w:rsidR="00C072B4" w:rsidRPr="00205DDC" w:rsidRDefault="00C072B4" w:rsidP="00C072B4">
      <w:pPr>
        <w:pStyle w:val="ConsPlusNormal"/>
        <w:jc w:val="right"/>
        <w:rPr>
          <w:rFonts w:ascii="Times New Roman" w:hAnsi="Times New Roman"/>
          <w:sz w:val="24"/>
          <w:szCs w:val="24"/>
        </w:rPr>
      </w:pPr>
      <w:r w:rsidRPr="00205DDC">
        <w:rPr>
          <w:rFonts w:ascii="Times New Roman" w:hAnsi="Times New Roman"/>
          <w:sz w:val="24"/>
          <w:szCs w:val="24"/>
        </w:rPr>
        <w:t xml:space="preserve">Кантемировского муниципального </w:t>
      </w:r>
    </w:p>
    <w:p w:rsidR="00C072B4" w:rsidRPr="00205DDC" w:rsidRDefault="00C072B4" w:rsidP="00C072B4">
      <w:pPr>
        <w:pStyle w:val="ConsPlusNormal"/>
        <w:jc w:val="right"/>
        <w:rPr>
          <w:rFonts w:ascii="Times New Roman" w:hAnsi="Times New Roman"/>
          <w:sz w:val="24"/>
          <w:szCs w:val="24"/>
        </w:rPr>
      </w:pPr>
      <w:r w:rsidRPr="00205DDC">
        <w:rPr>
          <w:rFonts w:ascii="Times New Roman" w:hAnsi="Times New Roman"/>
          <w:sz w:val="24"/>
          <w:szCs w:val="24"/>
        </w:rPr>
        <w:t>района Воронежской области</w:t>
      </w:r>
    </w:p>
    <w:p w:rsidR="00C072B4" w:rsidRPr="00205DDC" w:rsidRDefault="00C072B4" w:rsidP="00C072B4">
      <w:pPr>
        <w:pStyle w:val="ConsPlusNormal"/>
        <w:jc w:val="right"/>
        <w:rPr>
          <w:rFonts w:ascii="Times New Roman" w:hAnsi="Times New Roman"/>
          <w:sz w:val="24"/>
          <w:szCs w:val="24"/>
        </w:rPr>
      </w:pPr>
      <w:r w:rsidRPr="00205DDC">
        <w:rPr>
          <w:rFonts w:ascii="Times New Roman" w:hAnsi="Times New Roman"/>
          <w:sz w:val="24"/>
          <w:szCs w:val="24"/>
        </w:rPr>
        <w:t>от 27.12.2024 г. № 362</w:t>
      </w:r>
    </w:p>
    <w:p w:rsidR="00C072B4" w:rsidRPr="00205DDC" w:rsidRDefault="00C072B4" w:rsidP="00C072B4">
      <w:pPr>
        <w:rPr>
          <w:sz w:val="24"/>
          <w:szCs w:val="24"/>
        </w:rPr>
      </w:pPr>
      <w:r w:rsidRPr="00205DDC">
        <w:rPr>
          <w:sz w:val="24"/>
          <w:szCs w:val="24"/>
        </w:rPr>
        <w:t xml:space="preserve">  </w:t>
      </w:r>
    </w:p>
    <w:p w:rsidR="00C072B4" w:rsidRPr="00205DDC" w:rsidRDefault="00C072B4" w:rsidP="00C072B4">
      <w:pPr>
        <w:pStyle w:val="ConsPlusNormal"/>
        <w:jc w:val="right"/>
        <w:rPr>
          <w:rFonts w:ascii="Times New Roman" w:hAnsi="Times New Roman"/>
          <w:sz w:val="24"/>
          <w:szCs w:val="24"/>
        </w:rPr>
      </w:pPr>
      <w:r w:rsidRPr="00205DDC">
        <w:rPr>
          <w:rFonts w:ascii="Times New Roman" w:hAnsi="Times New Roman"/>
          <w:sz w:val="24"/>
          <w:szCs w:val="24"/>
        </w:rPr>
        <w:t>«Утвержден</w:t>
      </w:r>
    </w:p>
    <w:p w:rsidR="00C072B4" w:rsidRPr="00205DDC" w:rsidRDefault="00C072B4" w:rsidP="00C072B4">
      <w:pPr>
        <w:pStyle w:val="ConsPlusNormal"/>
        <w:jc w:val="right"/>
        <w:rPr>
          <w:rFonts w:ascii="Times New Roman" w:hAnsi="Times New Roman"/>
          <w:sz w:val="24"/>
          <w:szCs w:val="24"/>
        </w:rPr>
      </w:pPr>
      <w:r w:rsidRPr="00205DDC">
        <w:rPr>
          <w:rFonts w:ascii="Times New Roman" w:hAnsi="Times New Roman"/>
          <w:sz w:val="24"/>
          <w:szCs w:val="24"/>
        </w:rPr>
        <w:t>постановлением администрации</w:t>
      </w:r>
    </w:p>
    <w:p w:rsidR="00C072B4" w:rsidRPr="00205DDC" w:rsidRDefault="00C072B4" w:rsidP="00C072B4">
      <w:pPr>
        <w:pStyle w:val="ConsPlusNormal"/>
        <w:jc w:val="right"/>
        <w:rPr>
          <w:rFonts w:ascii="Times New Roman" w:hAnsi="Times New Roman"/>
          <w:sz w:val="24"/>
          <w:szCs w:val="24"/>
        </w:rPr>
      </w:pPr>
      <w:r w:rsidRPr="00205DDC">
        <w:rPr>
          <w:rFonts w:ascii="Times New Roman" w:hAnsi="Times New Roman"/>
          <w:sz w:val="24"/>
          <w:szCs w:val="24"/>
        </w:rPr>
        <w:t>Кантемировского городского поселения</w:t>
      </w:r>
    </w:p>
    <w:p w:rsidR="00C072B4" w:rsidRPr="00205DDC" w:rsidRDefault="00C072B4" w:rsidP="00C072B4">
      <w:pPr>
        <w:pStyle w:val="ConsPlusNormal"/>
        <w:jc w:val="right"/>
        <w:rPr>
          <w:rFonts w:ascii="Times New Roman" w:hAnsi="Times New Roman"/>
          <w:sz w:val="24"/>
          <w:szCs w:val="24"/>
        </w:rPr>
      </w:pPr>
      <w:r w:rsidRPr="00205DDC">
        <w:rPr>
          <w:rFonts w:ascii="Times New Roman" w:hAnsi="Times New Roman"/>
          <w:sz w:val="24"/>
          <w:szCs w:val="24"/>
        </w:rPr>
        <w:t xml:space="preserve">Кантемировского муниципального района </w:t>
      </w:r>
    </w:p>
    <w:p w:rsidR="00C072B4" w:rsidRPr="00205DDC" w:rsidRDefault="00C072B4" w:rsidP="00C072B4">
      <w:pPr>
        <w:pStyle w:val="ConsPlusNormal"/>
        <w:jc w:val="right"/>
        <w:rPr>
          <w:rFonts w:ascii="Times New Roman" w:hAnsi="Times New Roman"/>
          <w:sz w:val="24"/>
          <w:szCs w:val="24"/>
        </w:rPr>
      </w:pPr>
      <w:r w:rsidRPr="00205DDC">
        <w:rPr>
          <w:rFonts w:ascii="Times New Roman" w:hAnsi="Times New Roman"/>
          <w:sz w:val="24"/>
          <w:szCs w:val="24"/>
        </w:rPr>
        <w:t>Воронежской области</w:t>
      </w:r>
    </w:p>
    <w:p w:rsidR="00C072B4" w:rsidRPr="00205DDC" w:rsidRDefault="00C072B4" w:rsidP="00C072B4">
      <w:pPr>
        <w:pStyle w:val="ConsPlusNormal"/>
        <w:jc w:val="right"/>
        <w:rPr>
          <w:rFonts w:ascii="Times New Roman" w:hAnsi="Times New Roman"/>
          <w:sz w:val="24"/>
          <w:szCs w:val="24"/>
        </w:rPr>
      </w:pPr>
      <w:r w:rsidRPr="00205DDC">
        <w:rPr>
          <w:rFonts w:ascii="Times New Roman" w:hAnsi="Times New Roman"/>
          <w:sz w:val="24"/>
          <w:szCs w:val="24"/>
        </w:rPr>
        <w:t>от 02.09.2024 г. № 192</w:t>
      </w:r>
    </w:p>
    <w:p w:rsidR="00C072B4" w:rsidRPr="00205DDC" w:rsidRDefault="00C072B4" w:rsidP="00C072B4">
      <w:pPr>
        <w:pStyle w:val="ConsPlusNormal"/>
        <w:jc w:val="right"/>
        <w:rPr>
          <w:rFonts w:ascii="Times New Roman" w:hAnsi="Times New Roman"/>
          <w:sz w:val="24"/>
          <w:szCs w:val="24"/>
        </w:rPr>
      </w:pPr>
    </w:p>
    <w:p w:rsidR="00C072B4" w:rsidRPr="00205DDC" w:rsidRDefault="00C072B4" w:rsidP="00C072B4">
      <w:pPr>
        <w:pStyle w:val="ConsPlusTitle"/>
        <w:jc w:val="center"/>
        <w:rPr>
          <w:rFonts w:ascii="Times New Roman" w:hAnsi="Times New Roman"/>
          <w:sz w:val="24"/>
          <w:szCs w:val="24"/>
        </w:rPr>
      </w:pPr>
      <w:bookmarkStart w:id="2" w:name="P25"/>
      <w:bookmarkEnd w:id="2"/>
      <w:r w:rsidRPr="00205DDC">
        <w:rPr>
          <w:rFonts w:ascii="Times New Roman" w:hAnsi="Times New Roman"/>
          <w:sz w:val="24"/>
          <w:szCs w:val="24"/>
        </w:rPr>
        <w:t xml:space="preserve">Порядок </w:t>
      </w:r>
    </w:p>
    <w:p w:rsidR="00C072B4" w:rsidRPr="00205DDC" w:rsidRDefault="00C072B4" w:rsidP="00C072B4">
      <w:pPr>
        <w:pStyle w:val="ConsPlusTitle"/>
        <w:jc w:val="center"/>
        <w:rPr>
          <w:rFonts w:ascii="Times New Roman" w:hAnsi="Times New Roman"/>
          <w:sz w:val="24"/>
          <w:szCs w:val="24"/>
        </w:rPr>
      </w:pPr>
      <w:r w:rsidRPr="00205DDC">
        <w:rPr>
          <w:rFonts w:ascii="Times New Roman" w:hAnsi="Times New Roman"/>
          <w:sz w:val="24"/>
          <w:szCs w:val="24"/>
        </w:rPr>
        <w:t xml:space="preserve">разработки и утверждения бюджетного прогноза Кантемировского городского  поселения Кантемировского муниципального района Воронежской области  на долгосрочный период </w:t>
      </w:r>
    </w:p>
    <w:p w:rsidR="00C072B4" w:rsidRPr="00205DDC" w:rsidRDefault="00C072B4" w:rsidP="00C072B4">
      <w:pPr>
        <w:pStyle w:val="ConsPlusNormal"/>
        <w:ind w:firstLine="540"/>
        <w:jc w:val="both"/>
        <w:rPr>
          <w:rFonts w:ascii="Times New Roman" w:hAnsi="Times New Roman"/>
          <w:b/>
          <w:sz w:val="24"/>
          <w:szCs w:val="24"/>
        </w:rPr>
      </w:pPr>
    </w:p>
    <w:p w:rsidR="00C072B4" w:rsidRPr="00205DDC" w:rsidRDefault="00C072B4" w:rsidP="00471342">
      <w:pPr>
        <w:numPr>
          <w:ilvl w:val="0"/>
          <w:numId w:val="1"/>
        </w:numPr>
        <w:spacing w:line="0" w:lineRule="atLeast"/>
        <w:jc w:val="both"/>
        <w:rPr>
          <w:b/>
          <w:sz w:val="24"/>
          <w:szCs w:val="24"/>
        </w:rPr>
      </w:pPr>
      <w:bookmarkStart w:id="3" w:name="sub_11"/>
      <w:r w:rsidRPr="00205DDC">
        <w:rPr>
          <w:b/>
          <w:sz w:val="24"/>
          <w:szCs w:val="24"/>
        </w:rPr>
        <w:t>Общие положения</w:t>
      </w:r>
    </w:p>
    <w:p w:rsidR="00C072B4" w:rsidRPr="00205DDC" w:rsidRDefault="00C072B4" w:rsidP="00C072B4">
      <w:pPr>
        <w:spacing w:line="0" w:lineRule="atLeast"/>
        <w:ind w:left="360"/>
        <w:jc w:val="both"/>
        <w:rPr>
          <w:sz w:val="24"/>
          <w:szCs w:val="24"/>
        </w:rPr>
      </w:pPr>
    </w:p>
    <w:p w:rsidR="00C072B4" w:rsidRPr="00205DDC" w:rsidRDefault="00C072B4" w:rsidP="00C072B4">
      <w:pPr>
        <w:spacing w:line="0" w:lineRule="atLeast"/>
        <w:jc w:val="both"/>
        <w:rPr>
          <w:sz w:val="24"/>
          <w:szCs w:val="24"/>
        </w:rPr>
      </w:pPr>
      <w:r w:rsidRPr="00205DDC">
        <w:rPr>
          <w:sz w:val="24"/>
          <w:szCs w:val="24"/>
        </w:rPr>
        <w:t xml:space="preserve">          1.1. Настоящий Порядок устанавливает основы для разработки, утверждения, период действия, а также требования к составлению и содержанию бюджетного прогноза Кантемировского городского поселения на долгосрочный период.</w:t>
      </w:r>
    </w:p>
    <w:p w:rsidR="00C072B4" w:rsidRPr="00205DDC" w:rsidRDefault="00C072B4" w:rsidP="00C072B4">
      <w:pPr>
        <w:spacing w:line="0" w:lineRule="atLeast"/>
        <w:jc w:val="both"/>
        <w:rPr>
          <w:sz w:val="24"/>
          <w:szCs w:val="24"/>
        </w:rPr>
      </w:pPr>
      <w:bookmarkStart w:id="4" w:name="sub_12"/>
      <w:bookmarkEnd w:id="3"/>
      <w:r w:rsidRPr="00205DDC">
        <w:rPr>
          <w:sz w:val="24"/>
          <w:szCs w:val="24"/>
        </w:rPr>
        <w:t xml:space="preserve">         1.2. Бюджетный прогноз Кантемировского городского поселения Кантемировского муниципального района Воронежской области на долгосрочный период (далее - бюджетный прогноз) - это документ, содержащий прогноз основных характеристик местного бюджета, показатели финансового обеспечения национальных проектов и</w:t>
      </w:r>
      <w:r w:rsidRPr="00205DDC">
        <w:rPr>
          <w:b/>
          <w:sz w:val="24"/>
          <w:szCs w:val="24"/>
        </w:rPr>
        <w:t xml:space="preserve"> </w:t>
      </w:r>
      <w:r w:rsidRPr="00205DDC">
        <w:rPr>
          <w:sz w:val="24"/>
          <w:szCs w:val="24"/>
        </w:rPr>
        <w:t>муниципальных программ Кантемировского городского поселения Кантемировского муниципального района Воронежской области на период их действия, иные показатели, характеризующие местный бюджет, а также содержащий основные подходы к формированию бюджетной политики на долгосрочный период.</w:t>
      </w:r>
    </w:p>
    <w:p w:rsidR="00C072B4" w:rsidRPr="00205DDC" w:rsidRDefault="00C072B4" w:rsidP="00C072B4">
      <w:pPr>
        <w:spacing w:line="0" w:lineRule="atLeast"/>
        <w:jc w:val="both"/>
        <w:rPr>
          <w:sz w:val="24"/>
          <w:szCs w:val="24"/>
        </w:rPr>
      </w:pPr>
      <w:bookmarkStart w:id="5" w:name="sub_13"/>
      <w:bookmarkEnd w:id="4"/>
      <w:r w:rsidRPr="00205DDC">
        <w:rPr>
          <w:sz w:val="24"/>
          <w:szCs w:val="24"/>
        </w:rPr>
        <w:t xml:space="preserve">        1.3. Бюджетный прогноз разрабатывается каждые три года на шесть и более лет на основе прогноза социально-экономического развития Кантемировского городского поселения Кантемировского муниципального района Воронежской области на соответствующий период.</w:t>
      </w:r>
    </w:p>
    <w:bookmarkEnd w:id="5"/>
    <w:p w:rsidR="00C072B4" w:rsidRPr="00205DDC" w:rsidRDefault="00C072B4" w:rsidP="00C072B4">
      <w:pPr>
        <w:spacing w:line="0" w:lineRule="atLeast"/>
        <w:jc w:val="both"/>
        <w:rPr>
          <w:sz w:val="24"/>
          <w:szCs w:val="24"/>
        </w:rPr>
      </w:pPr>
      <w:r w:rsidRPr="00205DDC">
        <w:rPr>
          <w:sz w:val="24"/>
          <w:szCs w:val="24"/>
        </w:rPr>
        <w:t xml:space="preserve">        Бюджетный прогноз может быть изменен без продления периода его действия с учетом изменения прогноза социально-экономического развития Кантемировского городского поселения на соответствующий период и принятого Решения Совета народных депутатов Кантемировского городского поселения Кантемировского муниципального района Воронежской области о бюджете Кантемировского городского поселения Кантемировского муниципального района Воронежской области.</w:t>
      </w:r>
    </w:p>
    <w:p w:rsidR="00C072B4" w:rsidRPr="00205DDC" w:rsidRDefault="00C072B4" w:rsidP="00C072B4">
      <w:pPr>
        <w:spacing w:line="0" w:lineRule="atLeast"/>
        <w:jc w:val="both"/>
        <w:rPr>
          <w:sz w:val="24"/>
          <w:szCs w:val="24"/>
        </w:rPr>
      </w:pPr>
      <w:bookmarkStart w:id="6" w:name="sub_14"/>
      <w:r w:rsidRPr="00205DDC">
        <w:rPr>
          <w:sz w:val="24"/>
          <w:szCs w:val="24"/>
        </w:rPr>
        <w:t xml:space="preserve">        1.4. Проект бюджетного прогноза (проект изменений бюджетного прогноза), за исключением показателей финансового обеспечения муниципальных программ </w:t>
      </w:r>
      <w:r w:rsidRPr="00205DDC">
        <w:rPr>
          <w:sz w:val="24"/>
          <w:szCs w:val="24"/>
        </w:rPr>
        <w:lastRenderedPageBreak/>
        <w:t>представляется в Совет народных депутатов одновременно с проектом Решения Совета народных депутатов Кантемировского городского поселения Кантемировского муниципального района Воронежской области о бюджете Кантемировского городского поселения Кантемировского муниципального района Воронежской области на очередной финансовый год и плановый период.</w:t>
      </w:r>
    </w:p>
    <w:p w:rsidR="00C072B4" w:rsidRPr="00205DDC" w:rsidRDefault="00C072B4" w:rsidP="00C072B4">
      <w:pPr>
        <w:spacing w:line="0" w:lineRule="atLeast"/>
        <w:jc w:val="both"/>
        <w:rPr>
          <w:sz w:val="24"/>
          <w:szCs w:val="24"/>
        </w:rPr>
      </w:pPr>
      <w:bookmarkStart w:id="7" w:name="sub_15"/>
      <w:bookmarkEnd w:id="6"/>
      <w:r w:rsidRPr="00205DDC">
        <w:rPr>
          <w:sz w:val="24"/>
          <w:szCs w:val="24"/>
        </w:rPr>
        <w:t xml:space="preserve">         1.5. Бюджетный прогноз (изменения бюджетного прогноза) утверждается постановлением Администрации Кантемировского городского поселения Кантемировского муниципального района Воронежской области в срок, не превышающий двух месяцев со дня официального опубликования  Решения Совета народных депутатов Кантемировского городского поселения Кантемировского муниципального района Воронежской области о бюджете Кантемировского городского поселения Кантемировского муниципального района Воронежской области на очередной финансовый год и плановый период.</w:t>
      </w:r>
      <w:bookmarkEnd w:id="7"/>
      <w:r w:rsidRPr="00205DDC">
        <w:rPr>
          <w:sz w:val="24"/>
          <w:szCs w:val="24"/>
        </w:rPr>
        <w:t xml:space="preserve"> </w:t>
      </w:r>
    </w:p>
    <w:p w:rsidR="00C072B4" w:rsidRPr="00205DDC" w:rsidRDefault="00C072B4" w:rsidP="00C072B4">
      <w:pPr>
        <w:spacing w:line="0" w:lineRule="atLeast"/>
        <w:jc w:val="both"/>
        <w:rPr>
          <w:sz w:val="24"/>
          <w:szCs w:val="24"/>
        </w:rPr>
      </w:pPr>
    </w:p>
    <w:p w:rsidR="00C072B4" w:rsidRPr="00205DDC" w:rsidRDefault="00C072B4" w:rsidP="00C072B4">
      <w:pPr>
        <w:pStyle w:val="1"/>
        <w:spacing w:before="0" w:after="0" w:line="0" w:lineRule="atLeast"/>
        <w:jc w:val="center"/>
        <w:rPr>
          <w:rFonts w:ascii="Times New Roman" w:hAnsi="Times New Roman"/>
          <w:sz w:val="24"/>
          <w:szCs w:val="24"/>
        </w:rPr>
      </w:pPr>
      <w:bookmarkStart w:id="8" w:name="sub_200"/>
      <w:r w:rsidRPr="00205DDC">
        <w:rPr>
          <w:rFonts w:ascii="Times New Roman" w:hAnsi="Times New Roman"/>
          <w:sz w:val="24"/>
          <w:szCs w:val="24"/>
        </w:rPr>
        <w:t>2. Органы, осуществляющие разработку бюджетного прогноза</w:t>
      </w:r>
    </w:p>
    <w:bookmarkEnd w:id="8"/>
    <w:p w:rsidR="00C072B4" w:rsidRPr="00205DDC" w:rsidRDefault="00C072B4" w:rsidP="00C072B4">
      <w:pPr>
        <w:spacing w:line="0" w:lineRule="atLeast"/>
        <w:jc w:val="center"/>
        <w:rPr>
          <w:sz w:val="24"/>
          <w:szCs w:val="24"/>
        </w:rPr>
      </w:pPr>
    </w:p>
    <w:p w:rsidR="00C072B4" w:rsidRPr="00205DDC" w:rsidRDefault="00C072B4" w:rsidP="00C072B4">
      <w:pPr>
        <w:spacing w:line="0" w:lineRule="atLeast"/>
        <w:jc w:val="both"/>
        <w:rPr>
          <w:sz w:val="24"/>
          <w:szCs w:val="24"/>
        </w:rPr>
      </w:pPr>
      <w:bookmarkStart w:id="9" w:name="sub_21"/>
      <w:r w:rsidRPr="00205DDC">
        <w:rPr>
          <w:sz w:val="24"/>
          <w:szCs w:val="24"/>
        </w:rPr>
        <w:t xml:space="preserve">          2.1. Непосредственную разработку бюджетного прогноза осуществляет Администрация Кантемировского городского поселения Кантемировского муниципального района Воронежской области.</w:t>
      </w:r>
    </w:p>
    <w:bookmarkEnd w:id="9"/>
    <w:p w:rsidR="00C072B4" w:rsidRPr="00205DDC" w:rsidRDefault="00C072B4" w:rsidP="00C072B4">
      <w:pPr>
        <w:spacing w:line="0" w:lineRule="atLeast"/>
        <w:jc w:val="both"/>
        <w:rPr>
          <w:sz w:val="24"/>
          <w:szCs w:val="24"/>
        </w:rPr>
      </w:pPr>
    </w:p>
    <w:p w:rsidR="00C072B4" w:rsidRPr="00205DDC" w:rsidRDefault="00C072B4" w:rsidP="00C072B4">
      <w:pPr>
        <w:pStyle w:val="1"/>
        <w:spacing w:before="0" w:after="0" w:line="0" w:lineRule="atLeast"/>
        <w:jc w:val="center"/>
        <w:rPr>
          <w:rFonts w:ascii="Times New Roman" w:hAnsi="Times New Roman"/>
          <w:sz w:val="24"/>
          <w:szCs w:val="24"/>
        </w:rPr>
      </w:pPr>
      <w:r w:rsidRPr="00205DDC">
        <w:rPr>
          <w:rFonts w:ascii="Times New Roman" w:hAnsi="Times New Roman"/>
          <w:sz w:val="24"/>
          <w:szCs w:val="24"/>
        </w:rPr>
        <w:t>3.</w:t>
      </w:r>
      <w:bookmarkStart w:id="10" w:name="sub_300"/>
      <w:r w:rsidRPr="00205DDC">
        <w:rPr>
          <w:rFonts w:ascii="Times New Roman" w:hAnsi="Times New Roman"/>
          <w:sz w:val="24"/>
          <w:szCs w:val="24"/>
        </w:rPr>
        <w:t>Сроки представления и сведения, необходимые для разработки бюджетного прогноза</w:t>
      </w:r>
    </w:p>
    <w:bookmarkEnd w:id="10"/>
    <w:p w:rsidR="00C072B4" w:rsidRPr="00205DDC" w:rsidRDefault="00C072B4" w:rsidP="00C072B4">
      <w:pPr>
        <w:spacing w:line="0" w:lineRule="atLeast"/>
        <w:jc w:val="both"/>
        <w:rPr>
          <w:sz w:val="24"/>
          <w:szCs w:val="24"/>
        </w:rPr>
      </w:pPr>
    </w:p>
    <w:p w:rsidR="00C072B4" w:rsidRPr="00205DDC" w:rsidRDefault="00C072B4" w:rsidP="00C072B4">
      <w:pPr>
        <w:spacing w:line="0" w:lineRule="atLeast"/>
        <w:jc w:val="both"/>
        <w:rPr>
          <w:sz w:val="24"/>
          <w:szCs w:val="24"/>
        </w:rPr>
      </w:pPr>
      <w:bookmarkStart w:id="11" w:name="sub_31"/>
      <w:r w:rsidRPr="00205DDC">
        <w:rPr>
          <w:sz w:val="24"/>
          <w:szCs w:val="24"/>
        </w:rPr>
        <w:t xml:space="preserve">         3.1. Разработка бюджетного прогноза основывается на прогнозе социально-экономического развития Кантемировского городского поселения Кантемировского муниципального района Воронежской области на соответствующий период.</w:t>
      </w:r>
    </w:p>
    <w:bookmarkEnd w:id="11"/>
    <w:p w:rsidR="00C072B4" w:rsidRPr="00205DDC" w:rsidRDefault="00C072B4" w:rsidP="00C072B4">
      <w:pPr>
        <w:spacing w:line="0" w:lineRule="atLeast"/>
        <w:jc w:val="both"/>
        <w:rPr>
          <w:sz w:val="24"/>
          <w:szCs w:val="24"/>
        </w:rPr>
      </w:pPr>
      <w:r w:rsidRPr="00205DDC">
        <w:rPr>
          <w:sz w:val="24"/>
          <w:szCs w:val="24"/>
        </w:rPr>
        <w:t xml:space="preserve">        Для составления проекта бюджетного прогноза бухгалтером МКУ «ЦБУИО» в срок до 25 октября текущего года в Администрацию Кантемировского городского поселения Кантемировского муниципального района Воронежской области представляются показатели прогноза социально-экономического развития Кантемировского городского поселения Кантемировского муниципального района Воронежской области на долгосрочный период.</w:t>
      </w:r>
    </w:p>
    <w:p w:rsidR="00C072B4" w:rsidRPr="00205DDC" w:rsidRDefault="00C072B4" w:rsidP="00C072B4">
      <w:pPr>
        <w:spacing w:line="0" w:lineRule="atLeast"/>
        <w:jc w:val="both"/>
        <w:rPr>
          <w:sz w:val="24"/>
          <w:szCs w:val="24"/>
        </w:rPr>
      </w:pPr>
      <w:bookmarkStart w:id="12" w:name="sub_32"/>
      <w:r w:rsidRPr="00205DDC">
        <w:rPr>
          <w:sz w:val="24"/>
          <w:szCs w:val="24"/>
        </w:rPr>
        <w:t xml:space="preserve">        3.2. Изменение прогноза социально-экономического развития Кантемировского городского поселения Кантемировского муниципального района Воронежской области в ходе составления или рассмотрения проекта бюджетного прогноза влечет за собой изменение основных характеристик проекта бюджетного прогноза Кантемировского городского поселения Кантемировского муниципального района Воронежской области.</w:t>
      </w:r>
    </w:p>
    <w:p w:rsidR="00C072B4" w:rsidRPr="00205DDC" w:rsidRDefault="00C072B4" w:rsidP="00C072B4">
      <w:pPr>
        <w:spacing w:line="0" w:lineRule="atLeast"/>
        <w:jc w:val="both"/>
        <w:rPr>
          <w:i/>
          <w:sz w:val="24"/>
          <w:szCs w:val="24"/>
        </w:rPr>
      </w:pPr>
      <w:bookmarkStart w:id="13" w:name="sub_33"/>
      <w:bookmarkEnd w:id="12"/>
      <w:r w:rsidRPr="00205DDC">
        <w:rPr>
          <w:sz w:val="24"/>
          <w:szCs w:val="24"/>
        </w:rPr>
        <w:t xml:space="preserve">       </w:t>
      </w:r>
      <w:bookmarkEnd w:id="13"/>
    </w:p>
    <w:p w:rsidR="00C072B4" w:rsidRPr="00205DDC" w:rsidRDefault="00C072B4" w:rsidP="00C072B4">
      <w:pPr>
        <w:pStyle w:val="1"/>
        <w:spacing w:before="0" w:after="0" w:line="0" w:lineRule="atLeast"/>
        <w:jc w:val="center"/>
        <w:rPr>
          <w:rFonts w:ascii="Times New Roman" w:hAnsi="Times New Roman"/>
          <w:sz w:val="24"/>
          <w:szCs w:val="24"/>
        </w:rPr>
      </w:pPr>
      <w:bookmarkStart w:id="14" w:name="sub_400"/>
      <w:r w:rsidRPr="00205DDC">
        <w:rPr>
          <w:rFonts w:ascii="Times New Roman" w:hAnsi="Times New Roman"/>
          <w:sz w:val="24"/>
          <w:szCs w:val="24"/>
        </w:rPr>
        <w:t>4. Основные параметры и описание бюджетного прогноза</w:t>
      </w:r>
    </w:p>
    <w:bookmarkEnd w:id="14"/>
    <w:p w:rsidR="00C072B4" w:rsidRPr="00205DDC" w:rsidRDefault="00C072B4" w:rsidP="00C072B4">
      <w:pPr>
        <w:spacing w:line="0" w:lineRule="atLeast"/>
        <w:jc w:val="both"/>
        <w:rPr>
          <w:sz w:val="24"/>
          <w:szCs w:val="24"/>
        </w:rPr>
      </w:pPr>
    </w:p>
    <w:p w:rsidR="00C072B4" w:rsidRPr="00205DDC" w:rsidRDefault="00C072B4" w:rsidP="00C072B4">
      <w:pPr>
        <w:spacing w:line="0" w:lineRule="atLeast"/>
        <w:jc w:val="both"/>
        <w:rPr>
          <w:sz w:val="24"/>
          <w:szCs w:val="24"/>
        </w:rPr>
      </w:pPr>
      <w:bookmarkStart w:id="15" w:name="sub_41"/>
      <w:r w:rsidRPr="00205DDC">
        <w:rPr>
          <w:sz w:val="24"/>
          <w:szCs w:val="24"/>
        </w:rPr>
        <w:t xml:space="preserve">       4.1. Основными параметрами бюджетного прогноза являются: доходы, расходы, дефицит (профицит) и источники финансирования дефицита бюджета поселения.</w:t>
      </w:r>
    </w:p>
    <w:p w:rsidR="00C072B4" w:rsidRPr="00205DDC" w:rsidRDefault="00C072B4" w:rsidP="00C072B4">
      <w:pPr>
        <w:spacing w:line="0" w:lineRule="atLeast"/>
        <w:jc w:val="both"/>
        <w:rPr>
          <w:sz w:val="24"/>
          <w:szCs w:val="24"/>
        </w:rPr>
      </w:pPr>
      <w:bookmarkStart w:id="16" w:name="sub_42"/>
      <w:bookmarkEnd w:id="15"/>
      <w:r w:rsidRPr="00205DDC">
        <w:rPr>
          <w:sz w:val="24"/>
          <w:szCs w:val="24"/>
        </w:rPr>
        <w:t xml:space="preserve">      4.2. Доходы бюджета поселения включают:</w:t>
      </w:r>
    </w:p>
    <w:p w:rsidR="00C072B4" w:rsidRPr="00205DDC" w:rsidRDefault="00C072B4" w:rsidP="00C072B4">
      <w:pPr>
        <w:spacing w:line="0" w:lineRule="atLeast"/>
        <w:jc w:val="both"/>
        <w:rPr>
          <w:sz w:val="24"/>
          <w:szCs w:val="24"/>
        </w:rPr>
      </w:pPr>
      <w:bookmarkStart w:id="17" w:name="sub_421"/>
      <w:bookmarkEnd w:id="16"/>
      <w:r w:rsidRPr="00205DDC">
        <w:rPr>
          <w:sz w:val="24"/>
          <w:szCs w:val="24"/>
        </w:rPr>
        <w:t xml:space="preserve">     1) налоговые и неналоговые доходы;</w:t>
      </w:r>
    </w:p>
    <w:p w:rsidR="00C072B4" w:rsidRPr="00205DDC" w:rsidRDefault="00C072B4" w:rsidP="00C072B4">
      <w:pPr>
        <w:spacing w:line="0" w:lineRule="atLeast"/>
        <w:jc w:val="both"/>
        <w:rPr>
          <w:sz w:val="24"/>
          <w:szCs w:val="24"/>
        </w:rPr>
      </w:pPr>
      <w:bookmarkStart w:id="18" w:name="sub_422"/>
      <w:bookmarkEnd w:id="17"/>
      <w:r w:rsidRPr="00205DDC">
        <w:rPr>
          <w:sz w:val="24"/>
          <w:szCs w:val="24"/>
        </w:rPr>
        <w:t xml:space="preserve">     2) безвозмездные поступления.</w:t>
      </w:r>
    </w:p>
    <w:p w:rsidR="00C072B4" w:rsidRPr="00205DDC" w:rsidRDefault="00C072B4" w:rsidP="00C072B4">
      <w:pPr>
        <w:spacing w:line="0" w:lineRule="atLeast"/>
        <w:jc w:val="both"/>
        <w:rPr>
          <w:sz w:val="24"/>
          <w:szCs w:val="24"/>
        </w:rPr>
      </w:pPr>
      <w:bookmarkStart w:id="19" w:name="sub_43"/>
      <w:bookmarkEnd w:id="18"/>
      <w:r w:rsidRPr="00205DDC">
        <w:rPr>
          <w:sz w:val="24"/>
          <w:szCs w:val="24"/>
        </w:rPr>
        <w:t xml:space="preserve">      4.3. Расходы бюджета поселения включают:</w:t>
      </w:r>
    </w:p>
    <w:p w:rsidR="00C072B4" w:rsidRPr="00205DDC" w:rsidRDefault="00C072B4" w:rsidP="00C072B4">
      <w:pPr>
        <w:spacing w:line="0" w:lineRule="atLeast"/>
        <w:jc w:val="both"/>
        <w:rPr>
          <w:sz w:val="24"/>
          <w:szCs w:val="24"/>
        </w:rPr>
      </w:pPr>
      <w:bookmarkStart w:id="20" w:name="sub_431"/>
      <w:bookmarkEnd w:id="19"/>
      <w:r w:rsidRPr="00205DDC">
        <w:rPr>
          <w:sz w:val="24"/>
          <w:szCs w:val="24"/>
        </w:rPr>
        <w:t xml:space="preserve">      1) предельные расходы на реализацию муниципальных программ на период их действия;</w:t>
      </w:r>
    </w:p>
    <w:p w:rsidR="00C072B4" w:rsidRPr="00205DDC" w:rsidRDefault="00C072B4" w:rsidP="00C072B4">
      <w:pPr>
        <w:spacing w:line="0" w:lineRule="atLeast"/>
        <w:jc w:val="both"/>
        <w:rPr>
          <w:sz w:val="24"/>
          <w:szCs w:val="24"/>
        </w:rPr>
      </w:pPr>
      <w:bookmarkStart w:id="21" w:name="sub_432"/>
      <w:bookmarkEnd w:id="20"/>
      <w:r w:rsidRPr="00205DDC">
        <w:rPr>
          <w:sz w:val="24"/>
          <w:szCs w:val="24"/>
        </w:rPr>
        <w:t xml:space="preserve">      2) расходы на реализацию непрограммных мероприятий;</w:t>
      </w:r>
    </w:p>
    <w:p w:rsidR="00C072B4" w:rsidRPr="00205DDC" w:rsidRDefault="00C072B4" w:rsidP="00C072B4">
      <w:pPr>
        <w:spacing w:line="0" w:lineRule="atLeast"/>
        <w:jc w:val="both"/>
        <w:rPr>
          <w:sz w:val="24"/>
          <w:szCs w:val="24"/>
        </w:rPr>
      </w:pPr>
      <w:bookmarkStart w:id="22" w:name="sub_343"/>
      <w:bookmarkEnd w:id="21"/>
      <w:r w:rsidRPr="00205DDC">
        <w:rPr>
          <w:sz w:val="24"/>
          <w:szCs w:val="24"/>
        </w:rPr>
        <w:t xml:space="preserve">      3) расходы по обслуживанию муниципального долга.</w:t>
      </w:r>
    </w:p>
    <w:p w:rsidR="00C072B4" w:rsidRPr="00205DDC" w:rsidRDefault="00C072B4" w:rsidP="00C072B4">
      <w:pPr>
        <w:spacing w:line="0" w:lineRule="atLeast"/>
        <w:jc w:val="both"/>
        <w:rPr>
          <w:sz w:val="24"/>
          <w:szCs w:val="24"/>
        </w:rPr>
      </w:pPr>
      <w:bookmarkStart w:id="23" w:name="sub_44"/>
      <w:bookmarkEnd w:id="22"/>
      <w:r w:rsidRPr="00205DDC">
        <w:rPr>
          <w:sz w:val="24"/>
          <w:szCs w:val="24"/>
        </w:rPr>
        <w:lastRenderedPageBreak/>
        <w:t xml:space="preserve">       4.4. Объем дефицита (профицита) бюджета поселения рассчитывается как разница между объемом доходов и расходов бюджета, его размер должен соответствовать требованиям, установленным </w:t>
      </w:r>
      <w:hyperlink r:id="rId8" w:history="1">
        <w:r w:rsidRPr="00205DDC">
          <w:rPr>
            <w:rStyle w:val="affa"/>
            <w:b w:val="0"/>
            <w:color w:val="auto"/>
            <w:sz w:val="24"/>
            <w:szCs w:val="24"/>
          </w:rPr>
          <w:t>Бюджетным кодексом</w:t>
        </w:r>
      </w:hyperlink>
      <w:r w:rsidRPr="00205DDC">
        <w:rPr>
          <w:b/>
          <w:sz w:val="24"/>
          <w:szCs w:val="24"/>
        </w:rPr>
        <w:t xml:space="preserve"> </w:t>
      </w:r>
      <w:r w:rsidRPr="00205DDC">
        <w:rPr>
          <w:sz w:val="24"/>
          <w:szCs w:val="24"/>
        </w:rPr>
        <w:t>Российской Федерации.</w:t>
      </w:r>
    </w:p>
    <w:p w:rsidR="00C072B4" w:rsidRPr="00205DDC" w:rsidRDefault="00C072B4" w:rsidP="00C072B4">
      <w:pPr>
        <w:spacing w:line="0" w:lineRule="atLeast"/>
        <w:jc w:val="both"/>
        <w:rPr>
          <w:sz w:val="24"/>
          <w:szCs w:val="24"/>
        </w:rPr>
      </w:pPr>
      <w:bookmarkStart w:id="24" w:name="sub_45"/>
      <w:bookmarkEnd w:id="23"/>
      <w:r w:rsidRPr="00205DDC">
        <w:rPr>
          <w:sz w:val="24"/>
          <w:szCs w:val="24"/>
        </w:rPr>
        <w:t xml:space="preserve">       4.5. Состав источников финансирования дефицита бюджета поселения  устанавливается в соответствии со </w:t>
      </w:r>
      <w:hyperlink r:id="rId9" w:history="1">
        <w:r w:rsidRPr="00205DDC">
          <w:rPr>
            <w:rStyle w:val="affa"/>
            <w:b w:val="0"/>
            <w:color w:val="auto"/>
            <w:sz w:val="24"/>
            <w:szCs w:val="24"/>
          </w:rPr>
          <w:t>96</w:t>
        </w:r>
      </w:hyperlink>
      <w:r w:rsidRPr="00205DDC">
        <w:rPr>
          <w:sz w:val="24"/>
          <w:szCs w:val="24"/>
        </w:rPr>
        <w:t xml:space="preserve"> Бюджетного кодекса Российской Федерации.</w:t>
      </w:r>
    </w:p>
    <w:p w:rsidR="00C072B4" w:rsidRPr="00205DDC" w:rsidRDefault="00C072B4" w:rsidP="00C072B4">
      <w:pPr>
        <w:spacing w:line="0" w:lineRule="atLeast"/>
        <w:jc w:val="both"/>
        <w:rPr>
          <w:sz w:val="24"/>
          <w:szCs w:val="24"/>
        </w:rPr>
      </w:pPr>
      <w:bookmarkStart w:id="25" w:name="sub_46"/>
      <w:bookmarkEnd w:id="24"/>
      <w:r w:rsidRPr="00205DDC">
        <w:rPr>
          <w:sz w:val="24"/>
          <w:szCs w:val="24"/>
        </w:rPr>
        <w:t xml:space="preserve">       4.6. Бюджетный прогноз учитывает:</w:t>
      </w:r>
    </w:p>
    <w:bookmarkEnd w:id="25"/>
    <w:p w:rsidR="00C072B4" w:rsidRPr="00205DDC" w:rsidRDefault="00C072B4" w:rsidP="00C072B4">
      <w:pPr>
        <w:spacing w:line="0" w:lineRule="atLeast"/>
        <w:jc w:val="both"/>
        <w:rPr>
          <w:sz w:val="24"/>
          <w:szCs w:val="24"/>
        </w:rPr>
      </w:pPr>
      <w:r w:rsidRPr="00205DDC">
        <w:rPr>
          <w:sz w:val="24"/>
          <w:szCs w:val="24"/>
        </w:rPr>
        <w:t xml:space="preserve">       - основные итоги исполнения бюджета Кантемировского городского поселения Кантемировского муниципального района Воронежской области в текущем году;</w:t>
      </w:r>
    </w:p>
    <w:p w:rsidR="00C072B4" w:rsidRPr="00205DDC" w:rsidRDefault="00C072B4" w:rsidP="00C072B4">
      <w:pPr>
        <w:spacing w:line="0" w:lineRule="atLeast"/>
        <w:jc w:val="both"/>
        <w:rPr>
          <w:sz w:val="24"/>
          <w:szCs w:val="24"/>
        </w:rPr>
      </w:pPr>
      <w:r w:rsidRPr="00205DDC">
        <w:rPr>
          <w:sz w:val="24"/>
          <w:szCs w:val="24"/>
        </w:rPr>
        <w:t xml:space="preserve">       - предварительные итоги социально-экономического развития Кантемировского городского поселения за истекший период текущего финансового года и ожидаемые итоги социально-экономического развития Кантемировского городского поселения Кантемировского муниципального района Воронежской области за текущий финансовый год.</w:t>
      </w:r>
    </w:p>
    <w:p w:rsidR="00C072B4" w:rsidRPr="00205DDC" w:rsidRDefault="00C072B4" w:rsidP="00C072B4">
      <w:pPr>
        <w:spacing w:line="0" w:lineRule="atLeast"/>
        <w:jc w:val="both"/>
        <w:rPr>
          <w:sz w:val="24"/>
          <w:szCs w:val="24"/>
        </w:rPr>
      </w:pPr>
      <w:r w:rsidRPr="00205DDC">
        <w:rPr>
          <w:sz w:val="24"/>
          <w:szCs w:val="24"/>
        </w:rPr>
        <w:t xml:space="preserve">       Бюджетный прогноз включает описание:</w:t>
      </w:r>
    </w:p>
    <w:p w:rsidR="00C072B4" w:rsidRPr="00205DDC" w:rsidRDefault="00C072B4" w:rsidP="00C072B4">
      <w:pPr>
        <w:spacing w:line="0" w:lineRule="atLeast"/>
        <w:jc w:val="both"/>
        <w:rPr>
          <w:sz w:val="24"/>
          <w:szCs w:val="24"/>
        </w:rPr>
      </w:pPr>
      <w:r w:rsidRPr="00205DDC">
        <w:rPr>
          <w:sz w:val="24"/>
          <w:szCs w:val="24"/>
        </w:rPr>
        <w:t xml:space="preserve">       - основных параметров бюджета Кантемировского городского поселения Кантемировского муниципального района Воронежской области на соответствующий период с учетом выбранного сценария в качестве долгосрочного прогноза;</w:t>
      </w:r>
    </w:p>
    <w:p w:rsidR="00C072B4" w:rsidRPr="00205DDC" w:rsidRDefault="00C072B4" w:rsidP="00C072B4">
      <w:pPr>
        <w:spacing w:line="0" w:lineRule="atLeast"/>
        <w:jc w:val="both"/>
        <w:rPr>
          <w:sz w:val="24"/>
          <w:szCs w:val="24"/>
        </w:rPr>
      </w:pPr>
      <w:r w:rsidRPr="00205DDC">
        <w:rPr>
          <w:sz w:val="24"/>
          <w:szCs w:val="24"/>
        </w:rPr>
        <w:t xml:space="preserve">       - основных сценарных условий, направлений развития налоговой, бюджетной и долговой политики Кантемировского городского поселения Кантемировского муниципального района Воронежской области.</w:t>
      </w:r>
    </w:p>
    <w:p w:rsidR="00C072B4" w:rsidRPr="00205DDC" w:rsidRDefault="00C072B4" w:rsidP="00C072B4">
      <w:pPr>
        <w:spacing w:line="0" w:lineRule="atLeast"/>
        <w:jc w:val="both"/>
        <w:rPr>
          <w:sz w:val="24"/>
          <w:szCs w:val="24"/>
        </w:rPr>
      </w:pPr>
      <w:r w:rsidRPr="00205DDC">
        <w:rPr>
          <w:sz w:val="24"/>
          <w:szCs w:val="24"/>
        </w:rPr>
        <w:t>».</w:t>
      </w:r>
    </w:p>
    <w:p w:rsidR="007605FA" w:rsidRDefault="007605FA">
      <w:pPr>
        <w:rPr>
          <w:sz w:val="24"/>
          <w:szCs w:val="24"/>
        </w:rPr>
      </w:pPr>
      <w:r>
        <w:rPr>
          <w:sz w:val="24"/>
          <w:szCs w:val="24"/>
        </w:rPr>
        <w:br w:type="page"/>
      </w:r>
    </w:p>
    <w:p w:rsidR="007605FA" w:rsidRPr="007605FA" w:rsidRDefault="007605FA" w:rsidP="007605FA">
      <w:pPr>
        <w:jc w:val="center"/>
        <w:rPr>
          <w:b/>
          <w:color w:val="000000"/>
          <w:sz w:val="28"/>
          <w:szCs w:val="24"/>
        </w:rPr>
      </w:pPr>
      <w:r w:rsidRPr="007605FA">
        <w:rPr>
          <w:b/>
          <w:color w:val="000000"/>
          <w:sz w:val="28"/>
          <w:szCs w:val="24"/>
        </w:rPr>
        <w:lastRenderedPageBreak/>
        <w:t>АДМИНИСТРАЦИЯ</w:t>
      </w:r>
    </w:p>
    <w:p w:rsidR="007605FA" w:rsidRPr="007605FA" w:rsidRDefault="007605FA" w:rsidP="007605FA">
      <w:pPr>
        <w:jc w:val="center"/>
        <w:rPr>
          <w:b/>
          <w:color w:val="000000"/>
          <w:sz w:val="28"/>
          <w:szCs w:val="24"/>
        </w:rPr>
      </w:pPr>
      <w:r w:rsidRPr="007605FA">
        <w:rPr>
          <w:b/>
          <w:color w:val="000000"/>
          <w:sz w:val="28"/>
          <w:szCs w:val="24"/>
        </w:rPr>
        <w:t>КАНТЕМИРОВСКОГОГОРОДСКОГО ПОСЕЛЕНИЯ</w:t>
      </w:r>
    </w:p>
    <w:p w:rsidR="007605FA" w:rsidRPr="007605FA" w:rsidRDefault="007605FA" w:rsidP="007605FA">
      <w:pPr>
        <w:jc w:val="center"/>
        <w:rPr>
          <w:b/>
          <w:color w:val="000000"/>
          <w:sz w:val="28"/>
          <w:szCs w:val="24"/>
        </w:rPr>
      </w:pPr>
      <w:r w:rsidRPr="007605FA">
        <w:rPr>
          <w:b/>
          <w:color w:val="000000"/>
          <w:sz w:val="28"/>
          <w:szCs w:val="24"/>
        </w:rPr>
        <w:t>КАНТЕМИРОВСКОГО МУНИЦИПАЛЬНОГО РАЙОНА</w:t>
      </w:r>
    </w:p>
    <w:p w:rsidR="007605FA" w:rsidRPr="007605FA" w:rsidRDefault="007605FA" w:rsidP="007605FA">
      <w:pPr>
        <w:jc w:val="center"/>
        <w:rPr>
          <w:b/>
          <w:color w:val="000000"/>
          <w:sz w:val="28"/>
          <w:szCs w:val="24"/>
        </w:rPr>
      </w:pPr>
      <w:r w:rsidRPr="007605FA">
        <w:rPr>
          <w:b/>
          <w:color w:val="000000"/>
          <w:sz w:val="28"/>
          <w:szCs w:val="24"/>
        </w:rPr>
        <w:t>ВОРОНЕЖСКОЙ ОБЛАСТИ</w:t>
      </w:r>
    </w:p>
    <w:p w:rsidR="007605FA" w:rsidRPr="007605FA" w:rsidRDefault="007605FA" w:rsidP="007605FA">
      <w:pPr>
        <w:jc w:val="center"/>
        <w:rPr>
          <w:b/>
          <w:color w:val="000000"/>
          <w:sz w:val="24"/>
          <w:szCs w:val="24"/>
        </w:rPr>
      </w:pPr>
    </w:p>
    <w:p w:rsidR="007605FA" w:rsidRPr="007605FA" w:rsidRDefault="007605FA" w:rsidP="007605FA">
      <w:pPr>
        <w:jc w:val="center"/>
        <w:rPr>
          <w:color w:val="000000"/>
          <w:sz w:val="28"/>
          <w:szCs w:val="24"/>
        </w:rPr>
      </w:pPr>
      <w:r w:rsidRPr="007605FA">
        <w:rPr>
          <w:b/>
          <w:color w:val="000000"/>
          <w:sz w:val="28"/>
          <w:szCs w:val="24"/>
        </w:rPr>
        <w:t>ПОСТАНОВЛЕНИЕ</w:t>
      </w:r>
    </w:p>
    <w:p w:rsidR="007605FA" w:rsidRPr="007605FA" w:rsidRDefault="007605FA" w:rsidP="007605FA">
      <w:pPr>
        <w:ind w:firstLine="709"/>
        <w:jc w:val="both"/>
        <w:rPr>
          <w:color w:val="000000"/>
          <w:sz w:val="24"/>
          <w:szCs w:val="24"/>
        </w:rPr>
      </w:pPr>
    </w:p>
    <w:p w:rsidR="007605FA" w:rsidRPr="007605FA" w:rsidRDefault="007605FA" w:rsidP="007605FA">
      <w:pPr>
        <w:rPr>
          <w:color w:val="000000"/>
          <w:sz w:val="24"/>
          <w:szCs w:val="24"/>
        </w:rPr>
      </w:pPr>
      <w:r w:rsidRPr="007605FA">
        <w:rPr>
          <w:color w:val="000000"/>
          <w:sz w:val="24"/>
          <w:szCs w:val="24"/>
        </w:rPr>
        <w:t>от 27.12.2024 года № 363</w:t>
      </w:r>
    </w:p>
    <w:p w:rsidR="007605FA" w:rsidRPr="007605FA" w:rsidRDefault="007605FA" w:rsidP="007605FA">
      <w:pPr>
        <w:jc w:val="both"/>
        <w:rPr>
          <w:color w:val="000000"/>
          <w:sz w:val="24"/>
          <w:szCs w:val="24"/>
        </w:rPr>
      </w:pPr>
      <w:r w:rsidRPr="007605FA">
        <w:rPr>
          <w:color w:val="000000"/>
          <w:sz w:val="24"/>
          <w:szCs w:val="24"/>
        </w:rPr>
        <w:t>р.п. Кантемировка</w:t>
      </w:r>
    </w:p>
    <w:p w:rsidR="007605FA" w:rsidRPr="007605FA" w:rsidRDefault="007605FA" w:rsidP="007605FA">
      <w:pPr>
        <w:jc w:val="center"/>
        <w:outlineLvl w:val="0"/>
        <w:rPr>
          <w:color w:val="000000"/>
          <w:sz w:val="24"/>
          <w:szCs w:val="24"/>
        </w:rPr>
      </w:pPr>
    </w:p>
    <w:p w:rsidR="007605FA" w:rsidRPr="007605FA" w:rsidRDefault="007605FA" w:rsidP="007605FA">
      <w:pPr>
        <w:ind w:right="3684"/>
        <w:jc w:val="both"/>
        <w:rPr>
          <w:b/>
          <w:sz w:val="24"/>
          <w:szCs w:val="24"/>
        </w:rPr>
      </w:pPr>
      <w:r w:rsidRPr="007605FA">
        <w:rPr>
          <w:b/>
          <w:sz w:val="28"/>
          <w:szCs w:val="28"/>
        </w:rPr>
        <w:t xml:space="preserve"> </w:t>
      </w:r>
      <w:r w:rsidRPr="007605FA">
        <w:rPr>
          <w:b/>
          <w:sz w:val="24"/>
          <w:szCs w:val="24"/>
        </w:rPr>
        <w:t>Об утверждении перечня главных администраторов доходов бюджета Кантемировского городского поселения, порядка и сроков внесения изменений в перечень главных администраторов доходов бюджета Кантемировского городского поселения</w:t>
      </w:r>
    </w:p>
    <w:p w:rsidR="007605FA" w:rsidRPr="007605FA" w:rsidRDefault="007605FA" w:rsidP="007605FA">
      <w:pPr>
        <w:tabs>
          <w:tab w:val="left" w:pos="720"/>
        </w:tabs>
        <w:spacing w:line="276" w:lineRule="auto"/>
        <w:jc w:val="both"/>
        <w:rPr>
          <w:color w:val="000000"/>
          <w:szCs w:val="32"/>
          <w:highlight w:val="yellow"/>
        </w:rPr>
      </w:pPr>
    </w:p>
    <w:p w:rsidR="007605FA" w:rsidRPr="007605FA" w:rsidRDefault="007605FA" w:rsidP="007605FA">
      <w:pPr>
        <w:widowControl w:val="0"/>
        <w:autoSpaceDE w:val="0"/>
        <w:autoSpaceDN w:val="0"/>
        <w:ind w:firstLine="709"/>
        <w:jc w:val="both"/>
        <w:rPr>
          <w:b/>
          <w:sz w:val="24"/>
          <w:szCs w:val="24"/>
        </w:rPr>
      </w:pPr>
      <w:r w:rsidRPr="007605FA">
        <w:rPr>
          <w:sz w:val="24"/>
          <w:szCs w:val="24"/>
        </w:rPr>
        <w:t xml:space="preserve">В соответствии с пунктом 3.2 статьи 160.1 Бюджетного кодекса Российской Федерации, администрация Кантемировского городского поселения Кантемировского муниципального района Воронежской области </w:t>
      </w:r>
      <w:r w:rsidRPr="007605FA">
        <w:rPr>
          <w:b/>
          <w:bCs/>
          <w:sz w:val="24"/>
          <w:szCs w:val="24"/>
        </w:rPr>
        <w:t>постановляет</w:t>
      </w:r>
      <w:r w:rsidRPr="007605FA">
        <w:rPr>
          <w:b/>
          <w:sz w:val="24"/>
          <w:szCs w:val="24"/>
        </w:rPr>
        <w:t>:</w:t>
      </w:r>
    </w:p>
    <w:p w:rsidR="007605FA" w:rsidRPr="007605FA" w:rsidRDefault="007605FA" w:rsidP="007605FA">
      <w:pPr>
        <w:widowControl w:val="0"/>
        <w:autoSpaceDE w:val="0"/>
        <w:autoSpaceDN w:val="0"/>
        <w:ind w:right="141" w:firstLine="709"/>
        <w:jc w:val="both"/>
        <w:rPr>
          <w:sz w:val="24"/>
          <w:szCs w:val="24"/>
        </w:rPr>
      </w:pPr>
      <w:r w:rsidRPr="007605FA">
        <w:rPr>
          <w:sz w:val="24"/>
          <w:szCs w:val="24"/>
        </w:rPr>
        <w:t>1. Утвердить перечень главных администраторов доходов бюджета Кантемировского городского поселения согласно приложению №1 к настоящему постановлению.</w:t>
      </w:r>
    </w:p>
    <w:p w:rsidR="007605FA" w:rsidRPr="007605FA" w:rsidRDefault="007605FA" w:rsidP="007605FA">
      <w:pPr>
        <w:widowControl w:val="0"/>
        <w:autoSpaceDE w:val="0"/>
        <w:autoSpaceDN w:val="0"/>
        <w:ind w:right="141" w:firstLine="709"/>
        <w:jc w:val="both"/>
        <w:rPr>
          <w:sz w:val="24"/>
          <w:szCs w:val="24"/>
        </w:rPr>
      </w:pPr>
      <w:r w:rsidRPr="007605FA">
        <w:rPr>
          <w:sz w:val="24"/>
          <w:szCs w:val="24"/>
        </w:rPr>
        <w:t>2. Утвердить порядок и сроки внесения изменений в перечень главных администраторов доходов бюджета Кантемировского городского поселения согласно приложению № 2 к настоящему постановлению.</w:t>
      </w:r>
    </w:p>
    <w:p w:rsidR="007605FA" w:rsidRPr="007605FA" w:rsidRDefault="007605FA" w:rsidP="007605FA">
      <w:pPr>
        <w:autoSpaceDE w:val="0"/>
        <w:autoSpaceDN w:val="0"/>
        <w:adjustRightInd w:val="0"/>
        <w:ind w:right="141" w:firstLine="709"/>
        <w:jc w:val="both"/>
        <w:rPr>
          <w:sz w:val="24"/>
          <w:szCs w:val="24"/>
        </w:rPr>
      </w:pPr>
      <w:r w:rsidRPr="007605FA">
        <w:rPr>
          <w:sz w:val="24"/>
          <w:szCs w:val="24"/>
        </w:rPr>
        <w:t>3. Признать утратившими силу постановления администрации Кантемировского городского поселения Кантемировского муниципального района Воронежской области:</w:t>
      </w:r>
    </w:p>
    <w:p w:rsidR="007605FA" w:rsidRPr="007605FA" w:rsidRDefault="007605FA" w:rsidP="007605FA">
      <w:pPr>
        <w:autoSpaceDE w:val="0"/>
        <w:autoSpaceDN w:val="0"/>
        <w:adjustRightInd w:val="0"/>
        <w:ind w:right="141" w:firstLine="709"/>
        <w:jc w:val="both"/>
        <w:rPr>
          <w:sz w:val="24"/>
          <w:szCs w:val="24"/>
        </w:rPr>
      </w:pPr>
      <w:r w:rsidRPr="007605FA">
        <w:rPr>
          <w:sz w:val="24"/>
          <w:szCs w:val="24"/>
        </w:rPr>
        <w:t>- от 20.12.2021г. №287 «Об утверждении перечня главных администраторов доходов бюджета Кантемировского городского поселения, порядка и сроков внесения изменений в перечень главных администраторов доходов бюджета Кантемировского городского поселения»;</w:t>
      </w:r>
    </w:p>
    <w:p w:rsidR="007605FA" w:rsidRPr="007605FA" w:rsidRDefault="007605FA" w:rsidP="007605FA">
      <w:pPr>
        <w:autoSpaceDE w:val="0"/>
        <w:autoSpaceDN w:val="0"/>
        <w:adjustRightInd w:val="0"/>
        <w:ind w:right="141" w:firstLine="709"/>
        <w:jc w:val="both"/>
        <w:rPr>
          <w:sz w:val="24"/>
          <w:szCs w:val="24"/>
        </w:rPr>
      </w:pPr>
      <w:r w:rsidRPr="007605FA">
        <w:rPr>
          <w:sz w:val="24"/>
          <w:szCs w:val="24"/>
        </w:rPr>
        <w:t>- от 26.12.2022г. №296 «О внесении изменений в постановление администрации Кантемировского городского поселения от 20.12.2021 года №287 «Об утверждении перечня главных администраторов доходов бюджета Кантемировского городского поселения, порядка и сроков внесения изменений в перечень главных администраторов доходов бюджета Кантемировского городского поселения»;</w:t>
      </w:r>
    </w:p>
    <w:p w:rsidR="007605FA" w:rsidRPr="007605FA" w:rsidRDefault="007605FA" w:rsidP="007605FA">
      <w:pPr>
        <w:autoSpaceDE w:val="0"/>
        <w:autoSpaceDN w:val="0"/>
        <w:adjustRightInd w:val="0"/>
        <w:ind w:right="141" w:firstLine="709"/>
        <w:jc w:val="both"/>
        <w:rPr>
          <w:sz w:val="24"/>
          <w:szCs w:val="24"/>
        </w:rPr>
      </w:pPr>
      <w:r w:rsidRPr="007605FA">
        <w:rPr>
          <w:sz w:val="24"/>
          <w:szCs w:val="24"/>
        </w:rPr>
        <w:t>- от 26.12.2023г. № 284 «О внесении изменений в постановление администрации Кантемировского городского поселения от 20.12.2021 года №287 «Об утверждении перечня главных администраторов доходов бюджета Кантемировского городского поселения, порядка и сроков внесения изменений в перечень главных администраторов доходов бюджета Кантемировского городского поселения»;</w:t>
      </w:r>
    </w:p>
    <w:p w:rsidR="007605FA" w:rsidRPr="007605FA" w:rsidRDefault="007605FA" w:rsidP="007605FA">
      <w:pPr>
        <w:autoSpaceDE w:val="0"/>
        <w:autoSpaceDN w:val="0"/>
        <w:adjustRightInd w:val="0"/>
        <w:ind w:right="141" w:firstLine="709"/>
        <w:jc w:val="both"/>
        <w:rPr>
          <w:sz w:val="24"/>
          <w:szCs w:val="24"/>
        </w:rPr>
      </w:pPr>
      <w:r w:rsidRPr="007605FA">
        <w:rPr>
          <w:sz w:val="24"/>
          <w:szCs w:val="24"/>
        </w:rPr>
        <w:t>- от 13.06.2024г. №127 «О внесении изменений в постановление администрации Кантемировского городского поселения от 20.12.2021 года №287 «Об утверждении перечня главных администраторов доходов бюджета Кантемировского городского поселения, порядка и сроков внесения изменений в перечень главных администраторов доходов бюджета Кантемировского городского поселения».</w:t>
      </w:r>
    </w:p>
    <w:p w:rsidR="007605FA" w:rsidRPr="007605FA" w:rsidRDefault="007605FA" w:rsidP="007605FA">
      <w:pPr>
        <w:autoSpaceDE w:val="0"/>
        <w:autoSpaceDN w:val="0"/>
        <w:adjustRightInd w:val="0"/>
        <w:ind w:right="141" w:firstLine="709"/>
        <w:jc w:val="both"/>
        <w:rPr>
          <w:sz w:val="24"/>
          <w:szCs w:val="24"/>
        </w:rPr>
      </w:pPr>
      <w:r w:rsidRPr="007605FA">
        <w:rPr>
          <w:sz w:val="24"/>
          <w:szCs w:val="24"/>
        </w:rPr>
        <w:t>4. Настоящее постановление вступает в силу с 01.01.2025г.</w:t>
      </w:r>
    </w:p>
    <w:p w:rsidR="007605FA" w:rsidRPr="007605FA" w:rsidRDefault="007605FA" w:rsidP="007605FA">
      <w:pPr>
        <w:autoSpaceDE w:val="0"/>
        <w:autoSpaceDN w:val="0"/>
        <w:adjustRightInd w:val="0"/>
        <w:ind w:right="141" w:firstLine="709"/>
        <w:jc w:val="both"/>
        <w:rPr>
          <w:sz w:val="24"/>
          <w:szCs w:val="24"/>
        </w:rPr>
      </w:pPr>
      <w:r w:rsidRPr="007605FA">
        <w:rPr>
          <w:sz w:val="24"/>
          <w:szCs w:val="24"/>
        </w:rPr>
        <w:t>5. Контроль за исполнением настоящего</w:t>
      </w:r>
      <w:r w:rsidRPr="007605FA">
        <w:rPr>
          <w:sz w:val="28"/>
          <w:szCs w:val="28"/>
        </w:rPr>
        <w:t xml:space="preserve"> </w:t>
      </w:r>
      <w:r w:rsidRPr="007605FA">
        <w:rPr>
          <w:sz w:val="24"/>
          <w:szCs w:val="24"/>
        </w:rPr>
        <w:t>постановления оставляю за собой.</w:t>
      </w:r>
    </w:p>
    <w:p w:rsidR="007605FA" w:rsidRPr="007605FA" w:rsidRDefault="007605FA" w:rsidP="007605FA">
      <w:pPr>
        <w:autoSpaceDE w:val="0"/>
        <w:autoSpaceDN w:val="0"/>
        <w:adjustRightInd w:val="0"/>
        <w:ind w:right="-1"/>
        <w:rPr>
          <w:sz w:val="24"/>
          <w:szCs w:val="24"/>
        </w:rPr>
      </w:pPr>
    </w:p>
    <w:p w:rsidR="007605FA" w:rsidRPr="007605FA" w:rsidRDefault="007605FA" w:rsidP="007605FA">
      <w:pPr>
        <w:autoSpaceDE w:val="0"/>
        <w:autoSpaceDN w:val="0"/>
        <w:adjustRightInd w:val="0"/>
        <w:ind w:right="-1"/>
        <w:rPr>
          <w:sz w:val="24"/>
          <w:szCs w:val="24"/>
        </w:rPr>
      </w:pPr>
      <w:r w:rsidRPr="007605FA">
        <w:rPr>
          <w:sz w:val="24"/>
          <w:szCs w:val="24"/>
        </w:rPr>
        <w:t>Глава Кантемировского</w:t>
      </w:r>
    </w:p>
    <w:p w:rsidR="007605FA" w:rsidRPr="007605FA" w:rsidRDefault="007605FA" w:rsidP="007605FA">
      <w:pPr>
        <w:autoSpaceDE w:val="0"/>
        <w:autoSpaceDN w:val="0"/>
        <w:adjustRightInd w:val="0"/>
        <w:ind w:right="-1"/>
        <w:rPr>
          <w:sz w:val="24"/>
          <w:szCs w:val="24"/>
        </w:rPr>
      </w:pPr>
      <w:r w:rsidRPr="007605FA">
        <w:rPr>
          <w:sz w:val="24"/>
          <w:szCs w:val="24"/>
        </w:rPr>
        <w:lastRenderedPageBreak/>
        <w:t>городского поселения                                                             Ю.А. Завгородний</w:t>
      </w:r>
    </w:p>
    <w:p w:rsidR="007605FA" w:rsidRPr="007605FA" w:rsidRDefault="007605FA" w:rsidP="007605FA">
      <w:pPr>
        <w:autoSpaceDE w:val="0"/>
        <w:autoSpaceDN w:val="0"/>
        <w:adjustRightInd w:val="0"/>
        <w:jc w:val="right"/>
        <w:outlineLvl w:val="0"/>
        <w:rPr>
          <w:rFonts w:eastAsia="Calibri"/>
          <w:sz w:val="24"/>
          <w:szCs w:val="28"/>
          <w:lang w:eastAsia="en-US"/>
        </w:rPr>
      </w:pPr>
      <w:r w:rsidRPr="007605FA">
        <w:rPr>
          <w:rFonts w:eastAsia="Calibri"/>
          <w:sz w:val="24"/>
          <w:szCs w:val="28"/>
          <w:lang w:eastAsia="en-US"/>
        </w:rPr>
        <w:t>Приложение № 1</w:t>
      </w:r>
    </w:p>
    <w:p w:rsidR="007605FA" w:rsidRPr="007605FA" w:rsidRDefault="007605FA" w:rsidP="007605FA">
      <w:pPr>
        <w:autoSpaceDE w:val="0"/>
        <w:autoSpaceDN w:val="0"/>
        <w:adjustRightInd w:val="0"/>
        <w:jc w:val="right"/>
        <w:rPr>
          <w:rFonts w:eastAsia="Calibri"/>
          <w:sz w:val="24"/>
          <w:szCs w:val="28"/>
          <w:lang w:eastAsia="en-US"/>
        </w:rPr>
      </w:pPr>
      <w:r w:rsidRPr="007605FA">
        <w:rPr>
          <w:rFonts w:eastAsia="Calibri"/>
          <w:sz w:val="24"/>
          <w:szCs w:val="28"/>
          <w:lang w:eastAsia="en-US"/>
        </w:rPr>
        <w:t xml:space="preserve">к постановлению администрации </w:t>
      </w:r>
    </w:p>
    <w:p w:rsidR="007605FA" w:rsidRPr="007605FA" w:rsidRDefault="007605FA" w:rsidP="007605FA">
      <w:pPr>
        <w:autoSpaceDE w:val="0"/>
        <w:autoSpaceDN w:val="0"/>
        <w:adjustRightInd w:val="0"/>
        <w:jc w:val="right"/>
        <w:rPr>
          <w:rFonts w:eastAsia="Calibri"/>
          <w:sz w:val="24"/>
          <w:szCs w:val="28"/>
          <w:lang w:eastAsia="en-US"/>
        </w:rPr>
      </w:pPr>
      <w:r w:rsidRPr="007605FA">
        <w:rPr>
          <w:rFonts w:eastAsia="Calibri"/>
          <w:sz w:val="24"/>
          <w:szCs w:val="28"/>
          <w:lang w:eastAsia="en-US"/>
        </w:rPr>
        <w:t>Кантемировского городского поселения</w:t>
      </w:r>
    </w:p>
    <w:p w:rsidR="007605FA" w:rsidRPr="007605FA" w:rsidRDefault="007605FA" w:rsidP="007605FA">
      <w:pPr>
        <w:autoSpaceDE w:val="0"/>
        <w:autoSpaceDN w:val="0"/>
        <w:adjustRightInd w:val="0"/>
        <w:jc w:val="right"/>
        <w:rPr>
          <w:rFonts w:eastAsia="Calibri"/>
          <w:sz w:val="24"/>
          <w:szCs w:val="28"/>
          <w:lang w:eastAsia="en-US"/>
        </w:rPr>
      </w:pPr>
      <w:r w:rsidRPr="007605FA">
        <w:rPr>
          <w:rFonts w:eastAsia="Calibri"/>
          <w:sz w:val="24"/>
          <w:szCs w:val="28"/>
          <w:lang w:eastAsia="en-US"/>
        </w:rPr>
        <w:t xml:space="preserve">от </w:t>
      </w:r>
      <w:r w:rsidRPr="007605FA">
        <w:rPr>
          <w:rFonts w:eastAsia="Calibri"/>
          <w:bCs/>
          <w:sz w:val="24"/>
          <w:szCs w:val="28"/>
          <w:lang w:eastAsia="en-US"/>
        </w:rPr>
        <w:t>27.12.2024г.</w:t>
      </w:r>
      <w:r w:rsidRPr="007605FA">
        <w:rPr>
          <w:rFonts w:eastAsia="Calibri"/>
          <w:sz w:val="24"/>
          <w:szCs w:val="28"/>
          <w:lang w:eastAsia="en-US"/>
        </w:rPr>
        <w:t xml:space="preserve"> № </w:t>
      </w:r>
      <w:r w:rsidRPr="007605FA">
        <w:rPr>
          <w:rFonts w:eastAsia="Calibri"/>
          <w:bCs/>
          <w:sz w:val="24"/>
          <w:szCs w:val="28"/>
          <w:lang w:eastAsia="en-US"/>
        </w:rPr>
        <w:t>363</w:t>
      </w:r>
    </w:p>
    <w:p w:rsidR="007605FA" w:rsidRPr="007605FA" w:rsidRDefault="007605FA" w:rsidP="007605FA">
      <w:pPr>
        <w:autoSpaceDE w:val="0"/>
        <w:autoSpaceDN w:val="0"/>
        <w:adjustRightInd w:val="0"/>
        <w:spacing w:line="276" w:lineRule="auto"/>
        <w:jc w:val="right"/>
      </w:pPr>
    </w:p>
    <w:p w:rsidR="007605FA" w:rsidRPr="007605FA" w:rsidRDefault="007605FA" w:rsidP="007605FA">
      <w:pPr>
        <w:jc w:val="center"/>
        <w:rPr>
          <w:sz w:val="24"/>
          <w:szCs w:val="24"/>
          <w:lang w:eastAsia="zh-CN"/>
        </w:rPr>
      </w:pPr>
      <w:r w:rsidRPr="007605FA">
        <w:rPr>
          <w:b/>
          <w:sz w:val="24"/>
          <w:szCs w:val="24"/>
          <w:lang w:eastAsia="zh-CN"/>
        </w:rPr>
        <w:t xml:space="preserve">Перечень главных администраторов доходов бюджета Кантемировского городского поселения </w:t>
      </w:r>
    </w:p>
    <w:p w:rsidR="007605FA" w:rsidRPr="007605FA" w:rsidRDefault="007605FA" w:rsidP="007605FA">
      <w:pPr>
        <w:rPr>
          <w:b/>
          <w:bCs/>
          <w:sz w:val="28"/>
          <w:szCs w:val="28"/>
          <w:lang w:eastAsia="zh-CN"/>
        </w:rPr>
      </w:pPr>
    </w:p>
    <w:tbl>
      <w:tblPr>
        <w:tblW w:w="9212" w:type="dxa"/>
        <w:tblInd w:w="108" w:type="dxa"/>
        <w:tblLayout w:type="fixed"/>
        <w:tblLook w:val="0000" w:firstRow="0" w:lastRow="0" w:firstColumn="0" w:lastColumn="0" w:noHBand="0" w:noVBand="0"/>
      </w:tblPr>
      <w:tblGrid>
        <w:gridCol w:w="854"/>
        <w:gridCol w:w="2407"/>
        <w:gridCol w:w="5951"/>
      </w:tblGrid>
      <w:tr w:rsidR="007605FA" w:rsidRPr="007605FA" w:rsidTr="007605FA">
        <w:trPr>
          <w:cantSplit/>
          <w:trHeight w:val="780"/>
          <w:tblHeader/>
        </w:trPr>
        <w:tc>
          <w:tcPr>
            <w:tcW w:w="3261" w:type="dxa"/>
            <w:gridSpan w:val="2"/>
            <w:tcBorders>
              <w:top w:val="single" w:sz="4" w:space="0" w:color="000000"/>
              <w:left w:val="single" w:sz="4" w:space="0" w:color="000000"/>
              <w:bottom w:val="single" w:sz="4" w:space="0" w:color="000000"/>
            </w:tcBorders>
            <w:shd w:val="clear" w:color="auto" w:fill="auto"/>
            <w:vAlign w:val="center"/>
          </w:tcPr>
          <w:p w:rsidR="007605FA" w:rsidRPr="007605FA" w:rsidRDefault="007605FA" w:rsidP="007605FA">
            <w:pPr>
              <w:jc w:val="center"/>
              <w:rPr>
                <w:sz w:val="24"/>
                <w:szCs w:val="24"/>
                <w:lang w:eastAsia="zh-CN"/>
              </w:rPr>
            </w:pPr>
            <w:r w:rsidRPr="007605FA">
              <w:rPr>
                <w:bCs/>
                <w:sz w:val="22"/>
                <w:szCs w:val="22"/>
                <w:lang w:eastAsia="zh-CN"/>
              </w:rPr>
              <w:t>Код бюджетной</w:t>
            </w:r>
          </w:p>
          <w:p w:rsidR="007605FA" w:rsidRPr="007605FA" w:rsidRDefault="007605FA" w:rsidP="007605FA">
            <w:pPr>
              <w:jc w:val="center"/>
              <w:rPr>
                <w:sz w:val="24"/>
                <w:szCs w:val="24"/>
                <w:lang w:eastAsia="zh-CN"/>
              </w:rPr>
            </w:pPr>
            <w:r w:rsidRPr="007605FA">
              <w:rPr>
                <w:bCs/>
                <w:sz w:val="22"/>
                <w:szCs w:val="22"/>
                <w:lang w:eastAsia="zh-CN"/>
              </w:rPr>
              <w:t>классификации Российской     Федерации</w:t>
            </w:r>
          </w:p>
        </w:tc>
        <w:tc>
          <w:tcPr>
            <w:tcW w:w="59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605FA" w:rsidRPr="007605FA" w:rsidRDefault="007605FA" w:rsidP="007605FA">
            <w:pPr>
              <w:jc w:val="center"/>
              <w:rPr>
                <w:sz w:val="24"/>
                <w:szCs w:val="24"/>
                <w:lang w:eastAsia="zh-CN"/>
              </w:rPr>
            </w:pPr>
            <w:r w:rsidRPr="007605FA">
              <w:rPr>
                <w:color w:val="000000"/>
                <w:sz w:val="22"/>
                <w:szCs w:val="22"/>
                <w:lang w:eastAsia="zh-CN"/>
              </w:rPr>
              <w:t>Наименование главного администратора  доходов бюджета поселения</w:t>
            </w:r>
          </w:p>
        </w:tc>
      </w:tr>
      <w:tr w:rsidR="007605FA" w:rsidRPr="007605FA" w:rsidTr="007605FA">
        <w:trPr>
          <w:cantSplit/>
          <w:trHeight w:val="810"/>
          <w:tblHeader/>
        </w:trPr>
        <w:tc>
          <w:tcPr>
            <w:tcW w:w="854" w:type="dxa"/>
            <w:tcBorders>
              <w:top w:val="single" w:sz="4" w:space="0" w:color="000000"/>
              <w:left w:val="single" w:sz="4" w:space="0" w:color="000000"/>
              <w:bottom w:val="single" w:sz="4" w:space="0" w:color="000000"/>
            </w:tcBorders>
            <w:shd w:val="clear" w:color="auto" w:fill="auto"/>
            <w:vAlign w:val="center"/>
          </w:tcPr>
          <w:p w:rsidR="007605FA" w:rsidRPr="007605FA" w:rsidRDefault="007605FA" w:rsidP="007605FA">
            <w:pPr>
              <w:jc w:val="center"/>
              <w:rPr>
                <w:sz w:val="24"/>
                <w:szCs w:val="24"/>
                <w:lang w:eastAsia="zh-CN"/>
              </w:rPr>
            </w:pPr>
            <w:r w:rsidRPr="007605FA">
              <w:rPr>
                <w:bCs/>
                <w:color w:val="000000"/>
                <w:sz w:val="22"/>
                <w:szCs w:val="22"/>
                <w:lang w:eastAsia="zh-CN"/>
              </w:rPr>
              <w:t>главного администратора доходов</w:t>
            </w:r>
          </w:p>
        </w:tc>
        <w:tc>
          <w:tcPr>
            <w:tcW w:w="2407" w:type="dxa"/>
            <w:tcBorders>
              <w:top w:val="single" w:sz="4" w:space="0" w:color="000000"/>
              <w:left w:val="single" w:sz="4" w:space="0" w:color="000000"/>
              <w:bottom w:val="single" w:sz="4" w:space="0" w:color="000000"/>
            </w:tcBorders>
            <w:shd w:val="clear" w:color="auto" w:fill="auto"/>
            <w:vAlign w:val="center"/>
          </w:tcPr>
          <w:p w:rsidR="007605FA" w:rsidRPr="007605FA" w:rsidRDefault="007605FA" w:rsidP="007605FA">
            <w:pPr>
              <w:jc w:val="center"/>
              <w:rPr>
                <w:sz w:val="24"/>
                <w:szCs w:val="24"/>
                <w:lang w:eastAsia="zh-CN"/>
              </w:rPr>
            </w:pPr>
            <w:r w:rsidRPr="007605FA">
              <w:rPr>
                <w:bCs/>
                <w:sz w:val="22"/>
                <w:szCs w:val="22"/>
                <w:lang w:eastAsia="zh-CN"/>
              </w:rPr>
              <w:t xml:space="preserve">доходов местного </w:t>
            </w:r>
          </w:p>
          <w:p w:rsidR="007605FA" w:rsidRPr="007605FA" w:rsidRDefault="007605FA" w:rsidP="007605FA">
            <w:pPr>
              <w:jc w:val="center"/>
              <w:rPr>
                <w:sz w:val="24"/>
                <w:szCs w:val="24"/>
                <w:lang w:eastAsia="zh-CN"/>
              </w:rPr>
            </w:pPr>
            <w:r w:rsidRPr="007605FA">
              <w:rPr>
                <w:bCs/>
                <w:sz w:val="22"/>
                <w:szCs w:val="22"/>
                <w:lang w:eastAsia="zh-CN"/>
              </w:rPr>
              <w:t>бюджета</w:t>
            </w:r>
          </w:p>
        </w:tc>
        <w:tc>
          <w:tcPr>
            <w:tcW w:w="5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605FA" w:rsidRPr="007605FA" w:rsidRDefault="007605FA" w:rsidP="007605FA">
            <w:pPr>
              <w:snapToGrid w:val="0"/>
              <w:jc w:val="center"/>
              <w:rPr>
                <w:color w:val="000000"/>
                <w:sz w:val="24"/>
                <w:szCs w:val="24"/>
                <w:lang w:eastAsia="zh-CN"/>
              </w:rPr>
            </w:pPr>
          </w:p>
        </w:tc>
      </w:tr>
      <w:tr w:rsidR="007605FA" w:rsidRPr="007605FA" w:rsidTr="007605FA">
        <w:trPr>
          <w:cantSplit/>
          <w:trHeight w:val="167"/>
          <w:tblHeader/>
        </w:trPr>
        <w:tc>
          <w:tcPr>
            <w:tcW w:w="854" w:type="dxa"/>
            <w:tcBorders>
              <w:top w:val="single" w:sz="4" w:space="0" w:color="000000"/>
              <w:left w:val="single" w:sz="4" w:space="0" w:color="000000"/>
              <w:bottom w:val="single" w:sz="4" w:space="0" w:color="000000"/>
            </w:tcBorders>
            <w:shd w:val="clear" w:color="auto" w:fill="auto"/>
            <w:vAlign w:val="center"/>
          </w:tcPr>
          <w:p w:rsidR="007605FA" w:rsidRPr="007605FA" w:rsidRDefault="007605FA" w:rsidP="007605FA">
            <w:pPr>
              <w:jc w:val="center"/>
              <w:rPr>
                <w:sz w:val="24"/>
                <w:szCs w:val="24"/>
                <w:lang w:eastAsia="zh-CN"/>
              </w:rPr>
            </w:pPr>
            <w:r w:rsidRPr="007605FA">
              <w:rPr>
                <w:color w:val="000000"/>
                <w:sz w:val="22"/>
                <w:szCs w:val="22"/>
                <w:lang w:eastAsia="zh-CN"/>
              </w:rPr>
              <w:t>1</w:t>
            </w:r>
          </w:p>
        </w:tc>
        <w:tc>
          <w:tcPr>
            <w:tcW w:w="2407" w:type="dxa"/>
            <w:tcBorders>
              <w:top w:val="single" w:sz="4" w:space="0" w:color="000000"/>
              <w:left w:val="single" w:sz="4" w:space="0" w:color="000000"/>
              <w:bottom w:val="single" w:sz="4" w:space="0" w:color="000000"/>
            </w:tcBorders>
            <w:shd w:val="clear" w:color="auto" w:fill="auto"/>
            <w:vAlign w:val="center"/>
          </w:tcPr>
          <w:p w:rsidR="007605FA" w:rsidRPr="007605FA" w:rsidRDefault="007605FA" w:rsidP="007605FA">
            <w:pPr>
              <w:jc w:val="center"/>
              <w:rPr>
                <w:sz w:val="24"/>
                <w:szCs w:val="24"/>
                <w:lang w:eastAsia="zh-CN"/>
              </w:rPr>
            </w:pPr>
            <w:r w:rsidRPr="007605FA">
              <w:rPr>
                <w:color w:val="000000"/>
                <w:sz w:val="22"/>
                <w:szCs w:val="22"/>
                <w:lang w:eastAsia="zh-CN"/>
              </w:rPr>
              <w:t>2</w:t>
            </w:r>
          </w:p>
        </w:tc>
        <w:tc>
          <w:tcPr>
            <w:tcW w:w="5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05FA" w:rsidRPr="007605FA" w:rsidRDefault="007605FA" w:rsidP="007605FA">
            <w:pPr>
              <w:jc w:val="center"/>
              <w:rPr>
                <w:sz w:val="24"/>
                <w:szCs w:val="24"/>
                <w:lang w:eastAsia="zh-CN"/>
              </w:rPr>
            </w:pPr>
            <w:r w:rsidRPr="007605FA">
              <w:rPr>
                <w:color w:val="000000"/>
                <w:sz w:val="22"/>
                <w:szCs w:val="22"/>
                <w:lang w:eastAsia="zh-CN"/>
              </w:rPr>
              <w:t>3</w:t>
            </w:r>
          </w:p>
        </w:tc>
      </w:tr>
      <w:tr w:rsidR="007605FA" w:rsidRPr="007605FA" w:rsidTr="007605FA">
        <w:trPr>
          <w:cantSplit/>
          <w:trHeight w:val="315"/>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napToGrid w:val="0"/>
              <w:jc w:val="both"/>
              <w:rPr>
                <w:bCs/>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jc w:val="center"/>
              <w:rPr>
                <w:sz w:val="24"/>
                <w:szCs w:val="24"/>
                <w:lang w:eastAsia="zh-CN"/>
              </w:rPr>
            </w:pPr>
            <w:r w:rsidRPr="007605FA">
              <w:rPr>
                <w:b/>
                <w:sz w:val="22"/>
                <w:szCs w:val="22"/>
                <w:lang w:eastAsia="zh-CN"/>
              </w:rPr>
              <w:t>Администрация Кантемировского</w:t>
            </w:r>
          </w:p>
          <w:p w:rsidR="007605FA" w:rsidRPr="007605FA" w:rsidRDefault="007605FA" w:rsidP="007605FA">
            <w:pPr>
              <w:jc w:val="center"/>
              <w:rPr>
                <w:sz w:val="24"/>
                <w:szCs w:val="24"/>
                <w:lang w:eastAsia="zh-CN"/>
              </w:rPr>
            </w:pPr>
            <w:r w:rsidRPr="007605FA">
              <w:rPr>
                <w:b/>
                <w:sz w:val="22"/>
                <w:szCs w:val="22"/>
                <w:lang w:eastAsia="zh-CN"/>
              </w:rPr>
              <w:t>городского поселения</w:t>
            </w:r>
          </w:p>
        </w:tc>
      </w:tr>
      <w:tr w:rsidR="007605FA" w:rsidRPr="007605FA" w:rsidTr="007605FA">
        <w:trPr>
          <w:cantSplit/>
          <w:trHeight w:val="1605"/>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rPr>
                <w:sz w:val="24"/>
                <w:szCs w:val="24"/>
                <w:lang w:eastAsia="zh-CN"/>
              </w:rPr>
            </w:pPr>
            <w:r w:rsidRPr="007605FA">
              <w:rPr>
                <w:sz w:val="22"/>
                <w:szCs w:val="22"/>
                <w:lang w:eastAsia="zh-CN"/>
              </w:rPr>
              <w:t>1 08 07175 01 0000 110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jc w:val="both"/>
              <w:rPr>
                <w:sz w:val="24"/>
                <w:szCs w:val="24"/>
                <w:lang w:eastAsia="zh-CN"/>
              </w:rPr>
            </w:pPr>
            <w:r w:rsidRPr="007605FA">
              <w:rPr>
                <w:sz w:val="22"/>
                <w:szCs w:val="22"/>
                <w:lang w:eastAsia="zh-CN"/>
              </w:rPr>
              <w:t xml:space="preserve">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 </w:t>
            </w:r>
          </w:p>
        </w:tc>
      </w:tr>
      <w:tr w:rsidR="007605FA" w:rsidRPr="007605FA" w:rsidTr="007605FA">
        <w:trPr>
          <w:cantSplit/>
          <w:trHeight w:val="1258"/>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autoSpaceDE w:val="0"/>
              <w:rPr>
                <w:sz w:val="24"/>
                <w:szCs w:val="24"/>
                <w:lang w:eastAsia="zh-CN"/>
              </w:rPr>
            </w:pPr>
            <w:r w:rsidRPr="007605FA">
              <w:rPr>
                <w:sz w:val="22"/>
                <w:szCs w:val="22"/>
                <w:lang w:eastAsia="zh-CN"/>
              </w:rPr>
              <w:t>1 11 05013 13 0000 120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sz w:val="22"/>
                <w:szCs w:val="22"/>
                <w:lang w:eastAsia="zh-CN"/>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1 11 05013 13 0001 120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Пени от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1 11 05025 13 0000 120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1 11 05025 13 0001 120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Пени от доходов, получаемых в виде арендной платы за земли, находящиеся в собственности городских поселений  (за исключением земельных участков муниципальных бюджетных и автономных учреждений)</w:t>
            </w:r>
          </w:p>
        </w:tc>
      </w:tr>
      <w:tr w:rsidR="007605FA" w:rsidRPr="007605FA" w:rsidTr="007605FA">
        <w:trPr>
          <w:cantSplit/>
          <w:trHeight w:val="971"/>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 xml:space="preserve">1 11 05027 13 0000 120 </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sz w:val="22"/>
                <w:szCs w:val="22"/>
                <w:lang w:eastAsia="zh-CN"/>
              </w:rP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городских поселений</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val="en-US" w:eastAsia="zh-CN"/>
              </w:rPr>
              <w:lastRenderedPageBreak/>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1 11 05035 13 0000 120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1 11 05035 13 0001 120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 xml:space="preserve">Пени и проценты по доходам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                 </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1 11 07015 13 0000 120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r>
      <w:tr w:rsidR="007605FA" w:rsidRPr="007605FA" w:rsidTr="007605FA">
        <w:trPr>
          <w:cantSplit/>
          <w:trHeight w:val="1238"/>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 xml:space="preserve">1 11 09045 13 0000 120 </w:t>
            </w:r>
          </w:p>
          <w:p w:rsidR="007605FA" w:rsidRPr="007605FA" w:rsidRDefault="007605FA" w:rsidP="007605FA">
            <w:pPr>
              <w:jc w:val="center"/>
              <w:rPr>
                <w:sz w:val="24"/>
                <w:szCs w:val="24"/>
                <w:lang w:eastAsia="zh-CN"/>
              </w:rPr>
            </w:pPr>
          </w:p>
          <w:p w:rsidR="007605FA" w:rsidRPr="007605FA" w:rsidRDefault="007605FA" w:rsidP="007605FA">
            <w:pPr>
              <w:jc w:val="center"/>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1 13 01995 13 0000 130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Прочие доходы  от оказания платных услуг (работ) получателями средств бюджетов городских  поселений</w:t>
            </w:r>
          </w:p>
        </w:tc>
      </w:tr>
      <w:tr w:rsidR="007605FA" w:rsidRPr="007605FA" w:rsidTr="007605FA">
        <w:trPr>
          <w:cantSplit/>
          <w:trHeight w:val="1008"/>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1 13 01995 13 0001 130</w:t>
            </w:r>
          </w:p>
          <w:p w:rsidR="007605FA" w:rsidRPr="007605FA" w:rsidRDefault="007605FA" w:rsidP="007605FA">
            <w:pPr>
              <w:jc w:val="center"/>
              <w:rPr>
                <w:sz w:val="24"/>
                <w:szCs w:val="24"/>
                <w:lang w:eastAsia="zh-CN"/>
              </w:rPr>
            </w:pPr>
          </w:p>
          <w:p w:rsidR="007605FA" w:rsidRPr="007605FA" w:rsidRDefault="007605FA" w:rsidP="007605FA">
            <w:pPr>
              <w:jc w:val="center"/>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Прочие доходы  от оказания платных услуг (работ) получателями средств бюджетов городских поселений (Муниципальное казенное учреждение «Кантемировский досуговый центр»)</w:t>
            </w:r>
          </w:p>
        </w:tc>
      </w:tr>
      <w:tr w:rsidR="007605FA" w:rsidRPr="007605FA" w:rsidTr="007605FA">
        <w:trPr>
          <w:cantSplit/>
          <w:trHeight w:val="786"/>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autoSpaceDE w:val="0"/>
              <w:rPr>
                <w:sz w:val="24"/>
                <w:szCs w:val="24"/>
                <w:lang w:eastAsia="zh-CN"/>
              </w:rPr>
            </w:pPr>
            <w:r w:rsidRPr="007605FA">
              <w:rPr>
                <w:sz w:val="22"/>
                <w:szCs w:val="22"/>
                <w:lang w:eastAsia="zh-CN"/>
              </w:rPr>
              <w:t>1 13 02065 13 0000 130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sz w:val="22"/>
                <w:szCs w:val="22"/>
                <w:lang w:eastAsia="zh-CN"/>
              </w:rPr>
              <w:t>Доходы, поступающие в порядке возмещения расходов, понесенных в связи с эксплуатацией имущества городских поселений</w:t>
            </w:r>
          </w:p>
          <w:p w:rsidR="007605FA" w:rsidRPr="007605FA" w:rsidRDefault="007605FA" w:rsidP="007605FA">
            <w:pPr>
              <w:autoSpaceDE w:val="0"/>
              <w:jc w:val="both"/>
              <w:rPr>
                <w:sz w:val="24"/>
                <w:szCs w:val="24"/>
                <w:lang w:eastAsia="zh-CN"/>
              </w:rPr>
            </w:pPr>
          </w:p>
        </w:tc>
      </w:tr>
      <w:tr w:rsidR="007605FA" w:rsidRPr="007605FA" w:rsidTr="007605FA">
        <w:trPr>
          <w:cantSplit/>
          <w:trHeight w:val="745"/>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autoSpaceDE w:val="0"/>
              <w:rPr>
                <w:sz w:val="24"/>
                <w:szCs w:val="24"/>
                <w:lang w:eastAsia="zh-CN"/>
              </w:rPr>
            </w:pPr>
            <w:r w:rsidRPr="007605FA">
              <w:rPr>
                <w:sz w:val="22"/>
                <w:szCs w:val="22"/>
                <w:lang w:eastAsia="zh-CN"/>
              </w:rPr>
              <w:t>1 13 02995 13 0000 130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sz w:val="22"/>
                <w:szCs w:val="22"/>
                <w:lang w:eastAsia="zh-CN"/>
              </w:rPr>
              <w:t>Прочие доходы от компенсации затрат бюджетов городских поселений</w:t>
            </w:r>
          </w:p>
        </w:tc>
      </w:tr>
      <w:tr w:rsidR="007605FA" w:rsidRPr="007605FA" w:rsidTr="007605FA">
        <w:trPr>
          <w:cantSplit/>
          <w:trHeight w:val="1298"/>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1 14 02050 13 0000 410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sz w:val="22"/>
                <w:szCs w:val="22"/>
                <w:lang w:eastAsia="zh-CN"/>
              </w:rPr>
              <w:t>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7605FA" w:rsidRPr="007605FA" w:rsidTr="007605FA">
        <w:trPr>
          <w:cantSplit/>
          <w:trHeight w:val="1298"/>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eastAsia="zh-CN"/>
              </w:rPr>
              <w:lastRenderedPageBreak/>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1 14 02050 13 0000 440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sz w:val="22"/>
                <w:szCs w:val="22"/>
                <w:lang w:eastAsia="zh-CN"/>
              </w:rPr>
              <w:t>Доходы от реализации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7605FA" w:rsidRPr="007605FA" w:rsidTr="007605FA">
        <w:trPr>
          <w:cantSplit/>
          <w:trHeight w:val="1298"/>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1 14 02052 13 0000 410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sz w:val="22"/>
                <w:szCs w:val="22"/>
                <w:lang w:eastAsia="zh-CN"/>
              </w:rPr>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7605FA" w:rsidRPr="007605FA" w:rsidTr="007605FA">
        <w:trPr>
          <w:cantSplit/>
          <w:trHeight w:val="1298"/>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1 14 02052 13 0000 440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sz w:val="22"/>
                <w:szCs w:val="22"/>
                <w:lang w:eastAsia="zh-CN"/>
              </w:rPr>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jc w:val="both"/>
              <w:rPr>
                <w:sz w:val="24"/>
                <w:szCs w:val="24"/>
                <w:lang w:eastAsia="zh-CN"/>
              </w:rPr>
            </w:pPr>
            <w:r w:rsidRPr="007605FA">
              <w:rPr>
                <w:sz w:val="22"/>
                <w:szCs w:val="22"/>
                <w:lang w:eastAsia="zh-CN"/>
              </w:rPr>
              <w:t>114 02053 13 0000 410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jc w:val="both"/>
              <w:rPr>
                <w:sz w:val="24"/>
                <w:szCs w:val="24"/>
                <w:lang w:eastAsia="zh-CN"/>
              </w:rPr>
            </w:pPr>
            <w:r w:rsidRPr="007605FA">
              <w:rPr>
                <w:sz w:val="22"/>
                <w:szCs w:val="22"/>
                <w:lang w:eastAsia="zh-CN"/>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jc w:val="both"/>
              <w:rPr>
                <w:sz w:val="24"/>
                <w:szCs w:val="24"/>
                <w:lang w:eastAsia="zh-CN"/>
              </w:rPr>
            </w:pPr>
            <w:r w:rsidRPr="007605FA">
              <w:rPr>
                <w:sz w:val="22"/>
                <w:szCs w:val="22"/>
                <w:lang w:eastAsia="zh-CN"/>
              </w:rPr>
              <w:t>1 14 02053 13 0000 440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autoSpaceDE w:val="0"/>
              <w:rPr>
                <w:sz w:val="24"/>
                <w:szCs w:val="24"/>
                <w:lang w:eastAsia="zh-CN"/>
              </w:rPr>
            </w:pPr>
            <w:r w:rsidRPr="007605FA">
              <w:rPr>
                <w:sz w:val="22"/>
                <w:szCs w:val="22"/>
                <w:lang w:eastAsia="zh-CN"/>
              </w:rPr>
              <w:t>1 14 06013 13 0000 430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bCs/>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autoSpaceDE w:val="0"/>
              <w:rPr>
                <w:sz w:val="24"/>
                <w:szCs w:val="24"/>
                <w:lang w:eastAsia="zh-CN"/>
              </w:rPr>
            </w:pPr>
            <w:r w:rsidRPr="007605FA">
              <w:rPr>
                <w:sz w:val="22"/>
                <w:szCs w:val="22"/>
                <w:lang w:eastAsia="zh-CN"/>
              </w:rPr>
              <w:t>1 14 06013 13 0001 430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Пени от доходов, получаемых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7605FA" w:rsidRPr="007605FA" w:rsidTr="007605FA">
        <w:trPr>
          <w:cantSplit/>
          <w:trHeight w:val="918"/>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autoSpaceDE w:val="0"/>
              <w:rPr>
                <w:sz w:val="24"/>
                <w:szCs w:val="24"/>
                <w:lang w:eastAsia="zh-CN"/>
              </w:rPr>
            </w:pPr>
            <w:r w:rsidRPr="007605FA">
              <w:rPr>
                <w:sz w:val="22"/>
                <w:szCs w:val="22"/>
                <w:lang w:eastAsia="zh-CN"/>
              </w:rPr>
              <w:t>1 14 06025 13 0000 430</w:t>
            </w:r>
          </w:p>
          <w:p w:rsidR="007605FA" w:rsidRPr="007605FA" w:rsidRDefault="007605FA" w:rsidP="007605FA">
            <w:pPr>
              <w:autoSpaceDE w:val="0"/>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r>
      <w:tr w:rsidR="007605FA" w:rsidRPr="007605FA" w:rsidTr="007605FA">
        <w:trPr>
          <w:cantSplit/>
          <w:trHeight w:val="918"/>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autoSpaceDE w:val="0"/>
              <w:rPr>
                <w:sz w:val="24"/>
                <w:szCs w:val="24"/>
                <w:lang w:eastAsia="zh-CN"/>
              </w:rPr>
            </w:pPr>
            <w:r w:rsidRPr="007605FA">
              <w:rPr>
                <w:sz w:val="22"/>
                <w:szCs w:val="22"/>
                <w:lang w:eastAsia="zh-CN"/>
              </w:rPr>
              <w:t>1 14 06025 13 0001 430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Пени от доходов, получаемых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r>
      <w:tr w:rsidR="007605FA" w:rsidRPr="007605FA" w:rsidTr="007605FA">
        <w:trPr>
          <w:cantSplit/>
          <w:trHeight w:val="918"/>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lastRenderedPageBreak/>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autoSpaceDE w:val="0"/>
              <w:rPr>
                <w:sz w:val="24"/>
                <w:szCs w:val="24"/>
                <w:lang w:eastAsia="zh-CN"/>
              </w:rPr>
            </w:pPr>
            <w:r w:rsidRPr="007605FA">
              <w:rPr>
                <w:sz w:val="22"/>
                <w:szCs w:val="22"/>
                <w:lang w:eastAsia="zh-CN"/>
              </w:rPr>
              <w:t>1 16 02020 02 0000 140</w:t>
            </w:r>
          </w:p>
          <w:p w:rsidR="007605FA" w:rsidRPr="007605FA" w:rsidRDefault="007605FA" w:rsidP="007605FA">
            <w:pPr>
              <w:autoSpaceDE w:val="0"/>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7605FA" w:rsidRPr="007605FA" w:rsidTr="007605FA">
        <w:trPr>
          <w:cantSplit/>
          <w:trHeight w:val="918"/>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autoSpaceDE w:val="0"/>
              <w:rPr>
                <w:sz w:val="24"/>
                <w:szCs w:val="24"/>
                <w:lang w:eastAsia="zh-CN"/>
              </w:rPr>
            </w:pPr>
            <w:r w:rsidRPr="007605FA">
              <w:rPr>
                <w:sz w:val="22"/>
                <w:szCs w:val="22"/>
                <w:lang w:eastAsia="zh-CN"/>
              </w:rPr>
              <w:t>1 16 07010 13 0000 140</w:t>
            </w:r>
          </w:p>
          <w:p w:rsidR="007605FA" w:rsidRPr="007605FA" w:rsidRDefault="007605FA" w:rsidP="007605FA">
            <w:pPr>
              <w:autoSpaceDE w:val="0"/>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r>
      <w:tr w:rsidR="007605FA" w:rsidRPr="007605FA" w:rsidTr="007605FA">
        <w:trPr>
          <w:cantSplit/>
          <w:trHeight w:val="918"/>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autoSpaceDE w:val="0"/>
              <w:rPr>
                <w:sz w:val="24"/>
                <w:szCs w:val="24"/>
                <w:lang w:eastAsia="zh-CN"/>
              </w:rPr>
            </w:pPr>
            <w:r w:rsidRPr="007605FA">
              <w:rPr>
                <w:sz w:val="22"/>
                <w:szCs w:val="22"/>
                <w:lang w:eastAsia="zh-CN"/>
              </w:rPr>
              <w:t>1 16 07090 13 0000 140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r>
      <w:tr w:rsidR="007605FA" w:rsidRPr="007605FA" w:rsidTr="007605FA">
        <w:trPr>
          <w:cantSplit/>
          <w:trHeight w:val="1367"/>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autoSpaceDE w:val="0"/>
              <w:rPr>
                <w:sz w:val="24"/>
                <w:szCs w:val="24"/>
                <w:lang w:eastAsia="zh-CN"/>
              </w:rPr>
            </w:pPr>
            <w:r w:rsidRPr="007605FA">
              <w:rPr>
                <w:sz w:val="22"/>
                <w:szCs w:val="22"/>
                <w:lang w:eastAsia="zh-CN"/>
              </w:rPr>
              <w:t>1 16 10061 13 0000 140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autoSpaceDE w:val="0"/>
              <w:rPr>
                <w:sz w:val="24"/>
                <w:szCs w:val="24"/>
                <w:lang w:eastAsia="zh-CN"/>
              </w:rPr>
            </w:pPr>
            <w:r w:rsidRPr="007605FA">
              <w:rPr>
                <w:sz w:val="22"/>
                <w:szCs w:val="22"/>
                <w:lang w:eastAsia="zh-CN"/>
              </w:rPr>
              <w:t>1 16 10062 13 0000 140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autoSpaceDE w:val="0"/>
              <w:rPr>
                <w:sz w:val="24"/>
                <w:szCs w:val="24"/>
                <w:lang w:eastAsia="zh-CN"/>
              </w:rPr>
            </w:pPr>
            <w:r w:rsidRPr="007605FA">
              <w:rPr>
                <w:sz w:val="22"/>
                <w:szCs w:val="22"/>
                <w:lang w:eastAsia="zh-CN"/>
              </w:rPr>
              <w:t>1 16 10081 13 0000 140</w:t>
            </w:r>
          </w:p>
          <w:p w:rsidR="007605FA" w:rsidRPr="007605FA" w:rsidRDefault="007605FA" w:rsidP="007605FA">
            <w:pPr>
              <w:autoSpaceDE w:val="0"/>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Платежи в целях возмещения ущерба при расторжении муниципального контракта, заключенного с муниципальным органом городского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lastRenderedPageBreak/>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autoSpaceDE w:val="0"/>
              <w:rPr>
                <w:sz w:val="24"/>
                <w:szCs w:val="24"/>
                <w:lang w:eastAsia="zh-CN"/>
              </w:rPr>
            </w:pPr>
            <w:r w:rsidRPr="007605FA">
              <w:rPr>
                <w:sz w:val="22"/>
                <w:szCs w:val="22"/>
                <w:lang w:eastAsia="zh-CN"/>
              </w:rPr>
              <w:t>1 16 10082 13 0000 140</w:t>
            </w:r>
          </w:p>
          <w:p w:rsidR="007605FA" w:rsidRPr="007605FA" w:rsidRDefault="007605FA" w:rsidP="007605FA">
            <w:pPr>
              <w:autoSpaceDE w:val="0"/>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Платежи в целях возмещения ущерба при расторжении муниципального контракта, финансируемого за счет средств муниципального дорожного фонда городского поселения, в связи с односторонним отказом исполнителя (подрядчика) от его исполнения</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jc w:val="both"/>
              <w:rPr>
                <w:sz w:val="24"/>
                <w:szCs w:val="24"/>
                <w:lang w:eastAsia="zh-CN"/>
              </w:rPr>
            </w:pPr>
            <w:r w:rsidRPr="007605FA">
              <w:rPr>
                <w:sz w:val="22"/>
                <w:szCs w:val="22"/>
                <w:lang w:eastAsia="zh-CN"/>
              </w:rPr>
              <w:t xml:space="preserve">1 17 01050 13 0000 180 </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jc w:val="both"/>
              <w:rPr>
                <w:sz w:val="24"/>
                <w:szCs w:val="24"/>
                <w:lang w:eastAsia="zh-CN"/>
              </w:rPr>
            </w:pPr>
            <w:r w:rsidRPr="007605FA">
              <w:rPr>
                <w:sz w:val="22"/>
                <w:szCs w:val="22"/>
                <w:lang w:eastAsia="zh-CN"/>
              </w:rPr>
              <w:t>Невыясненные поступления, зачисляемые в бюджеты городских поселений</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1 17 05050 13 0000 180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widowControl w:val="0"/>
              <w:autoSpaceDE w:val="0"/>
              <w:jc w:val="both"/>
              <w:rPr>
                <w:sz w:val="24"/>
                <w:szCs w:val="24"/>
                <w:lang w:eastAsia="zh-CN"/>
              </w:rPr>
            </w:pPr>
            <w:r w:rsidRPr="007605FA">
              <w:rPr>
                <w:sz w:val="22"/>
                <w:szCs w:val="22"/>
                <w:lang w:eastAsia="zh-CN"/>
              </w:rPr>
              <w:t>Прочие неналоговые доходы бюджетов городских поселений</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sz w:val="24"/>
                <w:szCs w:val="24"/>
                <w:lang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autoSpaceDE w:val="0"/>
              <w:rPr>
                <w:sz w:val="24"/>
                <w:szCs w:val="24"/>
                <w:lang w:eastAsia="zh-CN"/>
              </w:rPr>
            </w:pPr>
            <w:r w:rsidRPr="007605FA">
              <w:rPr>
                <w:color w:val="000000"/>
                <w:sz w:val="22"/>
                <w:szCs w:val="22"/>
                <w:shd w:val="clear" w:color="auto" w:fill="FFFFFF"/>
              </w:rPr>
              <w:t>1 17 15030 13 0000 150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color w:val="000000"/>
                <w:sz w:val="24"/>
                <w:szCs w:val="24"/>
                <w:shd w:val="clear" w:color="auto" w:fill="FFFFFF"/>
              </w:rPr>
            </w:pPr>
            <w:r w:rsidRPr="007605FA">
              <w:rPr>
                <w:color w:val="000000"/>
                <w:sz w:val="22"/>
                <w:szCs w:val="22"/>
                <w:shd w:val="clear" w:color="auto" w:fill="FFFFFF"/>
              </w:rPr>
              <w:t>Инициативные платежи, зачисляемые в бюджеты городских поселений</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autoSpaceDE w:val="0"/>
              <w:rPr>
                <w:sz w:val="24"/>
                <w:szCs w:val="24"/>
                <w:lang w:eastAsia="zh-CN"/>
              </w:rPr>
            </w:pPr>
            <w:r w:rsidRPr="007605FA">
              <w:rPr>
                <w:sz w:val="22"/>
                <w:szCs w:val="22"/>
                <w:lang w:eastAsia="zh-CN"/>
              </w:rPr>
              <w:t>2 02 15001 13 0000 150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sz w:val="24"/>
                <w:szCs w:val="24"/>
                <w:lang w:eastAsia="zh-CN"/>
              </w:rPr>
            </w:pPr>
            <w:r w:rsidRPr="007605FA">
              <w:rPr>
                <w:color w:val="000000"/>
                <w:sz w:val="22"/>
                <w:szCs w:val="22"/>
                <w:shd w:val="clear" w:color="auto" w:fill="FFFFFF"/>
              </w:rPr>
              <w:t>Дотации бюджетам городских поселений на выравнивание бюджетной обеспеченности из бюджета субъекта Российской Федерации</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2 02 15002 13 0000 150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sz w:val="24"/>
                <w:szCs w:val="24"/>
                <w:lang w:eastAsia="zh-CN"/>
              </w:rPr>
            </w:pPr>
            <w:r w:rsidRPr="007605FA">
              <w:rPr>
                <w:color w:val="000000"/>
                <w:sz w:val="22"/>
                <w:szCs w:val="22"/>
                <w:lang w:eastAsia="zh-CN"/>
              </w:rPr>
              <w:t>Дотации бюджетам городских поселений на поддержку мер по обеспечению сбалансированности бюджетов</w:t>
            </w:r>
          </w:p>
        </w:tc>
      </w:tr>
      <w:tr w:rsidR="007605FA" w:rsidRPr="007605FA" w:rsidTr="007605FA">
        <w:trPr>
          <w:cantSplit/>
          <w:trHeight w:val="544"/>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line="240" w:lineRule="exact"/>
              <w:rPr>
                <w:sz w:val="24"/>
                <w:szCs w:val="24"/>
                <w:lang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color w:val="000000"/>
                <w:sz w:val="22"/>
                <w:szCs w:val="22"/>
                <w:shd w:val="clear" w:color="auto" w:fill="FFFFFF"/>
              </w:rPr>
              <w:t>2 02 16001 13 0000 150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color w:val="000000"/>
                <w:sz w:val="24"/>
                <w:szCs w:val="24"/>
                <w:lang w:eastAsia="zh-CN"/>
              </w:rPr>
            </w:pPr>
            <w:r w:rsidRPr="007605FA">
              <w:rPr>
                <w:color w:val="000000"/>
                <w:sz w:val="22"/>
                <w:szCs w:val="22"/>
                <w:shd w:val="clear" w:color="auto" w:fill="FFFFFF"/>
              </w:rPr>
              <w:t>Дотации бюджетам городских поселений на выравнивание бюджетной обеспеченности из бюджетов муниципальных районов</w:t>
            </w:r>
          </w:p>
        </w:tc>
      </w:tr>
      <w:tr w:rsidR="007605FA" w:rsidRPr="007605FA" w:rsidTr="007605FA">
        <w:trPr>
          <w:cantSplit/>
          <w:trHeight w:val="627"/>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line="240" w:lineRule="exact"/>
              <w:rPr>
                <w:rFonts w:ascii="Verdana" w:hAnsi="Verdana" w:cs="Verdana"/>
                <w:sz w:val="24"/>
                <w:szCs w:val="24"/>
                <w:lang w:val="en-US" w:eastAsia="zh-CN"/>
              </w:rPr>
            </w:pPr>
            <w:r w:rsidRPr="007605FA">
              <w:rPr>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2 02 19999 13 0000 150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sz w:val="24"/>
                <w:szCs w:val="24"/>
                <w:lang w:eastAsia="zh-CN"/>
              </w:rPr>
            </w:pPr>
            <w:r w:rsidRPr="007605FA">
              <w:rPr>
                <w:color w:val="000000"/>
                <w:sz w:val="22"/>
                <w:szCs w:val="22"/>
                <w:lang w:eastAsia="zh-CN"/>
              </w:rPr>
              <w:t>Прочие дотации бюджетам городских поселений</w:t>
            </w:r>
          </w:p>
        </w:tc>
      </w:tr>
      <w:tr w:rsidR="007605FA" w:rsidRPr="007605FA" w:rsidTr="007605FA">
        <w:trPr>
          <w:cantSplit/>
          <w:trHeight w:val="539"/>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widowControl w:val="0"/>
              <w:autoSpaceDE w:val="0"/>
              <w:rPr>
                <w:rFonts w:ascii="Arial" w:hAnsi="Arial" w:cs="Arial"/>
                <w:sz w:val="24"/>
                <w:szCs w:val="24"/>
                <w:lang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2 02 20041 13 0000 150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jc w:val="both"/>
              <w:rPr>
                <w:sz w:val="24"/>
                <w:szCs w:val="24"/>
                <w:lang w:eastAsia="zh-CN"/>
              </w:rPr>
            </w:pPr>
            <w:r w:rsidRPr="007605FA">
              <w:rPr>
                <w:color w:val="000000"/>
                <w:sz w:val="22"/>
                <w:szCs w:val="22"/>
                <w:lang w:eastAsia="zh-CN"/>
              </w:rPr>
              <w:t>Субсидии бюджетам городских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7605FA" w:rsidRPr="007605FA" w:rsidTr="007605FA">
        <w:trPr>
          <w:cantSplit/>
          <w:trHeight w:val="539"/>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autoSpaceDE w:val="0"/>
              <w:rPr>
                <w:sz w:val="24"/>
                <w:szCs w:val="24"/>
                <w:lang w:eastAsia="zh-CN"/>
              </w:rPr>
            </w:pPr>
            <w:r w:rsidRPr="007605FA">
              <w:rPr>
                <w:sz w:val="22"/>
                <w:szCs w:val="22"/>
                <w:lang w:eastAsia="zh-CN"/>
              </w:rPr>
              <w:t>2 02 20079 13 0000 150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sz w:val="22"/>
                <w:szCs w:val="22"/>
                <w:lang w:eastAsia="zh-CN"/>
              </w:rPr>
              <w:t>Субсидии бюджетам городских поселений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r>
      <w:tr w:rsidR="007605FA" w:rsidRPr="007605FA" w:rsidTr="007605FA">
        <w:trPr>
          <w:cantSplit/>
          <w:trHeight w:val="539"/>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2 02 20216 13 0000 150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sz w:val="22"/>
                <w:szCs w:val="22"/>
                <w:lang w:eastAsia="zh-CN"/>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7605FA" w:rsidRPr="007605FA" w:rsidTr="007605FA">
        <w:trPr>
          <w:cantSplit/>
          <w:trHeight w:val="539"/>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autoSpaceDE w:val="0"/>
              <w:rPr>
                <w:sz w:val="24"/>
                <w:szCs w:val="24"/>
                <w:lang w:eastAsia="zh-CN"/>
              </w:rPr>
            </w:pPr>
            <w:r w:rsidRPr="007605FA">
              <w:rPr>
                <w:sz w:val="22"/>
                <w:szCs w:val="22"/>
                <w:lang w:eastAsia="zh-CN"/>
              </w:rPr>
              <w:t>2 02 20299 13 0000 150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color w:val="000000"/>
                <w:sz w:val="22"/>
                <w:szCs w:val="22"/>
                <w:shd w:val="clear" w:color="auto" w:fill="FFFFFF"/>
              </w:rPr>
              <w:t>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территорий"</w:t>
            </w:r>
          </w:p>
        </w:tc>
      </w:tr>
      <w:tr w:rsidR="007605FA" w:rsidRPr="007605FA" w:rsidTr="007605FA">
        <w:trPr>
          <w:cantSplit/>
          <w:trHeight w:val="539"/>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lastRenderedPageBreak/>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autoSpaceDE w:val="0"/>
              <w:rPr>
                <w:sz w:val="24"/>
                <w:szCs w:val="24"/>
                <w:lang w:eastAsia="zh-CN"/>
              </w:rPr>
            </w:pPr>
            <w:r w:rsidRPr="007605FA">
              <w:rPr>
                <w:sz w:val="22"/>
                <w:szCs w:val="22"/>
                <w:lang w:eastAsia="zh-CN"/>
              </w:rPr>
              <w:t>2 02 20302 13 0000 150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sz w:val="22"/>
                <w:szCs w:val="22"/>
                <w:lang w:eastAsia="zh-CN"/>
              </w:rPr>
              <w:t>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r>
      <w:tr w:rsidR="007605FA" w:rsidRPr="007605FA" w:rsidTr="007605FA">
        <w:trPr>
          <w:cantSplit/>
          <w:trHeight w:val="539"/>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autoSpaceDE w:val="0"/>
              <w:rPr>
                <w:sz w:val="24"/>
                <w:szCs w:val="24"/>
                <w:lang w:eastAsia="zh-CN"/>
              </w:rPr>
            </w:pPr>
            <w:r w:rsidRPr="007605FA">
              <w:rPr>
                <w:sz w:val="22"/>
                <w:szCs w:val="22"/>
                <w:lang w:eastAsia="zh-CN"/>
              </w:rPr>
              <w:t>2 02 25243 13 0000 150</w:t>
            </w:r>
          </w:p>
          <w:p w:rsidR="007605FA" w:rsidRPr="007605FA" w:rsidRDefault="007605FA" w:rsidP="007605FA">
            <w:pPr>
              <w:jc w:val="both"/>
              <w:rPr>
                <w:sz w:val="24"/>
                <w:szCs w:val="24"/>
                <w:lang w:eastAsia="zh-CN"/>
              </w:rPr>
            </w:pP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sz w:val="22"/>
                <w:szCs w:val="22"/>
                <w:lang w:eastAsia="zh-CN"/>
              </w:rPr>
              <w:t>Субсидии бюджетам городских поселений на строительство и реконструкцию (модернизацию) объектов питьевого водоснабжения</w:t>
            </w:r>
          </w:p>
        </w:tc>
      </w:tr>
      <w:tr w:rsidR="007605FA" w:rsidRPr="007605FA" w:rsidTr="007605FA">
        <w:trPr>
          <w:cantSplit/>
          <w:trHeight w:val="539"/>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sz w:val="24"/>
                <w:szCs w:val="24"/>
                <w:lang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color w:val="000000"/>
                <w:sz w:val="24"/>
                <w:szCs w:val="24"/>
                <w:lang w:eastAsia="zh-CN"/>
              </w:rPr>
            </w:pPr>
            <w:r w:rsidRPr="007605FA">
              <w:rPr>
                <w:color w:val="000000"/>
                <w:sz w:val="22"/>
                <w:szCs w:val="22"/>
                <w:shd w:val="clear" w:color="auto" w:fill="FFFFFF"/>
              </w:rPr>
              <w:t>2 02 25299 13 0000 150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color w:val="000000"/>
                <w:sz w:val="24"/>
                <w:szCs w:val="24"/>
                <w:lang w:eastAsia="zh-CN"/>
              </w:rPr>
            </w:pPr>
            <w:r w:rsidRPr="007605FA">
              <w:rPr>
                <w:color w:val="000000"/>
                <w:sz w:val="22"/>
                <w:szCs w:val="22"/>
                <w:shd w:val="clear" w:color="auto" w:fill="FFFFFF"/>
              </w:rPr>
              <w:t>Субсидии бюджетам городских поселений на софинансирование расходных обязательств субъектов Российской Федерации, связанных с реализацией </w:t>
            </w:r>
            <w:hyperlink r:id="rId10" w:anchor="2JC8IDO" w:history="1">
              <w:r w:rsidRPr="007605FA">
                <w:rPr>
                  <w:color w:val="000000"/>
                  <w:sz w:val="22"/>
                  <w:szCs w:val="22"/>
                  <w:u w:val="single"/>
                  <w:shd w:val="clear" w:color="auto" w:fill="FFFFFF"/>
                </w:rPr>
                <w:t>федеральной целевой программы "Увековечение памяти погибших при защите Отечества на 2019-2024 годы"</w:t>
              </w:r>
            </w:hyperlink>
          </w:p>
        </w:tc>
      </w:tr>
      <w:tr w:rsidR="007605FA" w:rsidRPr="007605FA" w:rsidTr="007605FA">
        <w:trPr>
          <w:cantSplit/>
          <w:trHeight w:val="539"/>
        </w:trPr>
        <w:tc>
          <w:tcPr>
            <w:tcW w:w="854"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FFFFFF"/>
          </w:tcPr>
          <w:p w:rsidR="007605FA" w:rsidRPr="007605FA" w:rsidRDefault="007605FA" w:rsidP="007605FA">
            <w:pPr>
              <w:jc w:val="both"/>
              <w:rPr>
                <w:sz w:val="24"/>
                <w:szCs w:val="24"/>
                <w:lang w:eastAsia="zh-CN"/>
              </w:rPr>
            </w:pPr>
            <w:r w:rsidRPr="007605FA">
              <w:rPr>
                <w:sz w:val="22"/>
                <w:szCs w:val="22"/>
                <w:lang w:eastAsia="zh-CN"/>
              </w:rPr>
              <w:t>2 02 25555 13 0000 150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FFFFFF"/>
          </w:tcPr>
          <w:p w:rsidR="007605FA" w:rsidRPr="007605FA" w:rsidRDefault="007605FA" w:rsidP="007605FA">
            <w:pPr>
              <w:autoSpaceDE w:val="0"/>
              <w:jc w:val="both"/>
              <w:rPr>
                <w:sz w:val="24"/>
                <w:szCs w:val="24"/>
                <w:lang w:eastAsia="zh-CN"/>
              </w:rPr>
            </w:pPr>
            <w:r w:rsidRPr="007605FA">
              <w:rPr>
                <w:sz w:val="22"/>
                <w:szCs w:val="22"/>
                <w:lang w:eastAsia="zh-CN"/>
              </w:rPr>
              <w:t>Субсидии бюджетам городских поселений на реализацию программ формирования современной городской среды</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val="en-US"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jc w:val="both"/>
              <w:rPr>
                <w:sz w:val="24"/>
                <w:szCs w:val="24"/>
                <w:lang w:eastAsia="zh-CN"/>
              </w:rPr>
            </w:pPr>
            <w:r w:rsidRPr="007605FA">
              <w:rPr>
                <w:sz w:val="22"/>
                <w:szCs w:val="22"/>
                <w:lang w:eastAsia="zh-CN"/>
              </w:rPr>
              <w:t>2 02 29999 13 0000 150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ind w:left="58" w:hanging="58"/>
              <w:jc w:val="both"/>
              <w:rPr>
                <w:sz w:val="24"/>
                <w:szCs w:val="24"/>
                <w:lang w:eastAsia="zh-CN"/>
              </w:rPr>
            </w:pPr>
            <w:r w:rsidRPr="007605FA">
              <w:rPr>
                <w:color w:val="000000"/>
                <w:sz w:val="22"/>
                <w:szCs w:val="22"/>
                <w:lang w:eastAsia="zh-CN"/>
              </w:rPr>
              <w:t>Прочие субсидии бюджетам городских поселений</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jc w:val="both"/>
              <w:rPr>
                <w:sz w:val="24"/>
                <w:szCs w:val="24"/>
                <w:lang w:eastAsia="zh-CN"/>
              </w:rPr>
            </w:pPr>
            <w:r w:rsidRPr="007605FA">
              <w:rPr>
                <w:sz w:val="22"/>
                <w:szCs w:val="22"/>
                <w:lang w:eastAsia="zh-CN"/>
              </w:rPr>
              <w:t>2 02 40014 13 0000 150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7605FA" w:rsidRPr="007605FA" w:rsidTr="007605FA">
        <w:trPr>
          <w:cantSplit/>
          <w:trHeight w:val="661"/>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jc w:val="both"/>
              <w:rPr>
                <w:sz w:val="24"/>
                <w:szCs w:val="24"/>
                <w:lang w:eastAsia="zh-CN"/>
              </w:rPr>
            </w:pPr>
            <w:r w:rsidRPr="007605FA">
              <w:rPr>
                <w:sz w:val="22"/>
                <w:szCs w:val="22"/>
                <w:lang w:eastAsia="zh-CN"/>
              </w:rPr>
              <w:t>2 02 49999 13 0000 150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jc w:val="both"/>
              <w:rPr>
                <w:sz w:val="24"/>
                <w:szCs w:val="24"/>
                <w:lang w:eastAsia="zh-CN"/>
              </w:rPr>
            </w:pPr>
            <w:r w:rsidRPr="007605FA">
              <w:rPr>
                <w:sz w:val="22"/>
                <w:szCs w:val="22"/>
                <w:lang w:eastAsia="zh-CN"/>
              </w:rPr>
              <w:t>Прочие межбюджетные трансферты, передаваемые бюджетам городских поселений</w:t>
            </w:r>
          </w:p>
        </w:tc>
      </w:tr>
      <w:tr w:rsidR="007605FA" w:rsidRPr="007605FA" w:rsidTr="007605FA">
        <w:trPr>
          <w:cantSplit/>
          <w:trHeight w:val="661"/>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spacing w:after="160" w:line="240" w:lineRule="exact"/>
              <w:rPr>
                <w:rFonts w:ascii="Verdana" w:hAnsi="Verdana" w:cs="Verdana"/>
                <w:sz w:val="24"/>
                <w:szCs w:val="24"/>
                <w:lang w:val="en-US"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jc w:val="both"/>
              <w:rPr>
                <w:sz w:val="24"/>
                <w:szCs w:val="24"/>
                <w:lang w:eastAsia="zh-CN"/>
              </w:rPr>
            </w:pPr>
            <w:r w:rsidRPr="007605FA">
              <w:rPr>
                <w:sz w:val="22"/>
                <w:szCs w:val="22"/>
                <w:lang w:eastAsia="zh-CN"/>
              </w:rPr>
              <w:t>2 07 05000 13 0000 150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autoSpaceDE w:val="0"/>
              <w:jc w:val="both"/>
              <w:rPr>
                <w:sz w:val="24"/>
                <w:szCs w:val="24"/>
                <w:lang w:eastAsia="zh-CN"/>
              </w:rPr>
            </w:pPr>
            <w:r w:rsidRPr="007605FA">
              <w:rPr>
                <w:sz w:val="22"/>
                <w:szCs w:val="22"/>
                <w:lang w:eastAsia="zh-CN"/>
              </w:rPr>
              <w:t>Прочие безвозмездные поступления в бюджеты городских поселений</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widowControl w:val="0"/>
              <w:autoSpaceDE w:val="0"/>
              <w:rPr>
                <w:rFonts w:ascii="Arial" w:hAnsi="Arial" w:cs="Arial"/>
                <w:sz w:val="24"/>
                <w:szCs w:val="24"/>
                <w:lang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widowControl w:val="0"/>
              <w:autoSpaceDE w:val="0"/>
              <w:rPr>
                <w:rFonts w:ascii="Arial" w:hAnsi="Arial" w:cs="Arial"/>
                <w:sz w:val="24"/>
                <w:szCs w:val="24"/>
                <w:lang w:eastAsia="zh-CN"/>
              </w:rPr>
            </w:pPr>
            <w:r w:rsidRPr="007605FA">
              <w:rPr>
                <w:sz w:val="22"/>
                <w:szCs w:val="22"/>
                <w:lang w:eastAsia="zh-CN"/>
              </w:rPr>
              <w:t>2 07 05030 13 0000 150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jc w:val="both"/>
              <w:rPr>
                <w:sz w:val="24"/>
                <w:szCs w:val="24"/>
                <w:lang w:eastAsia="zh-CN"/>
              </w:rPr>
            </w:pPr>
            <w:r w:rsidRPr="007605FA">
              <w:rPr>
                <w:color w:val="000000"/>
                <w:sz w:val="22"/>
                <w:szCs w:val="22"/>
                <w:lang w:eastAsia="zh-CN"/>
              </w:rPr>
              <w:t>Прочие безвозмездные поступления в бюджеты городских поселений</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widowControl w:val="0"/>
              <w:autoSpaceDE w:val="0"/>
              <w:rPr>
                <w:rFonts w:ascii="Arial" w:hAnsi="Arial" w:cs="Arial"/>
                <w:sz w:val="24"/>
                <w:szCs w:val="24"/>
                <w:lang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widowControl w:val="0"/>
              <w:autoSpaceDE w:val="0"/>
              <w:rPr>
                <w:rFonts w:ascii="Arial" w:hAnsi="Arial" w:cs="Arial"/>
                <w:sz w:val="24"/>
                <w:szCs w:val="24"/>
                <w:lang w:eastAsia="zh-CN"/>
              </w:rPr>
            </w:pPr>
            <w:r w:rsidRPr="007605FA">
              <w:rPr>
                <w:sz w:val="22"/>
                <w:szCs w:val="22"/>
                <w:lang w:eastAsia="zh-CN"/>
              </w:rPr>
              <w:t>208 05000 13 0000 150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jc w:val="both"/>
              <w:rPr>
                <w:sz w:val="24"/>
                <w:szCs w:val="24"/>
                <w:lang w:eastAsia="zh-CN"/>
              </w:rPr>
            </w:pPr>
            <w:r w:rsidRPr="007605FA">
              <w:rPr>
                <w:color w:val="000000"/>
                <w:sz w:val="22"/>
                <w:szCs w:val="22"/>
                <w:lang w:eastAsia="zh-CN"/>
              </w:rPr>
              <w:t>Перечисления из бюджетов городских поселений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7605FA" w:rsidRPr="007605FA" w:rsidTr="007605FA">
        <w:trPr>
          <w:cantSplit/>
          <w:trHeight w:val="23"/>
        </w:trPr>
        <w:tc>
          <w:tcPr>
            <w:tcW w:w="854"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widowControl w:val="0"/>
              <w:autoSpaceDE w:val="0"/>
              <w:rPr>
                <w:sz w:val="24"/>
                <w:szCs w:val="24"/>
                <w:lang w:eastAsia="zh-CN"/>
              </w:rPr>
            </w:pPr>
            <w:r w:rsidRPr="007605FA">
              <w:rPr>
                <w:sz w:val="22"/>
                <w:szCs w:val="22"/>
                <w:lang w:eastAsia="zh-CN"/>
              </w:rPr>
              <w:t>914</w:t>
            </w:r>
          </w:p>
        </w:tc>
        <w:tc>
          <w:tcPr>
            <w:tcW w:w="2407" w:type="dxa"/>
            <w:tcBorders>
              <w:top w:val="single" w:sz="4" w:space="0" w:color="000000"/>
              <w:left w:val="single" w:sz="4" w:space="0" w:color="000000"/>
              <w:bottom w:val="single" w:sz="4" w:space="0" w:color="000000"/>
            </w:tcBorders>
            <w:shd w:val="clear" w:color="auto" w:fill="auto"/>
          </w:tcPr>
          <w:p w:rsidR="007605FA" w:rsidRPr="007605FA" w:rsidRDefault="007605FA" w:rsidP="007605FA">
            <w:pPr>
              <w:widowControl w:val="0"/>
              <w:autoSpaceDE w:val="0"/>
              <w:rPr>
                <w:sz w:val="24"/>
                <w:szCs w:val="24"/>
                <w:lang w:eastAsia="zh-CN"/>
              </w:rPr>
            </w:pPr>
            <w:r w:rsidRPr="007605FA">
              <w:rPr>
                <w:sz w:val="22"/>
                <w:szCs w:val="22"/>
                <w:lang w:eastAsia="zh-CN"/>
              </w:rPr>
              <w:t>2 08 10000 13 0000 150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7605FA" w:rsidRPr="007605FA" w:rsidRDefault="007605FA" w:rsidP="007605FA">
            <w:pPr>
              <w:jc w:val="both"/>
              <w:rPr>
                <w:color w:val="000000"/>
                <w:sz w:val="24"/>
                <w:szCs w:val="24"/>
                <w:lang w:eastAsia="zh-CN"/>
              </w:rPr>
            </w:pPr>
            <w:r w:rsidRPr="007605FA">
              <w:rPr>
                <w:color w:val="000000"/>
                <w:sz w:val="22"/>
                <w:szCs w:val="22"/>
                <w:lang w:eastAsia="zh-CN"/>
              </w:rPr>
              <w:t>Перечисления из бюджетов городских поселений (в бюджеты городских поселений) для осуществления взыскания</w:t>
            </w:r>
          </w:p>
        </w:tc>
      </w:tr>
    </w:tbl>
    <w:p w:rsidR="007605FA" w:rsidRPr="007605FA" w:rsidRDefault="007605FA" w:rsidP="007605FA">
      <w:pPr>
        <w:rPr>
          <w:sz w:val="28"/>
          <w:szCs w:val="28"/>
          <w:lang w:eastAsia="zh-CN"/>
        </w:rPr>
      </w:pPr>
    </w:p>
    <w:p w:rsidR="007605FA" w:rsidRPr="007605FA" w:rsidRDefault="007605FA" w:rsidP="007605FA">
      <w:pPr>
        <w:autoSpaceDE w:val="0"/>
        <w:autoSpaceDN w:val="0"/>
        <w:adjustRightInd w:val="0"/>
        <w:jc w:val="both"/>
        <w:outlineLvl w:val="0"/>
        <w:rPr>
          <w:color w:val="000000"/>
          <w:sz w:val="24"/>
          <w:szCs w:val="24"/>
        </w:rPr>
      </w:pPr>
    </w:p>
    <w:p w:rsidR="007605FA" w:rsidRPr="007605FA" w:rsidRDefault="007605FA" w:rsidP="007605FA">
      <w:pPr>
        <w:autoSpaceDE w:val="0"/>
        <w:autoSpaceDN w:val="0"/>
        <w:adjustRightInd w:val="0"/>
        <w:jc w:val="both"/>
        <w:outlineLvl w:val="0"/>
        <w:rPr>
          <w:rFonts w:eastAsia="Calibri"/>
          <w:sz w:val="24"/>
          <w:szCs w:val="24"/>
          <w:lang w:eastAsia="en-US"/>
        </w:rPr>
      </w:pPr>
    </w:p>
    <w:p w:rsidR="007605FA" w:rsidRPr="007605FA" w:rsidRDefault="007605FA" w:rsidP="007605FA">
      <w:pPr>
        <w:autoSpaceDE w:val="0"/>
        <w:autoSpaceDN w:val="0"/>
        <w:adjustRightInd w:val="0"/>
        <w:jc w:val="right"/>
        <w:outlineLvl w:val="0"/>
        <w:rPr>
          <w:rFonts w:eastAsia="Calibri"/>
          <w:sz w:val="24"/>
          <w:szCs w:val="24"/>
          <w:lang w:eastAsia="en-US"/>
        </w:rPr>
      </w:pPr>
    </w:p>
    <w:p w:rsidR="007605FA" w:rsidRPr="007605FA" w:rsidRDefault="007605FA" w:rsidP="007605FA">
      <w:pPr>
        <w:autoSpaceDE w:val="0"/>
        <w:autoSpaceDN w:val="0"/>
        <w:adjustRightInd w:val="0"/>
        <w:jc w:val="right"/>
        <w:outlineLvl w:val="0"/>
        <w:rPr>
          <w:rFonts w:eastAsia="Calibri"/>
          <w:sz w:val="24"/>
          <w:szCs w:val="24"/>
          <w:lang w:eastAsia="en-US"/>
        </w:rPr>
      </w:pPr>
      <w:r w:rsidRPr="007605FA">
        <w:rPr>
          <w:rFonts w:eastAsia="Calibri"/>
          <w:sz w:val="24"/>
          <w:szCs w:val="24"/>
          <w:lang w:eastAsia="en-US"/>
        </w:rPr>
        <w:lastRenderedPageBreak/>
        <w:t>Приложение № 2</w:t>
      </w:r>
    </w:p>
    <w:p w:rsidR="007605FA" w:rsidRPr="007605FA" w:rsidRDefault="007605FA" w:rsidP="007605FA">
      <w:pPr>
        <w:autoSpaceDE w:val="0"/>
        <w:autoSpaceDN w:val="0"/>
        <w:adjustRightInd w:val="0"/>
        <w:jc w:val="right"/>
        <w:rPr>
          <w:rFonts w:eastAsia="Calibri"/>
          <w:sz w:val="24"/>
          <w:szCs w:val="24"/>
          <w:lang w:eastAsia="en-US"/>
        </w:rPr>
      </w:pPr>
      <w:r w:rsidRPr="007605FA">
        <w:rPr>
          <w:rFonts w:eastAsia="Calibri"/>
          <w:sz w:val="24"/>
          <w:szCs w:val="24"/>
          <w:lang w:eastAsia="en-US"/>
        </w:rPr>
        <w:t xml:space="preserve">к постановлению администрации </w:t>
      </w:r>
    </w:p>
    <w:p w:rsidR="007605FA" w:rsidRPr="007605FA" w:rsidRDefault="007605FA" w:rsidP="007605FA">
      <w:pPr>
        <w:autoSpaceDE w:val="0"/>
        <w:autoSpaceDN w:val="0"/>
        <w:adjustRightInd w:val="0"/>
        <w:jc w:val="right"/>
        <w:rPr>
          <w:rFonts w:eastAsia="Calibri"/>
          <w:sz w:val="24"/>
          <w:szCs w:val="24"/>
          <w:lang w:eastAsia="en-US"/>
        </w:rPr>
      </w:pPr>
      <w:r w:rsidRPr="007605FA">
        <w:rPr>
          <w:rFonts w:eastAsia="Calibri"/>
          <w:sz w:val="24"/>
          <w:szCs w:val="24"/>
          <w:lang w:eastAsia="en-US"/>
        </w:rPr>
        <w:t>Кантемировского городского поселения</w:t>
      </w:r>
    </w:p>
    <w:p w:rsidR="007605FA" w:rsidRPr="007605FA" w:rsidRDefault="007605FA" w:rsidP="007605FA">
      <w:pPr>
        <w:autoSpaceDE w:val="0"/>
        <w:autoSpaceDN w:val="0"/>
        <w:adjustRightInd w:val="0"/>
        <w:jc w:val="right"/>
        <w:rPr>
          <w:rFonts w:eastAsia="Calibri"/>
          <w:sz w:val="24"/>
          <w:szCs w:val="24"/>
          <w:lang w:eastAsia="en-US"/>
        </w:rPr>
      </w:pPr>
      <w:r w:rsidRPr="007605FA">
        <w:rPr>
          <w:rFonts w:eastAsia="Calibri"/>
          <w:sz w:val="24"/>
          <w:szCs w:val="24"/>
          <w:lang w:eastAsia="en-US"/>
        </w:rPr>
        <w:t xml:space="preserve">от </w:t>
      </w:r>
      <w:r w:rsidRPr="007605FA">
        <w:rPr>
          <w:rFonts w:eastAsia="Calibri"/>
          <w:bCs/>
          <w:sz w:val="24"/>
          <w:szCs w:val="24"/>
          <w:lang w:eastAsia="en-US"/>
        </w:rPr>
        <w:t>27.12.2024г.</w:t>
      </w:r>
      <w:r w:rsidRPr="007605FA">
        <w:rPr>
          <w:rFonts w:eastAsia="Calibri"/>
          <w:bCs/>
          <w:sz w:val="24"/>
          <w:szCs w:val="24"/>
          <w:lang w:eastAsia="en-US"/>
        </w:rPr>
        <w:softHyphen/>
      </w:r>
      <w:r w:rsidRPr="007605FA">
        <w:rPr>
          <w:rFonts w:eastAsia="Calibri"/>
          <w:bCs/>
          <w:sz w:val="24"/>
          <w:szCs w:val="24"/>
          <w:lang w:eastAsia="en-US"/>
        </w:rPr>
        <w:softHyphen/>
      </w:r>
      <w:r w:rsidRPr="007605FA">
        <w:rPr>
          <w:rFonts w:eastAsia="Calibri"/>
          <w:bCs/>
          <w:sz w:val="24"/>
          <w:szCs w:val="24"/>
          <w:lang w:eastAsia="en-US"/>
        </w:rPr>
        <w:softHyphen/>
      </w:r>
      <w:r w:rsidRPr="007605FA">
        <w:rPr>
          <w:rFonts w:eastAsia="Calibri"/>
          <w:sz w:val="24"/>
          <w:szCs w:val="24"/>
          <w:lang w:eastAsia="en-US"/>
        </w:rPr>
        <w:t xml:space="preserve">   № </w:t>
      </w:r>
      <w:r w:rsidRPr="007605FA">
        <w:rPr>
          <w:rFonts w:eastAsia="Calibri"/>
          <w:bCs/>
          <w:sz w:val="24"/>
          <w:szCs w:val="24"/>
          <w:lang w:eastAsia="en-US"/>
        </w:rPr>
        <w:t>363</w:t>
      </w:r>
    </w:p>
    <w:p w:rsidR="007605FA" w:rsidRPr="007605FA" w:rsidRDefault="007605FA" w:rsidP="007605FA">
      <w:pPr>
        <w:autoSpaceDE w:val="0"/>
        <w:autoSpaceDN w:val="0"/>
        <w:adjustRightInd w:val="0"/>
        <w:jc w:val="center"/>
        <w:rPr>
          <w:rFonts w:eastAsia="Calibri"/>
          <w:b/>
          <w:bCs/>
          <w:sz w:val="28"/>
          <w:szCs w:val="28"/>
          <w:lang w:eastAsia="en-US"/>
        </w:rPr>
      </w:pPr>
    </w:p>
    <w:p w:rsidR="007605FA" w:rsidRPr="007605FA" w:rsidRDefault="007605FA" w:rsidP="007605FA">
      <w:pPr>
        <w:autoSpaceDE w:val="0"/>
        <w:autoSpaceDN w:val="0"/>
        <w:adjustRightInd w:val="0"/>
        <w:jc w:val="center"/>
        <w:rPr>
          <w:rFonts w:eastAsia="Calibri"/>
          <w:b/>
          <w:bCs/>
          <w:sz w:val="28"/>
          <w:szCs w:val="28"/>
          <w:lang w:eastAsia="en-US"/>
        </w:rPr>
      </w:pPr>
    </w:p>
    <w:p w:rsidR="007605FA" w:rsidRPr="007605FA" w:rsidRDefault="007605FA" w:rsidP="007605FA">
      <w:pPr>
        <w:autoSpaceDE w:val="0"/>
        <w:autoSpaceDN w:val="0"/>
        <w:adjustRightInd w:val="0"/>
        <w:jc w:val="center"/>
        <w:rPr>
          <w:rFonts w:eastAsia="Calibri"/>
          <w:b/>
          <w:bCs/>
          <w:sz w:val="24"/>
          <w:szCs w:val="24"/>
          <w:lang w:eastAsia="en-US"/>
        </w:rPr>
      </w:pPr>
      <w:r w:rsidRPr="007605FA">
        <w:rPr>
          <w:rFonts w:eastAsia="Calibri"/>
          <w:b/>
          <w:bCs/>
          <w:sz w:val="24"/>
          <w:szCs w:val="24"/>
          <w:lang w:eastAsia="en-US"/>
        </w:rPr>
        <w:t>Порядок и сроки внесения изменений в перечень главных администраторов доходов бюджета Кантемировского городского поселения</w:t>
      </w:r>
    </w:p>
    <w:p w:rsidR="007605FA" w:rsidRPr="007605FA" w:rsidRDefault="007605FA" w:rsidP="007605FA">
      <w:pPr>
        <w:autoSpaceDE w:val="0"/>
        <w:autoSpaceDN w:val="0"/>
        <w:adjustRightInd w:val="0"/>
        <w:jc w:val="both"/>
        <w:rPr>
          <w:rFonts w:eastAsia="Calibri"/>
          <w:bCs/>
          <w:sz w:val="24"/>
          <w:szCs w:val="24"/>
          <w:lang w:eastAsia="en-US"/>
        </w:rPr>
      </w:pPr>
    </w:p>
    <w:p w:rsidR="007605FA" w:rsidRPr="007605FA" w:rsidRDefault="007605FA" w:rsidP="007605FA">
      <w:pPr>
        <w:autoSpaceDE w:val="0"/>
        <w:autoSpaceDN w:val="0"/>
        <w:adjustRightInd w:val="0"/>
        <w:ind w:firstLine="709"/>
        <w:jc w:val="both"/>
        <w:rPr>
          <w:rFonts w:eastAsia="Calibri"/>
          <w:b/>
          <w:bCs/>
          <w:sz w:val="24"/>
          <w:szCs w:val="24"/>
          <w:lang w:eastAsia="en-US"/>
        </w:rPr>
      </w:pPr>
      <w:r w:rsidRPr="007605FA">
        <w:rPr>
          <w:rFonts w:eastAsia="Calibri"/>
          <w:bCs/>
          <w:sz w:val="24"/>
          <w:szCs w:val="24"/>
          <w:lang w:eastAsia="en-US"/>
        </w:rPr>
        <w:t>1. Настоящий порядок и сроки внесения изменений в перечень главных администраторов доходов бюджета Кантемировского городского поселения (далее - Порядок) разработан в соответствии с пунктом 10 постановления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w:t>
      </w:r>
    </w:p>
    <w:p w:rsidR="007605FA" w:rsidRPr="007605FA" w:rsidRDefault="007605FA" w:rsidP="007605FA">
      <w:pPr>
        <w:autoSpaceDE w:val="0"/>
        <w:autoSpaceDN w:val="0"/>
        <w:adjustRightInd w:val="0"/>
        <w:ind w:firstLine="709"/>
        <w:jc w:val="both"/>
        <w:rPr>
          <w:rFonts w:eastAsia="Calibri"/>
          <w:b/>
          <w:bCs/>
          <w:sz w:val="24"/>
          <w:szCs w:val="24"/>
          <w:lang w:eastAsia="en-US"/>
        </w:rPr>
      </w:pPr>
      <w:r w:rsidRPr="007605FA">
        <w:rPr>
          <w:rFonts w:eastAsia="Calibri"/>
          <w:bCs/>
          <w:sz w:val="24"/>
          <w:szCs w:val="24"/>
          <w:lang w:eastAsia="en-US"/>
        </w:rPr>
        <w:t>2. Настоящий Порядок устанавливает правила и сроки внесения изменений в перечень главных администраторов бюджета Кантемировского городского поселения (далее - Перечень).</w:t>
      </w:r>
    </w:p>
    <w:p w:rsidR="007605FA" w:rsidRPr="007605FA" w:rsidRDefault="007605FA" w:rsidP="007605FA">
      <w:pPr>
        <w:autoSpaceDE w:val="0"/>
        <w:autoSpaceDN w:val="0"/>
        <w:adjustRightInd w:val="0"/>
        <w:ind w:firstLine="709"/>
        <w:jc w:val="both"/>
        <w:rPr>
          <w:rFonts w:eastAsia="Calibri"/>
          <w:b/>
          <w:bCs/>
          <w:sz w:val="24"/>
          <w:szCs w:val="24"/>
          <w:lang w:eastAsia="en-US"/>
        </w:rPr>
      </w:pPr>
      <w:r w:rsidRPr="007605FA">
        <w:rPr>
          <w:rFonts w:eastAsia="Calibri"/>
          <w:bCs/>
          <w:sz w:val="24"/>
          <w:szCs w:val="24"/>
          <w:lang w:eastAsia="en-US"/>
        </w:rPr>
        <w:t>3. Основаниями для внесения изменений в Перечень являются:</w:t>
      </w:r>
    </w:p>
    <w:p w:rsidR="007605FA" w:rsidRPr="007605FA" w:rsidRDefault="007605FA" w:rsidP="007605FA">
      <w:pPr>
        <w:autoSpaceDE w:val="0"/>
        <w:autoSpaceDN w:val="0"/>
        <w:adjustRightInd w:val="0"/>
        <w:ind w:firstLine="709"/>
        <w:jc w:val="both"/>
        <w:rPr>
          <w:rFonts w:eastAsia="Calibri"/>
          <w:bCs/>
          <w:sz w:val="24"/>
          <w:szCs w:val="24"/>
          <w:lang w:eastAsia="en-US"/>
        </w:rPr>
      </w:pPr>
      <w:r w:rsidRPr="007605FA">
        <w:rPr>
          <w:rFonts w:eastAsia="Calibri"/>
          <w:bCs/>
          <w:sz w:val="24"/>
          <w:szCs w:val="24"/>
          <w:lang w:eastAsia="en-US"/>
        </w:rPr>
        <w:t>изменения состава и (или) функций главных администраторов доходов бюджета Кантемировского городского поселения, а также изменения состава закрепленных за главными администраторами доходов кодов бюджетной классификации;</w:t>
      </w:r>
    </w:p>
    <w:p w:rsidR="007605FA" w:rsidRPr="007605FA" w:rsidRDefault="007605FA" w:rsidP="007605FA">
      <w:pPr>
        <w:autoSpaceDE w:val="0"/>
        <w:autoSpaceDN w:val="0"/>
        <w:adjustRightInd w:val="0"/>
        <w:ind w:firstLine="709"/>
        <w:jc w:val="both"/>
        <w:rPr>
          <w:rFonts w:eastAsia="Calibri"/>
          <w:bCs/>
          <w:sz w:val="24"/>
          <w:szCs w:val="24"/>
          <w:lang w:eastAsia="en-US"/>
        </w:rPr>
      </w:pPr>
      <w:r w:rsidRPr="007605FA">
        <w:rPr>
          <w:rFonts w:eastAsia="Calibri"/>
          <w:bCs/>
          <w:sz w:val="24"/>
          <w:szCs w:val="24"/>
          <w:lang w:eastAsia="en-US"/>
        </w:rPr>
        <w:t>изменения принципов назначения и присвоения структуры кодов классификации доходов бюджета Кантемировского городского поселения;</w:t>
      </w:r>
    </w:p>
    <w:p w:rsidR="007605FA" w:rsidRPr="007605FA" w:rsidRDefault="007605FA" w:rsidP="007605FA">
      <w:pPr>
        <w:autoSpaceDE w:val="0"/>
        <w:autoSpaceDN w:val="0"/>
        <w:adjustRightInd w:val="0"/>
        <w:ind w:firstLine="709"/>
        <w:jc w:val="both"/>
        <w:rPr>
          <w:rFonts w:eastAsia="Calibri"/>
          <w:bCs/>
          <w:sz w:val="24"/>
          <w:szCs w:val="24"/>
          <w:lang w:eastAsia="en-US"/>
        </w:rPr>
      </w:pPr>
      <w:r w:rsidRPr="007605FA">
        <w:rPr>
          <w:rFonts w:eastAsia="Calibri"/>
          <w:bCs/>
          <w:sz w:val="24"/>
          <w:szCs w:val="24"/>
          <w:lang w:eastAsia="en-US"/>
        </w:rPr>
        <w:t>изменения, направленные на устранение технических ошибок (опечаток, грамматических, орфографических и иных подобных ошибок);</w:t>
      </w:r>
    </w:p>
    <w:p w:rsidR="007605FA" w:rsidRPr="007605FA" w:rsidRDefault="007605FA" w:rsidP="007605FA">
      <w:pPr>
        <w:autoSpaceDE w:val="0"/>
        <w:autoSpaceDN w:val="0"/>
        <w:adjustRightInd w:val="0"/>
        <w:ind w:firstLine="709"/>
        <w:jc w:val="both"/>
        <w:rPr>
          <w:rFonts w:eastAsia="Calibri"/>
          <w:bCs/>
          <w:sz w:val="24"/>
          <w:szCs w:val="24"/>
          <w:lang w:eastAsia="en-US"/>
        </w:rPr>
      </w:pPr>
      <w:r w:rsidRPr="007605FA">
        <w:rPr>
          <w:rFonts w:eastAsia="Calibri"/>
          <w:bCs/>
          <w:sz w:val="24"/>
          <w:szCs w:val="24"/>
          <w:lang w:eastAsia="en-US"/>
        </w:rPr>
        <w:t>поступления в бюджет Кантемировского городского поселения Воронежской области дополнительных межбюджетных трансфертов из областного бюджета, не предусмотренные законом Воронежской области об областном бюджете на соответствующий финансовый год и плановый период;</w:t>
      </w:r>
    </w:p>
    <w:p w:rsidR="007605FA" w:rsidRPr="007605FA" w:rsidRDefault="007605FA" w:rsidP="007605FA">
      <w:pPr>
        <w:autoSpaceDE w:val="0"/>
        <w:autoSpaceDN w:val="0"/>
        <w:adjustRightInd w:val="0"/>
        <w:ind w:firstLine="709"/>
        <w:jc w:val="both"/>
        <w:rPr>
          <w:rFonts w:eastAsia="Calibri"/>
          <w:bCs/>
          <w:sz w:val="24"/>
          <w:szCs w:val="24"/>
          <w:lang w:eastAsia="en-US"/>
        </w:rPr>
      </w:pPr>
      <w:r w:rsidRPr="007605FA">
        <w:rPr>
          <w:rFonts w:eastAsia="Calibri"/>
          <w:bCs/>
          <w:sz w:val="24"/>
          <w:szCs w:val="24"/>
          <w:lang w:eastAsia="en-US"/>
        </w:rPr>
        <w:t>иные изменения в целях приведения в соответствие с действующим законодательством.</w:t>
      </w:r>
    </w:p>
    <w:p w:rsidR="007605FA" w:rsidRPr="007605FA" w:rsidRDefault="007605FA" w:rsidP="007605FA">
      <w:pPr>
        <w:ind w:firstLine="567"/>
        <w:jc w:val="both"/>
        <w:rPr>
          <w:rFonts w:ascii="Arial" w:hAnsi="Arial"/>
          <w:sz w:val="24"/>
          <w:szCs w:val="24"/>
        </w:rPr>
      </w:pPr>
      <w:r w:rsidRPr="007605FA">
        <w:rPr>
          <w:rFonts w:eastAsia="Calibri"/>
          <w:bCs/>
          <w:sz w:val="24"/>
          <w:szCs w:val="24"/>
          <w:lang w:eastAsia="en-US"/>
        </w:rPr>
        <w:t xml:space="preserve">4. </w:t>
      </w:r>
      <w:r w:rsidRPr="007605FA">
        <w:rPr>
          <w:rFonts w:eastAsia="Calibri"/>
          <w:sz w:val="24"/>
          <w:szCs w:val="24"/>
          <w:lang w:eastAsia="en-US"/>
        </w:rPr>
        <w:t xml:space="preserve">В случае поступления средств по группе доходов 200 «Безвозмездные поступления» </w:t>
      </w:r>
      <w:r w:rsidRPr="007605FA">
        <w:rPr>
          <w:rFonts w:eastAsia="Calibri"/>
          <w:bCs/>
          <w:sz w:val="24"/>
          <w:szCs w:val="24"/>
          <w:lang w:eastAsia="en-US"/>
        </w:rPr>
        <w:t xml:space="preserve">(включая </w:t>
      </w:r>
      <w:r w:rsidRPr="007605FA">
        <w:rPr>
          <w:rFonts w:eastAsia="Calibri"/>
          <w:sz w:val="24"/>
          <w:szCs w:val="24"/>
          <w:lang w:eastAsia="en-US"/>
        </w:rPr>
        <w:t>безвозмездные поступления от других бюджетов бюджетной системы Российской Федерации и</w:t>
      </w:r>
      <w:r w:rsidRPr="007605FA">
        <w:rPr>
          <w:rFonts w:eastAsia="Calibri"/>
          <w:bCs/>
          <w:sz w:val="24"/>
          <w:szCs w:val="24"/>
          <w:lang w:eastAsia="en-US"/>
        </w:rPr>
        <w:t xml:space="preserve"> возвраты остатков субсидий, субвенций и иных межбюджетных трансфертов, имеющих целевое назначение, прошлых лет)</w:t>
      </w:r>
      <w:r w:rsidRPr="007605FA">
        <w:rPr>
          <w:rFonts w:eastAsia="Calibri"/>
          <w:sz w:val="24"/>
          <w:szCs w:val="24"/>
          <w:lang w:eastAsia="en-US"/>
        </w:rPr>
        <w:t xml:space="preserve">, не указанных в настоящем Постановлении, полномочия администратора доходов бюджета Кантемировского городского поселения по данному коду бюджетной классификации закрепляются соответствующим приказом главного администратора доходов - </w:t>
      </w:r>
      <w:r w:rsidRPr="007605FA">
        <w:rPr>
          <w:rFonts w:eastAsia="Calibri"/>
          <w:bCs/>
          <w:sz w:val="24"/>
          <w:szCs w:val="24"/>
          <w:lang w:eastAsia="en-US"/>
        </w:rPr>
        <w:t>уполномоченного исполнительного органа государственной власти Воронежской области, являющегося получателем указанных средств, без внесения изменений в настоящее Постановление. Данный приказ издается в течение 10 рабочих дней с даты заключения соглашения о предоставлении средств или получения уведомления о предоставлении межбюджетного трансферта либо иного вида безвозмездных поступлений, а при их отсутствии - по факту поступления средств в бюджет Кантемировского городского поселения.</w:t>
      </w:r>
    </w:p>
    <w:p w:rsidR="007605FA" w:rsidRPr="007605FA" w:rsidRDefault="007605FA" w:rsidP="007605FA">
      <w:pPr>
        <w:jc w:val="both"/>
        <w:rPr>
          <w:color w:val="000000"/>
          <w:sz w:val="24"/>
          <w:szCs w:val="24"/>
        </w:rPr>
      </w:pPr>
    </w:p>
    <w:p w:rsidR="0028148C" w:rsidRPr="00205DDC" w:rsidRDefault="0028148C" w:rsidP="0028148C">
      <w:pPr>
        <w:spacing w:line="0" w:lineRule="atLeast"/>
        <w:rPr>
          <w:sz w:val="24"/>
          <w:szCs w:val="24"/>
        </w:rPr>
      </w:pPr>
    </w:p>
    <w:p w:rsidR="007605FA" w:rsidRPr="007605FA" w:rsidRDefault="007605FA" w:rsidP="007605FA">
      <w:pPr>
        <w:pStyle w:val="4"/>
        <w:spacing w:before="0" w:after="0"/>
        <w:jc w:val="center"/>
        <w:rPr>
          <w:spacing w:val="40"/>
        </w:rPr>
      </w:pPr>
      <w:r w:rsidRPr="007605FA">
        <w:rPr>
          <w:noProof/>
          <w:spacing w:val="40"/>
        </w:rPr>
        <w:drawing>
          <wp:anchor distT="0" distB="0" distL="114300" distR="114300" simplePos="0" relativeHeight="251646464" behindDoc="0" locked="0" layoutInCell="1" allowOverlap="0" wp14:anchorId="7EC2B4EE" wp14:editId="0EA418C8">
            <wp:simplePos x="0" y="0"/>
            <wp:positionH relativeFrom="column">
              <wp:posOffset>2635250</wp:posOffset>
            </wp:positionH>
            <wp:positionV relativeFrom="paragraph">
              <wp:posOffset>-415290</wp:posOffset>
            </wp:positionV>
            <wp:extent cx="532765" cy="657225"/>
            <wp:effectExtent l="19050" t="0" r="635" b="0"/>
            <wp:wrapTopAndBottom/>
            <wp:docPr id="1" name="Рисунок 7"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овый щит ЧБ-"/>
                    <pic:cNvPicPr>
                      <a:picLocks noChangeAspect="1" noChangeArrowheads="1"/>
                    </pic:cNvPicPr>
                  </pic:nvPicPr>
                  <pic:blipFill>
                    <a:blip r:embed="rId7" cstate="print"/>
                    <a:srcRect/>
                    <a:stretch>
                      <a:fillRect/>
                    </a:stretch>
                  </pic:blipFill>
                  <pic:spPr bwMode="auto">
                    <a:xfrm>
                      <a:off x="0" y="0"/>
                      <a:ext cx="532765" cy="657225"/>
                    </a:xfrm>
                    <a:prstGeom prst="rect">
                      <a:avLst/>
                    </a:prstGeom>
                    <a:noFill/>
                  </pic:spPr>
                </pic:pic>
              </a:graphicData>
            </a:graphic>
          </wp:anchor>
        </w:drawing>
      </w:r>
      <w:r w:rsidRPr="007605FA">
        <w:rPr>
          <w:spacing w:val="40"/>
        </w:rPr>
        <w:t>АДМИНИСТРАЦИЯ</w:t>
      </w:r>
    </w:p>
    <w:p w:rsidR="007605FA" w:rsidRPr="007605FA" w:rsidRDefault="007605FA" w:rsidP="007605FA">
      <w:pPr>
        <w:keepNext/>
        <w:jc w:val="center"/>
        <w:outlineLvl w:val="3"/>
        <w:rPr>
          <w:b/>
          <w:bCs/>
          <w:spacing w:val="40"/>
          <w:sz w:val="28"/>
          <w:szCs w:val="28"/>
        </w:rPr>
      </w:pPr>
      <w:r w:rsidRPr="007605FA">
        <w:rPr>
          <w:b/>
          <w:bCs/>
          <w:spacing w:val="40"/>
          <w:sz w:val="28"/>
          <w:szCs w:val="28"/>
        </w:rPr>
        <w:t>КАНТЕМИРОВСКОГО ГОРОДСКОГО ПОСЕЛЕНИЯ</w:t>
      </w:r>
    </w:p>
    <w:p w:rsidR="007605FA" w:rsidRPr="007605FA" w:rsidRDefault="007605FA" w:rsidP="007605FA">
      <w:pPr>
        <w:jc w:val="center"/>
        <w:rPr>
          <w:b/>
          <w:bCs/>
          <w:spacing w:val="40"/>
          <w:sz w:val="28"/>
          <w:szCs w:val="28"/>
        </w:rPr>
      </w:pPr>
      <w:r w:rsidRPr="007605FA">
        <w:rPr>
          <w:b/>
          <w:bCs/>
          <w:spacing w:val="40"/>
          <w:sz w:val="28"/>
          <w:szCs w:val="28"/>
        </w:rPr>
        <w:t>КАНТЕМИРОВСКОГО МУНИЦИПАЛЬНОГО РАЙОНА</w:t>
      </w:r>
    </w:p>
    <w:p w:rsidR="007605FA" w:rsidRPr="007605FA" w:rsidRDefault="007605FA" w:rsidP="007605FA">
      <w:pPr>
        <w:jc w:val="center"/>
        <w:rPr>
          <w:b/>
          <w:bCs/>
          <w:spacing w:val="40"/>
          <w:sz w:val="28"/>
          <w:szCs w:val="28"/>
        </w:rPr>
      </w:pPr>
      <w:r w:rsidRPr="007605FA">
        <w:rPr>
          <w:b/>
          <w:bCs/>
          <w:spacing w:val="40"/>
          <w:sz w:val="28"/>
          <w:szCs w:val="28"/>
        </w:rPr>
        <w:t>ВОРОНЕЖСКОЙ ОБЛАСТИ</w:t>
      </w:r>
    </w:p>
    <w:p w:rsidR="007605FA" w:rsidRPr="007605FA" w:rsidRDefault="007605FA" w:rsidP="007605FA">
      <w:pPr>
        <w:jc w:val="center"/>
        <w:rPr>
          <w:b/>
          <w:spacing w:val="60"/>
          <w:sz w:val="28"/>
          <w:szCs w:val="28"/>
        </w:rPr>
      </w:pPr>
    </w:p>
    <w:p w:rsidR="007605FA" w:rsidRPr="007605FA" w:rsidRDefault="007605FA" w:rsidP="007605FA">
      <w:pPr>
        <w:jc w:val="center"/>
        <w:rPr>
          <w:spacing w:val="60"/>
          <w:sz w:val="28"/>
          <w:szCs w:val="28"/>
        </w:rPr>
      </w:pPr>
      <w:r w:rsidRPr="007605FA">
        <w:rPr>
          <w:b/>
          <w:spacing w:val="60"/>
          <w:sz w:val="28"/>
          <w:szCs w:val="28"/>
        </w:rPr>
        <w:t>ПОСТАНОВЛЕНИЕ</w:t>
      </w:r>
    </w:p>
    <w:p w:rsidR="007605FA" w:rsidRPr="007605FA" w:rsidRDefault="007605FA" w:rsidP="007605FA">
      <w:pPr>
        <w:tabs>
          <w:tab w:val="left" w:pos="7513"/>
        </w:tabs>
        <w:ind w:left="969" w:firstLine="260"/>
        <w:rPr>
          <w:sz w:val="28"/>
          <w:szCs w:val="28"/>
        </w:rPr>
      </w:pPr>
    </w:p>
    <w:p w:rsidR="007605FA" w:rsidRPr="007605FA" w:rsidRDefault="00E85C17" w:rsidP="007605FA">
      <w:pPr>
        <w:tabs>
          <w:tab w:val="left" w:pos="7809"/>
        </w:tabs>
        <w:ind w:right="2"/>
        <w:rPr>
          <w:sz w:val="28"/>
          <w:szCs w:val="28"/>
        </w:rPr>
      </w:pPr>
      <w:r>
        <w:rPr>
          <w:rFonts w:ascii="SchoolBook" w:hAnsi="SchoolBook"/>
          <w:sz w:val="28"/>
          <w:szCs w:val="28"/>
        </w:rPr>
        <w:pict>
          <v:line id="_x0000_s1034" style="position:absolute;z-index:251659776;mso-position-horizontal-relative:page" from="236.05pt,14pt" to="281.65pt,14pt" strokeweight=".25pt">
            <w10:wrap anchorx="page"/>
            <w10:anchorlock/>
          </v:line>
        </w:pict>
      </w:r>
      <w:r>
        <w:rPr>
          <w:rFonts w:ascii="SchoolBook" w:hAnsi="SchoolBook"/>
          <w:sz w:val="28"/>
          <w:szCs w:val="28"/>
        </w:rPr>
        <w:pict>
          <v:line id="_x0000_s1035" style="position:absolute;z-index:251660800;mso-position-horizontal-relative:page" from="110.65pt,14pt" to="224.65pt,14pt" strokeweight=".25pt">
            <w10:wrap anchorx="page"/>
            <w10:anchorlock/>
          </v:line>
        </w:pict>
      </w:r>
      <w:proofErr w:type="gramStart"/>
      <w:r w:rsidR="007605FA" w:rsidRPr="007605FA">
        <w:rPr>
          <w:sz w:val="28"/>
          <w:szCs w:val="28"/>
        </w:rPr>
        <w:t>от  27</w:t>
      </w:r>
      <w:proofErr w:type="gramEnd"/>
      <w:r w:rsidR="007605FA" w:rsidRPr="007605FA">
        <w:rPr>
          <w:sz w:val="28"/>
          <w:szCs w:val="28"/>
        </w:rPr>
        <w:t>.12.2024г.            № 366</w:t>
      </w:r>
    </w:p>
    <w:p w:rsidR="007605FA" w:rsidRPr="007605FA" w:rsidRDefault="007605FA" w:rsidP="007605FA">
      <w:pPr>
        <w:tabs>
          <w:tab w:val="left" w:pos="7809"/>
        </w:tabs>
        <w:ind w:right="2"/>
        <w:rPr>
          <w:sz w:val="24"/>
          <w:szCs w:val="24"/>
        </w:rPr>
      </w:pPr>
      <w:r w:rsidRPr="007605FA">
        <w:rPr>
          <w:sz w:val="24"/>
          <w:szCs w:val="24"/>
        </w:rPr>
        <w:t>р.п. Кантемировка</w:t>
      </w:r>
    </w:p>
    <w:p w:rsidR="007605FA" w:rsidRPr="007605FA" w:rsidRDefault="007605FA" w:rsidP="007605FA">
      <w:pPr>
        <w:ind w:left="969" w:firstLine="260"/>
        <w:jc w:val="both"/>
        <w:rPr>
          <w:b/>
          <w:sz w:val="28"/>
          <w:szCs w:val="28"/>
        </w:rPr>
      </w:pPr>
    </w:p>
    <w:p w:rsidR="007605FA" w:rsidRPr="007605FA" w:rsidRDefault="007605FA" w:rsidP="007605FA">
      <w:pPr>
        <w:ind w:right="3402"/>
        <w:jc w:val="both"/>
        <w:rPr>
          <w:b/>
          <w:sz w:val="28"/>
          <w:szCs w:val="28"/>
        </w:rPr>
      </w:pPr>
      <w:r w:rsidRPr="007605FA">
        <w:rPr>
          <w:b/>
          <w:sz w:val="28"/>
          <w:szCs w:val="28"/>
        </w:rPr>
        <w:t>О внесении изменений в постановление администрации Кантемировского городского поселения от 14.11.2014г. № 315 «Об утверждении муниципальной программы «Развитие спорта в Кантемировском городском поселении»»</w:t>
      </w:r>
    </w:p>
    <w:p w:rsidR="007605FA" w:rsidRPr="007605FA" w:rsidRDefault="007605FA" w:rsidP="007605FA">
      <w:pPr>
        <w:tabs>
          <w:tab w:val="left" w:pos="7125"/>
        </w:tabs>
        <w:rPr>
          <w:sz w:val="28"/>
          <w:szCs w:val="28"/>
        </w:rPr>
      </w:pPr>
      <w:r w:rsidRPr="007605FA">
        <w:rPr>
          <w:sz w:val="28"/>
          <w:szCs w:val="28"/>
        </w:rPr>
        <w:tab/>
      </w:r>
    </w:p>
    <w:p w:rsidR="007605FA" w:rsidRPr="007605FA" w:rsidRDefault="007605FA" w:rsidP="007605FA">
      <w:pPr>
        <w:ind w:right="-2" w:firstLine="709"/>
        <w:jc w:val="both"/>
        <w:rPr>
          <w:b/>
          <w:sz w:val="28"/>
          <w:szCs w:val="28"/>
        </w:rPr>
      </w:pPr>
      <w:r w:rsidRPr="007605FA">
        <w:rPr>
          <w:sz w:val="28"/>
          <w:szCs w:val="28"/>
        </w:rPr>
        <w:t xml:space="preserve">На основании решения Совета народных депутатов Кантемировского городского поселения от 27.12.2024г. № 333 «О бюджете Кантемировского городского поселения на 2025 год и плановый период 2026 и 2027 годов», администрация Кантемировского городского поселения </w:t>
      </w:r>
      <w:r w:rsidRPr="007605FA">
        <w:rPr>
          <w:b/>
          <w:sz w:val="28"/>
          <w:szCs w:val="28"/>
        </w:rPr>
        <w:t>постановляет:</w:t>
      </w:r>
    </w:p>
    <w:p w:rsidR="007605FA" w:rsidRPr="007605FA" w:rsidRDefault="007605FA" w:rsidP="007605FA">
      <w:pPr>
        <w:ind w:right="-2" w:firstLine="709"/>
        <w:jc w:val="both"/>
        <w:rPr>
          <w:sz w:val="28"/>
          <w:szCs w:val="28"/>
        </w:rPr>
      </w:pPr>
      <w:r w:rsidRPr="007605FA">
        <w:rPr>
          <w:sz w:val="28"/>
          <w:szCs w:val="28"/>
        </w:rPr>
        <w:t>1. Внести изменения и изложить в новой редакции муниципальную программу «Развитие спорта в Кантемировском городском поселении», согласно приложению.</w:t>
      </w:r>
    </w:p>
    <w:p w:rsidR="007605FA" w:rsidRPr="007605FA" w:rsidRDefault="007605FA" w:rsidP="00471342">
      <w:pPr>
        <w:numPr>
          <w:ilvl w:val="0"/>
          <w:numId w:val="2"/>
        </w:numPr>
        <w:ind w:left="0" w:right="-2" w:firstLine="709"/>
        <w:jc w:val="both"/>
        <w:rPr>
          <w:sz w:val="28"/>
          <w:szCs w:val="28"/>
        </w:rPr>
      </w:pPr>
      <w:r w:rsidRPr="007605FA">
        <w:rPr>
          <w:sz w:val="28"/>
          <w:szCs w:val="28"/>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7605FA" w:rsidRPr="007605FA" w:rsidRDefault="007605FA" w:rsidP="007605FA">
      <w:pPr>
        <w:ind w:right="-2" w:firstLine="709"/>
        <w:jc w:val="both"/>
        <w:rPr>
          <w:sz w:val="28"/>
          <w:szCs w:val="28"/>
        </w:rPr>
      </w:pPr>
      <w:r w:rsidRPr="007605FA">
        <w:rPr>
          <w:sz w:val="28"/>
          <w:szCs w:val="28"/>
        </w:rPr>
        <w:t xml:space="preserve">3. </w:t>
      </w:r>
      <w:proofErr w:type="gramStart"/>
      <w:r w:rsidRPr="007605FA">
        <w:rPr>
          <w:sz w:val="28"/>
          <w:szCs w:val="28"/>
        </w:rPr>
        <w:t>Контроль  за</w:t>
      </w:r>
      <w:proofErr w:type="gramEnd"/>
      <w:r w:rsidRPr="007605FA">
        <w:rPr>
          <w:sz w:val="28"/>
          <w:szCs w:val="28"/>
        </w:rPr>
        <w:t xml:space="preserve"> исполнением настоящего постановления оставляю за собой. </w:t>
      </w:r>
    </w:p>
    <w:p w:rsidR="007605FA" w:rsidRPr="007605FA" w:rsidRDefault="007605FA" w:rsidP="007605FA">
      <w:pPr>
        <w:ind w:left="741"/>
        <w:jc w:val="both"/>
        <w:rPr>
          <w:sz w:val="28"/>
          <w:szCs w:val="28"/>
        </w:rPr>
      </w:pPr>
    </w:p>
    <w:p w:rsidR="007605FA" w:rsidRPr="007605FA" w:rsidRDefault="007605FA" w:rsidP="007605FA">
      <w:pPr>
        <w:jc w:val="both"/>
        <w:rPr>
          <w:b/>
          <w:sz w:val="28"/>
          <w:szCs w:val="28"/>
        </w:rPr>
      </w:pPr>
    </w:p>
    <w:p w:rsidR="007605FA" w:rsidRPr="007605FA" w:rsidRDefault="007605FA" w:rsidP="007605FA">
      <w:pPr>
        <w:jc w:val="both"/>
        <w:rPr>
          <w:b/>
          <w:sz w:val="28"/>
          <w:szCs w:val="28"/>
        </w:rPr>
      </w:pPr>
    </w:p>
    <w:p w:rsidR="007605FA" w:rsidRPr="007605FA" w:rsidRDefault="007605FA" w:rsidP="007605FA">
      <w:pPr>
        <w:jc w:val="both"/>
        <w:rPr>
          <w:sz w:val="28"/>
          <w:szCs w:val="28"/>
        </w:rPr>
      </w:pPr>
      <w:r w:rsidRPr="007605FA">
        <w:rPr>
          <w:sz w:val="28"/>
          <w:szCs w:val="28"/>
        </w:rPr>
        <w:t>Глава Кантемировского</w:t>
      </w:r>
    </w:p>
    <w:p w:rsidR="007605FA" w:rsidRPr="007605FA" w:rsidRDefault="007605FA" w:rsidP="007605FA">
      <w:pPr>
        <w:jc w:val="both"/>
        <w:rPr>
          <w:sz w:val="28"/>
          <w:szCs w:val="28"/>
        </w:rPr>
      </w:pPr>
      <w:r w:rsidRPr="007605FA">
        <w:rPr>
          <w:sz w:val="28"/>
          <w:szCs w:val="28"/>
        </w:rPr>
        <w:t>Городского поселения                                                       Ю.А. Завгородний</w:t>
      </w:r>
    </w:p>
    <w:p w:rsidR="007605FA" w:rsidRPr="007605FA" w:rsidRDefault="007605FA" w:rsidP="007605FA">
      <w:pPr>
        <w:rPr>
          <w:sz w:val="28"/>
          <w:szCs w:val="28"/>
        </w:rPr>
      </w:pPr>
    </w:p>
    <w:p w:rsidR="007605FA" w:rsidRPr="007605FA" w:rsidRDefault="007605FA" w:rsidP="007605FA"/>
    <w:p w:rsidR="007605FA" w:rsidRPr="007605FA" w:rsidRDefault="007605FA" w:rsidP="007605FA"/>
    <w:p w:rsidR="007605FA" w:rsidRPr="007605FA" w:rsidRDefault="007605FA" w:rsidP="007605FA"/>
    <w:p w:rsidR="007605FA" w:rsidRPr="007605FA" w:rsidRDefault="007605FA" w:rsidP="007605FA"/>
    <w:p w:rsidR="007605FA" w:rsidRPr="007605FA" w:rsidRDefault="007605FA" w:rsidP="007605FA"/>
    <w:p w:rsidR="007605FA" w:rsidRPr="007605FA" w:rsidRDefault="007605FA" w:rsidP="007605FA"/>
    <w:p w:rsidR="007605FA" w:rsidRPr="007605FA" w:rsidRDefault="007605FA" w:rsidP="007605FA"/>
    <w:p w:rsidR="007605FA" w:rsidRPr="007605FA" w:rsidRDefault="007605FA" w:rsidP="007605FA">
      <w:pPr>
        <w:ind w:right="-99"/>
        <w:jc w:val="right"/>
        <w:rPr>
          <w:sz w:val="24"/>
          <w:szCs w:val="24"/>
        </w:rPr>
      </w:pPr>
    </w:p>
    <w:p w:rsidR="007605FA" w:rsidRPr="007605FA" w:rsidRDefault="007605FA" w:rsidP="007605FA">
      <w:pPr>
        <w:ind w:right="-99"/>
        <w:jc w:val="right"/>
        <w:rPr>
          <w:sz w:val="24"/>
          <w:szCs w:val="24"/>
        </w:rPr>
      </w:pPr>
    </w:p>
    <w:p w:rsidR="007605FA" w:rsidRPr="007605FA" w:rsidRDefault="007605FA" w:rsidP="007605FA">
      <w:pPr>
        <w:ind w:right="-99"/>
        <w:jc w:val="right"/>
        <w:rPr>
          <w:sz w:val="24"/>
          <w:szCs w:val="24"/>
        </w:rPr>
      </w:pPr>
    </w:p>
    <w:p w:rsidR="007605FA" w:rsidRPr="007605FA" w:rsidRDefault="007605FA" w:rsidP="007605FA">
      <w:pPr>
        <w:ind w:right="-99"/>
        <w:jc w:val="right"/>
        <w:rPr>
          <w:sz w:val="24"/>
          <w:szCs w:val="24"/>
        </w:rPr>
      </w:pPr>
    </w:p>
    <w:p w:rsidR="007605FA" w:rsidRPr="007605FA" w:rsidRDefault="007605FA" w:rsidP="007605FA">
      <w:pPr>
        <w:ind w:right="-99"/>
        <w:jc w:val="right"/>
        <w:rPr>
          <w:sz w:val="24"/>
          <w:szCs w:val="24"/>
        </w:rPr>
      </w:pPr>
      <w:r w:rsidRPr="007605FA">
        <w:rPr>
          <w:sz w:val="24"/>
          <w:szCs w:val="24"/>
        </w:rPr>
        <w:t>ПРИЛОЖЕНИЕ</w:t>
      </w:r>
    </w:p>
    <w:p w:rsidR="007605FA" w:rsidRPr="007605FA" w:rsidRDefault="007605FA" w:rsidP="007605FA">
      <w:pPr>
        <w:ind w:right="-99"/>
        <w:jc w:val="right"/>
        <w:rPr>
          <w:sz w:val="24"/>
          <w:szCs w:val="24"/>
        </w:rPr>
      </w:pPr>
      <w:r w:rsidRPr="007605FA">
        <w:rPr>
          <w:sz w:val="24"/>
          <w:szCs w:val="24"/>
        </w:rPr>
        <w:t xml:space="preserve"> к постановлению администрации </w:t>
      </w:r>
    </w:p>
    <w:p w:rsidR="007605FA" w:rsidRPr="007605FA" w:rsidRDefault="007605FA" w:rsidP="007605FA">
      <w:pPr>
        <w:ind w:right="-99"/>
        <w:jc w:val="right"/>
        <w:rPr>
          <w:sz w:val="24"/>
          <w:szCs w:val="24"/>
        </w:rPr>
      </w:pPr>
      <w:r w:rsidRPr="007605FA">
        <w:rPr>
          <w:sz w:val="24"/>
          <w:szCs w:val="24"/>
        </w:rPr>
        <w:t xml:space="preserve">Кантемировского городского поселения </w:t>
      </w:r>
    </w:p>
    <w:p w:rsidR="007605FA" w:rsidRPr="007605FA" w:rsidRDefault="007605FA" w:rsidP="007605FA">
      <w:pPr>
        <w:ind w:right="-99"/>
        <w:jc w:val="right"/>
        <w:rPr>
          <w:color w:val="000000" w:themeColor="text1"/>
          <w:sz w:val="24"/>
          <w:szCs w:val="24"/>
        </w:rPr>
      </w:pPr>
      <w:r w:rsidRPr="007605FA">
        <w:rPr>
          <w:color w:val="000000" w:themeColor="text1"/>
          <w:sz w:val="24"/>
          <w:szCs w:val="24"/>
        </w:rPr>
        <w:t xml:space="preserve">                    от 27.12.2024г. № 366</w:t>
      </w:r>
    </w:p>
    <w:p w:rsidR="007605FA" w:rsidRPr="007605FA" w:rsidRDefault="007605FA" w:rsidP="007605FA">
      <w:pPr>
        <w:jc w:val="right"/>
        <w:rPr>
          <w:color w:val="000000" w:themeColor="text1"/>
          <w:sz w:val="28"/>
          <w:szCs w:val="28"/>
        </w:rPr>
      </w:pPr>
    </w:p>
    <w:p w:rsidR="007605FA" w:rsidRPr="007605FA" w:rsidRDefault="007605FA" w:rsidP="007605FA">
      <w:pPr>
        <w:jc w:val="right"/>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jc w:val="center"/>
        <w:rPr>
          <w:b/>
          <w:sz w:val="28"/>
          <w:szCs w:val="28"/>
        </w:rPr>
      </w:pPr>
      <w:r w:rsidRPr="007605FA">
        <w:rPr>
          <w:b/>
          <w:sz w:val="28"/>
          <w:szCs w:val="28"/>
        </w:rPr>
        <w:t xml:space="preserve">Муниципальная программа </w:t>
      </w:r>
    </w:p>
    <w:p w:rsidR="007605FA" w:rsidRPr="007605FA" w:rsidRDefault="007605FA" w:rsidP="007605FA">
      <w:pPr>
        <w:jc w:val="center"/>
        <w:rPr>
          <w:b/>
          <w:sz w:val="28"/>
          <w:szCs w:val="28"/>
        </w:rPr>
      </w:pPr>
      <w:r w:rsidRPr="007605FA">
        <w:rPr>
          <w:sz w:val="28"/>
          <w:szCs w:val="28"/>
        </w:rPr>
        <w:t>«</w:t>
      </w:r>
      <w:r w:rsidRPr="007605FA">
        <w:rPr>
          <w:b/>
          <w:sz w:val="28"/>
          <w:szCs w:val="28"/>
        </w:rPr>
        <w:t>Развитие спорта в Кантемировском городском поселении»</w:t>
      </w: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r w:rsidRPr="007605FA">
        <w:rPr>
          <w:sz w:val="28"/>
          <w:szCs w:val="28"/>
        </w:rPr>
        <w:t>Кантемировка</w:t>
      </w:r>
    </w:p>
    <w:p w:rsidR="007605FA" w:rsidRPr="007605FA" w:rsidRDefault="007605FA" w:rsidP="007605FA">
      <w:pPr>
        <w:jc w:val="center"/>
        <w:rPr>
          <w:sz w:val="28"/>
          <w:szCs w:val="28"/>
        </w:rPr>
      </w:pPr>
      <w:r w:rsidRPr="007605FA">
        <w:rPr>
          <w:sz w:val="28"/>
          <w:szCs w:val="28"/>
        </w:rPr>
        <w:lastRenderedPageBreak/>
        <w:t>2014 г.</w:t>
      </w:r>
    </w:p>
    <w:p w:rsidR="007605FA" w:rsidRPr="007605FA" w:rsidRDefault="007605FA" w:rsidP="007605FA">
      <w:pPr>
        <w:jc w:val="center"/>
        <w:rPr>
          <w:b/>
          <w:sz w:val="24"/>
          <w:szCs w:val="24"/>
        </w:rPr>
      </w:pPr>
      <w:r w:rsidRPr="007605FA">
        <w:rPr>
          <w:b/>
          <w:sz w:val="24"/>
          <w:szCs w:val="24"/>
        </w:rPr>
        <w:t>ПАСПОРТ</w:t>
      </w:r>
    </w:p>
    <w:p w:rsidR="007605FA" w:rsidRPr="007605FA" w:rsidRDefault="007605FA" w:rsidP="007605FA">
      <w:pPr>
        <w:jc w:val="center"/>
        <w:rPr>
          <w:b/>
          <w:sz w:val="24"/>
          <w:szCs w:val="24"/>
        </w:rPr>
      </w:pPr>
      <w:r w:rsidRPr="007605FA">
        <w:rPr>
          <w:b/>
          <w:sz w:val="24"/>
          <w:szCs w:val="24"/>
        </w:rPr>
        <w:t xml:space="preserve">муниципальной программы </w:t>
      </w:r>
    </w:p>
    <w:p w:rsidR="007605FA" w:rsidRPr="007605FA" w:rsidRDefault="007605FA" w:rsidP="007605FA">
      <w:pPr>
        <w:jc w:val="center"/>
        <w:rPr>
          <w:b/>
          <w:sz w:val="24"/>
          <w:szCs w:val="24"/>
        </w:rPr>
      </w:pPr>
      <w:r w:rsidRPr="007605FA">
        <w:rPr>
          <w:b/>
          <w:sz w:val="24"/>
          <w:szCs w:val="24"/>
        </w:rPr>
        <w:t>«Развитие спорта в Кантемировском городском поселении»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6397"/>
      </w:tblGrid>
      <w:tr w:rsidR="007605FA" w:rsidRPr="007605FA" w:rsidTr="007605FA">
        <w:tc>
          <w:tcPr>
            <w:tcW w:w="2943" w:type="dxa"/>
          </w:tcPr>
          <w:p w:rsidR="007605FA" w:rsidRPr="007605FA" w:rsidRDefault="007605FA" w:rsidP="007605FA">
            <w:pPr>
              <w:rPr>
                <w:b/>
                <w:sz w:val="22"/>
                <w:szCs w:val="22"/>
              </w:rPr>
            </w:pPr>
            <w:r w:rsidRPr="007605FA">
              <w:rPr>
                <w:b/>
                <w:sz w:val="22"/>
                <w:szCs w:val="22"/>
              </w:rPr>
              <w:t>Наименование Программы</w:t>
            </w:r>
          </w:p>
        </w:tc>
        <w:tc>
          <w:tcPr>
            <w:tcW w:w="6628" w:type="dxa"/>
          </w:tcPr>
          <w:p w:rsidR="007605FA" w:rsidRPr="007605FA" w:rsidRDefault="007605FA" w:rsidP="007605FA">
            <w:pPr>
              <w:jc w:val="both"/>
              <w:rPr>
                <w:sz w:val="22"/>
                <w:szCs w:val="22"/>
              </w:rPr>
            </w:pPr>
            <w:r w:rsidRPr="007605FA">
              <w:rPr>
                <w:sz w:val="22"/>
                <w:szCs w:val="22"/>
              </w:rPr>
              <w:t>муниципальная программа «Развитие спорта в Кантемировском городском поселении» (далее - Программа)</w:t>
            </w:r>
          </w:p>
        </w:tc>
      </w:tr>
      <w:tr w:rsidR="007605FA" w:rsidRPr="007605FA" w:rsidTr="007605FA">
        <w:tc>
          <w:tcPr>
            <w:tcW w:w="2943" w:type="dxa"/>
          </w:tcPr>
          <w:p w:rsidR="007605FA" w:rsidRPr="007605FA" w:rsidRDefault="007605FA" w:rsidP="007605FA">
            <w:pPr>
              <w:rPr>
                <w:b/>
                <w:sz w:val="22"/>
                <w:szCs w:val="22"/>
              </w:rPr>
            </w:pPr>
            <w:r w:rsidRPr="007605FA">
              <w:rPr>
                <w:b/>
                <w:sz w:val="22"/>
                <w:szCs w:val="22"/>
              </w:rPr>
              <w:t>Основание для разработки Программы</w:t>
            </w:r>
          </w:p>
        </w:tc>
        <w:tc>
          <w:tcPr>
            <w:tcW w:w="6628" w:type="dxa"/>
          </w:tcPr>
          <w:p w:rsidR="007605FA" w:rsidRPr="007605FA" w:rsidRDefault="007605FA" w:rsidP="007605FA">
            <w:pPr>
              <w:jc w:val="both"/>
              <w:rPr>
                <w:sz w:val="22"/>
                <w:szCs w:val="22"/>
              </w:rPr>
            </w:pPr>
            <w:r w:rsidRPr="007605FA">
              <w:rPr>
                <w:sz w:val="22"/>
                <w:szCs w:val="22"/>
              </w:rPr>
              <w:t xml:space="preserve">распоряжение администрации Кантемировского городского поселения от 24.10.2014 г. № 129 </w:t>
            </w:r>
          </w:p>
        </w:tc>
      </w:tr>
      <w:tr w:rsidR="007605FA" w:rsidRPr="007605FA" w:rsidTr="007605FA">
        <w:tc>
          <w:tcPr>
            <w:tcW w:w="2943" w:type="dxa"/>
          </w:tcPr>
          <w:p w:rsidR="007605FA" w:rsidRPr="007605FA" w:rsidRDefault="007605FA" w:rsidP="007605FA">
            <w:pPr>
              <w:rPr>
                <w:b/>
                <w:sz w:val="22"/>
                <w:szCs w:val="22"/>
              </w:rPr>
            </w:pPr>
            <w:r w:rsidRPr="007605FA">
              <w:rPr>
                <w:b/>
                <w:sz w:val="22"/>
                <w:szCs w:val="22"/>
              </w:rPr>
              <w:t>Муниципальный заказчик Программы</w:t>
            </w:r>
          </w:p>
        </w:tc>
        <w:tc>
          <w:tcPr>
            <w:tcW w:w="6628" w:type="dxa"/>
          </w:tcPr>
          <w:p w:rsidR="007605FA" w:rsidRPr="007605FA" w:rsidRDefault="007605FA" w:rsidP="007605FA">
            <w:pPr>
              <w:jc w:val="both"/>
              <w:rPr>
                <w:sz w:val="22"/>
                <w:szCs w:val="22"/>
              </w:rPr>
            </w:pPr>
            <w:r w:rsidRPr="007605FA">
              <w:rPr>
                <w:sz w:val="22"/>
                <w:szCs w:val="22"/>
              </w:rPr>
              <w:t>администрация Кантемировского городского поселения</w:t>
            </w:r>
          </w:p>
        </w:tc>
      </w:tr>
      <w:tr w:rsidR="007605FA" w:rsidRPr="007605FA" w:rsidTr="007605FA">
        <w:tc>
          <w:tcPr>
            <w:tcW w:w="2943" w:type="dxa"/>
          </w:tcPr>
          <w:p w:rsidR="007605FA" w:rsidRPr="007605FA" w:rsidRDefault="007605FA" w:rsidP="007605FA">
            <w:pPr>
              <w:rPr>
                <w:b/>
                <w:sz w:val="22"/>
                <w:szCs w:val="22"/>
              </w:rPr>
            </w:pPr>
            <w:r w:rsidRPr="007605FA">
              <w:rPr>
                <w:b/>
                <w:sz w:val="22"/>
                <w:szCs w:val="22"/>
              </w:rPr>
              <w:t>Основные разработчики Программы</w:t>
            </w:r>
          </w:p>
        </w:tc>
        <w:tc>
          <w:tcPr>
            <w:tcW w:w="6628" w:type="dxa"/>
          </w:tcPr>
          <w:p w:rsidR="007605FA" w:rsidRPr="007605FA" w:rsidRDefault="007605FA" w:rsidP="007605FA">
            <w:pPr>
              <w:shd w:val="clear" w:color="auto" w:fill="FFFFFF"/>
              <w:jc w:val="both"/>
              <w:rPr>
                <w:sz w:val="22"/>
                <w:szCs w:val="22"/>
              </w:rPr>
            </w:pPr>
            <w:r w:rsidRPr="007605FA">
              <w:rPr>
                <w:sz w:val="22"/>
                <w:szCs w:val="22"/>
              </w:rPr>
              <w:t>администрация Кантемировского поселения, МКУ «КДЦ»</w:t>
            </w:r>
          </w:p>
        </w:tc>
      </w:tr>
      <w:tr w:rsidR="007605FA" w:rsidRPr="007605FA" w:rsidTr="007605FA">
        <w:trPr>
          <w:trHeight w:val="1787"/>
        </w:trPr>
        <w:tc>
          <w:tcPr>
            <w:tcW w:w="2943" w:type="dxa"/>
          </w:tcPr>
          <w:p w:rsidR="007605FA" w:rsidRPr="007605FA" w:rsidRDefault="007605FA" w:rsidP="007605FA">
            <w:pPr>
              <w:rPr>
                <w:b/>
                <w:sz w:val="22"/>
                <w:szCs w:val="22"/>
              </w:rPr>
            </w:pPr>
            <w:r w:rsidRPr="007605FA">
              <w:rPr>
                <w:b/>
                <w:sz w:val="22"/>
                <w:szCs w:val="22"/>
              </w:rPr>
              <w:t>Основные цели Программы</w:t>
            </w:r>
          </w:p>
        </w:tc>
        <w:tc>
          <w:tcPr>
            <w:tcW w:w="6628" w:type="dxa"/>
          </w:tcPr>
          <w:p w:rsidR="007605FA" w:rsidRPr="007605FA" w:rsidRDefault="007605FA" w:rsidP="007605FA">
            <w:pPr>
              <w:shd w:val="clear" w:color="auto" w:fill="FFFFFF"/>
              <w:jc w:val="both"/>
              <w:rPr>
                <w:sz w:val="22"/>
                <w:szCs w:val="22"/>
              </w:rPr>
            </w:pPr>
            <w:r w:rsidRPr="007605FA">
              <w:rPr>
                <w:sz w:val="22"/>
                <w:szCs w:val="22"/>
              </w:rPr>
              <w:t xml:space="preserve">- создание условий, обеспечивающих возможность гражданам вести здоровый образ жизни, </w:t>
            </w:r>
            <w:proofErr w:type="gramStart"/>
            <w:r w:rsidRPr="007605FA">
              <w:rPr>
                <w:sz w:val="22"/>
                <w:szCs w:val="22"/>
              </w:rPr>
              <w:t>систематически  заниматься</w:t>
            </w:r>
            <w:proofErr w:type="gramEnd"/>
            <w:r w:rsidRPr="007605FA">
              <w:rPr>
                <w:sz w:val="22"/>
                <w:szCs w:val="22"/>
              </w:rPr>
              <w:t xml:space="preserve"> физической культурой и спортом;</w:t>
            </w:r>
          </w:p>
          <w:p w:rsidR="007605FA" w:rsidRPr="007605FA" w:rsidRDefault="007605FA" w:rsidP="007605FA">
            <w:pPr>
              <w:shd w:val="clear" w:color="auto" w:fill="FFFFFF"/>
              <w:jc w:val="both"/>
              <w:rPr>
                <w:sz w:val="22"/>
                <w:szCs w:val="22"/>
              </w:rPr>
            </w:pPr>
            <w:r w:rsidRPr="007605FA">
              <w:rPr>
                <w:sz w:val="22"/>
                <w:szCs w:val="22"/>
              </w:rPr>
              <w:t xml:space="preserve">- развитие физической культуры и массового спорта среди различных групп населения; </w:t>
            </w:r>
          </w:p>
          <w:p w:rsidR="007605FA" w:rsidRPr="007605FA" w:rsidRDefault="007605FA" w:rsidP="007605FA">
            <w:pPr>
              <w:jc w:val="both"/>
              <w:rPr>
                <w:sz w:val="22"/>
                <w:szCs w:val="22"/>
              </w:rPr>
            </w:pPr>
            <w:r w:rsidRPr="007605FA">
              <w:rPr>
                <w:sz w:val="22"/>
                <w:szCs w:val="22"/>
              </w:rPr>
              <w:t>- приобщение населения, в первую очередь детей, подростков и молодежи к физической культуре</w:t>
            </w:r>
          </w:p>
        </w:tc>
      </w:tr>
      <w:tr w:rsidR="007605FA" w:rsidRPr="007605FA" w:rsidTr="007605FA">
        <w:tc>
          <w:tcPr>
            <w:tcW w:w="2943" w:type="dxa"/>
          </w:tcPr>
          <w:p w:rsidR="007605FA" w:rsidRPr="007605FA" w:rsidRDefault="007605FA" w:rsidP="007605FA">
            <w:pPr>
              <w:rPr>
                <w:b/>
                <w:sz w:val="22"/>
                <w:szCs w:val="22"/>
              </w:rPr>
            </w:pPr>
            <w:r w:rsidRPr="007605FA">
              <w:rPr>
                <w:b/>
                <w:sz w:val="22"/>
                <w:szCs w:val="22"/>
              </w:rPr>
              <w:t>Основные задачи Программы</w:t>
            </w:r>
          </w:p>
        </w:tc>
        <w:tc>
          <w:tcPr>
            <w:tcW w:w="6628" w:type="dxa"/>
          </w:tcPr>
          <w:p w:rsidR="007605FA" w:rsidRPr="007605FA" w:rsidRDefault="007605FA" w:rsidP="007605FA">
            <w:pPr>
              <w:shd w:val="clear" w:color="auto" w:fill="FFFFFF"/>
              <w:jc w:val="both"/>
              <w:rPr>
                <w:sz w:val="22"/>
                <w:szCs w:val="22"/>
              </w:rPr>
            </w:pPr>
            <w:r w:rsidRPr="007605FA">
              <w:rPr>
                <w:sz w:val="22"/>
                <w:szCs w:val="22"/>
              </w:rPr>
              <w:t>Создание условий для развития физической культуры и спорта, организация проведения спортивных мероприятий в Кантемировском городском поселении путем реализации следующих мероприятий:</w:t>
            </w:r>
          </w:p>
          <w:p w:rsidR="007605FA" w:rsidRPr="007605FA" w:rsidRDefault="007605FA" w:rsidP="007605FA">
            <w:pPr>
              <w:shd w:val="clear" w:color="auto" w:fill="FFFFFF"/>
              <w:jc w:val="both"/>
              <w:rPr>
                <w:sz w:val="22"/>
                <w:szCs w:val="22"/>
              </w:rPr>
            </w:pPr>
            <w:r w:rsidRPr="007605FA">
              <w:rPr>
                <w:sz w:val="22"/>
                <w:szCs w:val="22"/>
              </w:rPr>
              <w:t>- вовлечение граждан различного возраста, состояния здоровья и социального положения в регулярные занятия физической культурой и спортом и приобщение их к здоровому образу жизни;</w:t>
            </w:r>
          </w:p>
          <w:p w:rsidR="007605FA" w:rsidRPr="007605FA" w:rsidRDefault="007605FA" w:rsidP="007605FA">
            <w:pPr>
              <w:shd w:val="clear" w:color="auto" w:fill="FFFFFF"/>
              <w:jc w:val="both"/>
              <w:rPr>
                <w:sz w:val="22"/>
                <w:szCs w:val="22"/>
              </w:rPr>
            </w:pPr>
            <w:r w:rsidRPr="007605FA">
              <w:rPr>
                <w:sz w:val="22"/>
                <w:szCs w:val="22"/>
              </w:rPr>
              <w:t>- повышение интереса населения к занятиям физической культурой и спортом;</w:t>
            </w:r>
          </w:p>
          <w:p w:rsidR="007605FA" w:rsidRPr="007605FA" w:rsidRDefault="007605FA" w:rsidP="007605FA">
            <w:pPr>
              <w:jc w:val="both"/>
              <w:rPr>
                <w:sz w:val="22"/>
                <w:szCs w:val="22"/>
              </w:rPr>
            </w:pPr>
            <w:r w:rsidRPr="007605FA">
              <w:rPr>
                <w:sz w:val="22"/>
                <w:szCs w:val="22"/>
              </w:rPr>
              <w:t>- участие спортсменов и команд поселения в районных, областных и местных спортивных мероприятиях;</w:t>
            </w:r>
          </w:p>
          <w:p w:rsidR="007605FA" w:rsidRPr="007605FA" w:rsidRDefault="007605FA" w:rsidP="007605FA">
            <w:pPr>
              <w:jc w:val="both"/>
              <w:rPr>
                <w:sz w:val="22"/>
                <w:szCs w:val="22"/>
              </w:rPr>
            </w:pPr>
            <w:r w:rsidRPr="007605FA">
              <w:rPr>
                <w:sz w:val="22"/>
                <w:szCs w:val="22"/>
              </w:rPr>
              <w:t>- увеличение количества коллективов физической культуры (КФК), учреждений, организаций и предприятий, участвующих в соревнованиях городской Спартакиады;</w:t>
            </w:r>
          </w:p>
          <w:p w:rsidR="007605FA" w:rsidRPr="007605FA" w:rsidRDefault="007605FA" w:rsidP="007605FA">
            <w:pPr>
              <w:jc w:val="both"/>
              <w:rPr>
                <w:sz w:val="22"/>
                <w:szCs w:val="22"/>
              </w:rPr>
            </w:pPr>
            <w:r w:rsidRPr="007605FA">
              <w:rPr>
                <w:sz w:val="22"/>
                <w:szCs w:val="22"/>
              </w:rPr>
              <w:t>- организация спортивно-массовых мероприятий;</w:t>
            </w:r>
          </w:p>
          <w:p w:rsidR="007605FA" w:rsidRPr="007605FA" w:rsidRDefault="007605FA" w:rsidP="007605FA">
            <w:pPr>
              <w:jc w:val="both"/>
              <w:rPr>
                <w:sz w:val="22"/>
                <w:szCs w:val="22"/>
              </w:rPr>
            </w:pPr>
            <w:r w:rsidRPr="007605FA">
              <w:rPr>
                <w:sz w:val="22"/>
                <w:szCs w:val="22"/>
              </w:rPr>
              <w:t>- информационное обеспечение и пропаганда физической культуры и спорта</w:t>
            </w:r>
          </w:p>
        </w:tc>
      </w:tr>
      <w:tr w:rsidR="007605FA" w:rsidRPr="007605FA" w:rsidTr="007605FA">
        <w:tc>
          <w:tcPr>
            <w:tcW w:w="2943" w:type="dxa"/>
          </w:tcPr>
          <w:p w:rsidR="007605FA" w:rsidRPr="007605FA" w:rsidRDefault="007605FA" w:rsidP="007605FA">
            <w:pPr>
              <w:rPr>
                <w:b/>
                <w:sz w:val="22"/>
                <w:szCs w:val="22"/>
              </w:rPr>
            </w:pPr>
            <w:r w:rsidRPr="007605FA">
              <w:rPr>
                <w:b/>
                <w:sz w:val="22"/>
                <w:szCs w:val="22"/>
              </w:rPr>
              <w:t>Сроки  реализации Программы</w:t>
            </w:r>
          </w:p>
        </w:tc>
        <w:tc>
          <w:tcPr>
            <w:tcW w:w="6628" w:type="dxa"/>
          </w:tcPr>
          <w:p w:rsidR="007605FA" w:rsidRPr="007605FA" w:rsidRDefault="007605FA" w:rsidP="007605FA">
            <w:pPr>
              <w:jc w:val="both"/>
              <w:rPr>
                <w:sz w:val="22"/>
                <w:szCs w:val="22"/>
              </w:rPr>
            </w:pPr>
            <w:r w:rsidRPr="007605FA">
              <w:rPr>
                <w:sz w:val="22"/>
                <w:szCs w:val="22"/>
              </w:rPr>
              <w:t>2019–2027 годы</w:t>
            </w:r>
          </w:p>
        </w:tc>
      </w:tr>
      <w:tr w:rsidR="007605FA" w:rsidRPr="007605FA" w:rsidTr="007605FA">
        <w:tc>
          <w:tcPr>
            <w:tcW w:w="2943" w:type="dxa"/>
          </w:tcPr>
          <w:p w:rsidR="007605FA" w:rsidRPr="007605FA" w:rsidRDefault="007605FA" w:rsidP="007605FA">
            <w:pPr>
              <w:rPr>
                <w:b/>
                <w:sz w:val="22"/>
                <w:szCs w:val="22"/>
              </w:rPr>
            </w:pPr>
            <w:r w:rsidRPr="007605FA">
              <w:rPr>
                <w:b/>
                <w:sz w:val="22"/>
                <w:szCs w:val="22"/>
              </w:rPr>
              <w:t>Исполнители</w:t>
            </w:r>
          </w:p>
        </w:tc>
        <w:tc>
          <w:tcPr>
            <w:tcW w:w="6628" w:type="dxa"/>
          </w:tcPr>
          <w:p w:rsidR="007605FA" w:rsidRPr="007605FA" w:rsidRDefault="007605FA" w:rsidP="007605FA">
            <w:pPr>
              <w:jc w:val="both"/>
              <w:rPr>
                <w:sz w:val="22"/>
                <w:szCs w:val="22"/>
              </w:rPr>
            </w:pPr>
            <w:r w:rsidRPr="007605FA">
              <w:rPr>
                <w:sz w:val="22"/>
                <w:szCs w:val="22"/>
              </w:rPr>
              <w:t>МКУ «КДЦ»</w:t>
            </w:r>
          </w:p>
        </w:tc>
      </w:tr>
      <w:tr w:rsidR="007605FA" w:rsidRPr="007605FA" w:rsidTr="007605FA">
        <w:tc>
          <w:tcPr>
            <w:tcW w:w="2943" w:type="dxa"/>
          </w:tcPr>
          <w:p w:rsidR="007605FA" w:rsidRPr="007605FA" w:rsidRDefault="007605FA" w:rsidP="007605FA">
            <w:pPr>
              <w:rPr>
                <w:b/>
                <w:sz w:val="22"/>
                <w:szCs w:val="22"/>
              </w:rPr>
            </w:pPr>
            <w:r w:rsidRPr="007605FA">
              <w:rPr>
                <w:b/>
                <w:sz w:val="22"/>
                <w:szCs w:val="22"/>
              </w:rPr>
              <w:t>Объемы и источники финансирования Программы</w:t>
            </w:r>
          </w:p>
        </w:tc>
        <w:tc>
          <w:tcPr>
            <w:tcW w:w="6628" w:type="dxa"/>
          </w:tcPr>
          <w:p w:rsidR="007605FA" w:rsidRPr="007605FA" w:rsidRDefault="007605FA" w:rsidP="007605FA">
            <w:pPr>
              <w:jc w:val="both"/>
              <w:rPr>
                <w:sz w:val="22"/>
                <w:szCs w:val="22"/>
              </w:rPr>
            </w:pPr>
            <w:r w:rsidRPr="007605FA">
              <w:rPr>
                <w:sz w:val="22"/>
                <w:szCs w:val="22"/>
              </w:rPr>
              <w:t>Финансирование программных мероприятий осуществляется за счет средств местного бюджета и составляет – 6684,7 тыс.руб.</w:t>
            </w:r>
          </w:p>
          <w:p w:rsidR="007605FA" w:rsidRPr="007605FA" w:rsidRDefault="007605FA" w:rsidP="007605FA">
            <w:pPr>
              <w:jc w:val="both"/>
              <w:rPr>
                <w:sz w:val="22"/>
                <w:szCs w:val="22"/>
              </w:rPr>
            </w:pPr>
            <w:r w:rsidRPr="007605FA">
              <w:rPr>
                <w:sz w:val="22"/>
                <w:szCs w:val="22"/>
              </w:rPr>
              <w:t>Объем финансирования спортивных мероприятий составляет:</w:t>
            </w:r>
          </w:p>
          <w:p w:rsidR="007605FA" w:rsidRPr="007605FA" w:rsidRDefault="007605FA" w:rsidP="007605FA">
            <w:pPr>
              <w:jc w:val="both"/>
              <w:rPr>
                <w:sz w:val="22"/>
                <w:szCs w:val="22"/>
              </w:rPr>
            </w:pPr>
            <w:r w:rsidRPr="007605FA">
              <w:rPr>
                <w:sz w:val="22"/>
                <w:szCs w:val="22"/>
              </w:rPr>
              <w:t>2019 год - 227,0 тыс.руб.;</w:t>
            </w:r>
          </w:p>
          <w:p w:rsidR="007605FA" w:rsidRPr="007605FA" w:rsidRDefault="007605FA" w:rsidP="007605FA">
            <w:pPr>
              <w:jc w:val="both"/>
              <w:rPr>
                <w:sz w:val="22"/>
                <w:szCs w:val="22"/>
              </w:rPr>
            </w:pPr>
            <w:r w:rsidRPr="007605FA">
              <w:rPr>
                <w:sz w:val="22"/>
                <w:szCs w:val="22"/>
              </w:rPr>
              <w:t>2020 год - 341,1 тыс.руб.;</w:t>
            </w:r>
          </w:p>
          <w:p w:rsidR="007605FA" w:rsidRPr="007605FA" w:rsidRDefault="007605FA" w:rsidP="007605FA">
            <w:pPr>
              <w:jc w:val="both"/>
              <w:rPr>
                <w:sz w:val="22"/>
                <w:szCs w:val="22"/>
              </w:rPr>
            </w:pPr>
            <w:r w:rsidRPr="007605FA">
              <w:rPr>
                <w:sz w:val="22"/>
                <w:szCs w:val="22"/>
              </w:rPr>
              <w:t>2021 год – 3543,2 тыс.руб.;</w:t>
            </w:r>
          </w:p>
          <w:p w:rsidR="007605FA" w:rsidRPr="007605FA" w:rsidRDefault="007605FA" w:rsidP="007605FA">
            <w:pPr>
              <w:jc w:val="both"/>
              <w:rPr>
                <w:sz w:val="22"/>
                <w:szCs w:val="22"/>
              </w:rPr>
            </w:pPr>
            <w:r w:rsidRPr="007605FA">
              <w:rPr>
                <w:sz w:val="22"/>
                <w:szCs w:val="22"/>
              </w:rPr>
              <w:t>2022 год – 486 тыс.руб.,</w:t>
            </w:r>
          </w:p>
          <w:p w:rsidR="007605FA" w:rsidRPr="007605FA" w:rsidRDefault="007605FA" w:rsidP="007605FA">
            <w:pPr>
              <w:jc w:val="both"/>
              <w:rPr>
                <w:sz w:val="22"/>
                <w:szCs w:val="22"/>
              </w:rPr>
            </w:pPr>
            <w:r w:rsidRPr="007605FA">
              <w:rPr>
                <w:sz w:val="22"/>
                <w:szCs w:val="22"/>
              </w:rPr>
              <w:t>2023 год -  352,6 тыс.руб.;</w:t>
            </w:r>
          </w:p>
          <w:p w:rsidR="007605FA" w:rsidRPr="007605FA" w:rsidRDefault="007605FA" w:rsidP="007605FA">
            <w:pPr>
              <w:jc w:val="both"/>
              <w:rPr>
                <w:sz w:val="22"/>
                <w:szCs w:val="22"/>
              </w:rPr>
            </w:pPr>
            <w:r w:rsidRPr="007605FA">
              <w:rPr>
                <w:sz w:val="22"/>
                <w:szCs w:val="22"/>
              </w:rPr>
              <w:t>2024 год – 427,2 тыс.руб.;</w:t>
            </w:r>
          </w:p>
          <w:p w:rsidR="007605FA" w:rsidRPr="007605FA" w:rsidRDefault="007605FA" w:rsidP="007605FA">
            <w:pPr>
              <w:jc w:val="both"/>
              <w:rPr>
                <w:sz w:val="22"/>
                <w:szCs w:val="22"/>
              </w:rPr>
            </w:pPr>
            <w:r w:rsidRPr="007605FA">
              <w:rPr>
                <w:sz w:val="22"/>
                <w:szCs w:val="22"/>
              </w:rPr>
              <w:t>2025 год – 489,2 тыс.руб.</w:t>
            </w:r>
          </w:p>
          <w:p w:rsidR="007605FA" w:rsidRPr="007605FA" w:rsidRDefault="007605FA" w:rsidP="007605FA">
            <w:pPr>
              <w:jc w:val="both"/>
              <w:rPr>
                <w:sz w:val="22"/>
                <w:szCs w:val="22"/>
              </w:rPr>
            </w:pPr>
            <w:r w:rsidRPr="007605FA">
              <w:rPr>
                <w:sz w:val="22"/>
                <w:szCs w:val="22"/>
              </w:rPr>
              <w:t>2026 год – 409,2 тыс.руб.</w:t>
            </w:r>
          </w:p>
          <w:p w:rsidR="007605FA" w:rsidRPr="007605FA" w:rsidRDefault="007605FA" w:rsidP="007605FA">
            <w:pPr>
              <w:jc w:val="both"/>
              <w:rPr>
                <w:sz w:val="22"/>
                <w:szCs w:val="22"/>
              </w:rPr>
            </w:pPr>
            <w:r w:rsidRPr="007605FA">
              <w:rPr>
                <w:sz w:val="22"/>
                <w:szCs w:val="22"/>
              </w:rPr>
              <w:t>2027 год – 409,2 тыс.руб.</w:t>
            </w:r>
          </w:p>
        </w:tc>
      </w:tr>
      <w:tr w:rsidR="007605FA" w:rsidRPr="007605FA" w:rsidTr="007605FA">
        <w:tc>
          <w:tcPr>
            <w:tcW w:w="2943" w:type="dxa"/>
          </w:tcPr>
          <w:p w:rsidR="007605FA" w:rsidRPr="007605FA" w:rsidRDefault="007605FA" w:rsidP="007605FA">
            <w:pPr>
              <w:rPr>
                <w:b/>
                <w:sz w:val="22"/>
                <w:szCs w:val="22"/>
              </w:rPr>
            </w:pPr>
            <w:r w:rsidRPr="007605FA">
              <w:rPr>
                <w:b/>
                <w:sz w:val="22"/>
                <w:szCs w:val="22"/>
              </w:rPr>
              <w:t>Ожидаемые конечные результаты  реализации Программы</w:t>
            </w:r>
          </w:p>
        </w:tc>
        <w:tc>
          <w:tcPr>
            <w:tcW w:w="6628" w:type="dxa"/>
          </w:tcPr>
          <w:p w:rsidR="007605FA" w:rsidRPr="007605FA" w:rsidRDefault="007605FA" w:rsidP="007605FA">
            <w:pPr>
              <w:jc w:val="both"/>
              <w:rPr>
                <w:sz w:val="22"/>
                <w:szCs w:val="22"/>
              </w:rPr>
            </w:pPr>
            <w:r w:rsidRPr="007605FA">
              <w:rPr>
                <w:sz w:val="22"/>
                <w:szCs w:val="22"/>
              </w:rPr>
              <w:t>Реализация мероприятий приведет к достижению следующих результатов:</w:t>
            </w:r>
          </w:p>
          <w:p w:rsidR="007605FA" w:rsidRPr="007605FA" w:rsidRDefault="007605FA" w:rsidP="007605FA">
            <w:pPr>
              <w:jc w:val="both"/>
              <w:rPr>
                <w:sz w:val="22"/>
                <w:szCs w:val="22"/>
              </w:rPr>
            </w:pPr>
            <w:r w:rsidRPr="007605FA">
              <w:rPr>
                <w:sz w:val="22"/>
                <w:szCs w:val="22"/>
              </w:rPr>
              <w:t>- увеличение числа, занимающихся спортом;</w:t>
            </w:r>
          </w:p>
          <w:p w:rsidR="007605FA" w:rsidRPr="007605FA" w:rsidRDefault="007605FA" w:rsidP="007605FA">
            <w:pPr>
              <w:jc w:val="both"/>
              <w:rPr>
                <w:sz w:val="22"/>
                <w:szCs w:val="22"/>
              </w:rPr>
            </w:pPr>
            <w:r w:rsidRPr="007605FA">
              <w:rPr>
                <w:sz w:val="22"/>
                <w:szCs w:val="22"/>
              </w:rPr>
              <w:t xml:space="preserve">- сокращение уровня преступности и правонарушений со </w:t>
            </w:r>
            <w:r w:rsidRPr="007605FA">
              <w:rPr>
                <w:sz w:val="22"/>
                <w:szCs w:val="22"/>
              </w:rPr>
              <w:lastRenderedPageBreak/>
              <w:t>стороны подростков и молодежи;</w:t>
            </w:r>
          </w:p>
          <w:p w:rsidR="007605FA" w:rsidRPr="007605FA" w:rsidRDefault="007605FA" w:rsidP="007605FA">
            <w:pPr>
              <w:jc w:val="both"/>
              <w:rPr>
                <w:sz w:val="22"/>
                <w:szCs w:val="22"/>
              </w:rPr>
            </w:pPr>
            <w:r w:rsidRPr="007605FA">
              <w:rPr>
                <w:sz w:val="22"/>
                <w:szCs w:val="22"/>
              </w:rPr>
              <w:t>- снижение заболеваемости среди населения</w:t>
            </w:r>
          </w:p>
        </w:tc>
      </w:tr>
      <w:tr w:rsidR="007605FA" w:rsidRPr="007605FA" w:rsidTr="007605FA">
        <w:tc>
          <w:tcPr>
            <w:tcW w:w="2943" w:type="dxa"/>
            <w:vAlign w:val="center"/>
          </w:tcPr>
          <w:p w:rsidR="007605FA" w:rsidRPr="007605FA" w:rsidRDefault="007605FA" w:rsidP="007605FA">
            <w:pPr>
              <w:keepNext/>
              <w:autoSpaceDE w:val="0"/>
              <w:autoSpaceDN w:val="0"/>
              <w:adjustRightInd w:val="0"/>
              <w:jc w:val="both"/>
              <w:rPr>
                <w:b/>
                <w:sz w:val="22"/>
                <w:szCs w:val="22"/>
              </w:rPr>
            </w:pPr>
            <w:r w:rsidRPr="007605FA">
              <w:rPr>
                <w:b/>
                <w:sz w:val="22"/>
                <w:szCs w:val="22"/>
              </w:rPr>
              <w:lastRenderedPageBreak/>
              <w:t>Целевые показатели (индикаторы) Программы</w:t>
            </w:r>
          </w:p>
        </w:tc>
        <w:tc>
          <w:tcPr>
            <w:tcW w:w="6628" w:type="dxa"/>
            <w:vAlign w:val="center"/>
          </w:tcPr>
          <w:p w:rsidR="007605FA" w:rsidRPr="007605FA" w:rsidRDefault="007605FA" w:rsidP="007605FA">
            <w:pPr>
              <w:jc w:val="both"/>
              <w:rPr>
                <w:sz w:val="22"/>
                <w:szCs w:val="22"/>
              </w:rPr>
            </w:pPr>
            <w:r w:rsidRPr="007605FA">
              <w:rPr>
                <w:sz w:val="22"/>
                <w:szCs w:val="22"/>
              </w:rPr>
              <w:t>- обеспеченность спортивными залами</w:t>
            </w:r>
          </w:p>
          <w:p w:rsidR="007605FA" w:rsidRPr="007605FA" w:rsidRDefault="007605FA" w:rsidP="007605FA">
            <w:pPr>
              <w:jc w:val="both"/>
              <w:rPr>
                <w:sz w:val="22"/>
                <w:szCs w:val="22"/>
              </w:rPr>
            </w:pPr>
            <w:r w:rsidRPr="007605FA">
              <w:rPr>
                <w:sz w:val="22"/>
                <w:szCs w:val="22"/>
              </w:rPr>
              <w:t>- удельный вес населения, систематически занимающихся физической культурой и спортом;</w:t>
            </w:r>
          </w:p>
          <w:p w:rsidR="007605FA" w:rsidRPr="007605FA" w:rsidRDefault="007605FA" w:rsidP="007605FA">
            <w:pPr>
              <w:jc w:val="both"/>
              <w:rPr>
                <w:sz w:val="22"/>
                <w:szCs w:val="22"/>
              </w:rPr>
            </w:pPr>
            <w:r w:rsidRPr="007605FA">
              <w:rPr>
                <w:sz w:val="22"/>
                <w:szCs w:val="22"/>
              </w:rPr>
              <w:t>- доля учащихся (общеобразовательных учреждений), занимающихся физической культурой и спортом, в общей численности учащихся;</w:t>
            </w:r>
          </w:p>
          <w:p w:rsidR="007605FA" w:rsidRPr="007605FA" w:rsidRDefault="007605FA" w:rsidP="007605FA">
            <w:pPr>
              <w:jc w:val="both"/>
              <w:rPr>
                <w:sz w:val="22"/>
                <w:szCs w:val="22"/>
              </w:rPr>
            </w:pPr>
            <w:r w:rsidRPr="007605FA">
              <w:rPr>
                <w:sz w:val="22"/>
                <w:szCs w:val="22"/>
              </w:rPr>
              <w:t>- занятие спортсменами общекомандного места на районных соревнованиях и спартакиадах;</w:t>
            </w:r>
          </w:p>
          <w:p w:rsidR="007605FA" w:rsidRPr="007605FA" w:rsidRDefault="007605FA" w:rsidP="007605FA">
            <w:pPr>
              <w:jc w:val="both"/>
              <w:rPr>
                <w:sz w:val="22"/>
                <w:szCs w:val="22"/>
              </w:rPr>
            </w:pPr>
            <w:r w:rsidRPr="007605FA">
              <w:rPr>
                <w:sz w:val="22"/>
                <w:szCs w:val="22"/>
              </w:rPr>
              <w:t>- количество спортивных секций в общеобразовательных учреждениях;</w:t>
            </w:r>
          </w:p>
          <w:p w:rsidR="007605FA" w:rsidRPr="007605FA" w:rsidRDefault="007605FA" w:rsidP="007605FA">
            <w:pPr>
              <w:jc w:val="both"/>
              <w:rPr>
                <w:sz w:val="22"/>
                <w:szCs w:val="22"/>
              </w:rPr>
            </w:pPr>
            <w:r w:rsidRPr="007605FA">
              <w:rPr>
                <w:sz w:val="22"/>
                <w:szCs w:val="22"/>
              </w:rPr>
              <w:t>- расходы бюджета поселения по мероприятиям Программы в расчете на 1 жителя</w:t>
            </w:r>
          </w:p>
        </w:tc>
      </w:tr>
    </w:tbl>
    <w:p w:rsidR="007605FA" w:rsidRPr="007605FA" w:rsidRDefault="007605FA" w:rsidP="007605FA">
      <w:pPr>
        <w:rPr>
          <w:sz w:val="24"/>
          <w:szCs w:val="24"/>
        </w:rPr>
      </w:pPr>
    </w:p>
    <w:p w:rsidR="007605FA" w:rsidRPr="007605FA" w:rsidRDefault="007605FA" w:rsidP="007605FA">
      <w:pPr>
        <w:jc w:val="center"/>
        <w:rPr>
          <w:b/>
          <w:sz w:val="24"/>
          <w:szCs w:val="24"/>
        </w:rPr>
      </w:pPr>
      <w:r w:rsidRPr="007605FA">
        <w:rPr>
          <w:b/>
          <w:sz w:val="24"/>
          <w:szCs w:val="24"/>
        </w:rPr>
        <w:t>1. Характеристика проблемы, на решение которой направлена Программа</w:t>
      </w:r>
    </w:p>
    <w:p w:rsidR="007605FA" w:rsidRPr="007605FA" w:rsidRDefault="007605FA" w:rsidP="007605FA">
      <w:pPr>
        <w:shd w:val="clear" w:color="auto" w:fill="FFFFFF"/>
        <w:ind w:firstLine="709"/>
        <w:jc w:val="both"/>
        <w:rPr>
          <w:sz w:val="24"/>
          <w:szCs w:val="24"/>
        </w:rPr>
      </w:pPr>
      <w:r w:rsidRPr="007605FA">
        <w:rPr>
          <w:sz w:val="24"/>
          <w:szCs w:val="24"/>
        </w:rPr>
        <w:t>Физическая культура и спорт являются одним из средств воспитания здорового поколения. Занятия физической культурой и спортом оказывают позитивное влияние на все функции организма человека, являются мощным средством профилактики заболеваний.</w:t>
      </w:r>
    </w:p>
    <w:p w:rsidR="007605FA" w:rsidRPr="007605FA" w:rsidRDefault="007605FA" w:rsidP="007605FA">
      <w:pPr>
        <w:shd w:val="clear" w:color="auto" w:fill="FFFFFF"/>
        <w:ind w:firstLine="709"/>
        <w:jc w:val="both"/>
        <w:rPr>
          <w:sz w:val="24"/>
          <w:szCs w:val="24"/>
        </w:rPr>
      </w:pPr>
      <w:r w:rsidRPr="007605FA">
        <w:rPr>
          <w:sz w:val="24"/>
          <w:szCs w:val="24"/>
        </w:rPr>
        <w:t>Физическая культура и спорт являются составными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личности и межличностных отношений, воспитание коллективизма и патриотизма, готовности к служению Отечеству.</w:t>
      </w:r>
    </w:p>
    <w:p w:rsidR="007605FA" w:rsidRPr="007605FA" w:rsidRDefault="007605FA" w:rsidP="007605FA">
      <w:pPr>
        <w:shd w:val="clear" w:color="auto" w:fill="FFFFFF"/>
        <w:ind w:firstLine="709"/>
        <w:jc w:val="both"/>
        <w:rPr>
          <w:sz w:val="24"/>
          <w:szCs w:val="24"/>
        </w:rPr>
      </w:pPr>
      <w:r w:rsidRPr="007605FA">
        <w:rPr>
          <w:sz w:val="24"/>
          <w:szCs w:val="24"/>
        </w:rPr>
        <w:t xml:space="preserve">Одним из главных направлений развития физической культуры и спорта является физическое воспитание детей, подростков и молодежи, что способствует решению многих важных проблем, таких как улучшение здоровья населения, увеличение продолжительности жизни и ее качества, профилактика правонарушений. </w:t>
      </w:r>
    </w:p>
    <w:p w:rsidR="007605FA" w:rsidRPr="007605FA" w:rsidRDefault="007605FA" w:rsidP="007605FA">
      <w:pPr>
        <w:shd w:val="clear" w:color="auto" w:fill="FFFFFF"/>
        <w:ind w:firstLine="708"/>
        <w:jc w:val="both"/>
        <w:rPr>
          <w:sz w:val="24"/>
          <w:szCs w:val="24"/>
        </w:rPr>
      </w:pPr>
      <w:r w:rsidRPr="007605FA">
        <w:rPr>
          <w:sz w:val="24"/>
          <w:szCs w:val="24"/>
        </w:rPr>
        <w:t xml:space="preserve">Проблема занятости детей, подростков и организация их досуга решалась путем привлечения к систематическим занятиям в физкультурно-спортивных секциях по месту учебы, на отделениях по видам спорта в ДЮСШ, в досуговом центре (клуб </w:t>
      </w:r>
      <w:proofErr w:type="spellStart"/>
      <w:r w:rsidRPr="007605FA">
        <w:rPr>
          <w:sz w:val="24"/>
          <w:szCs w:val="24"/>
        </w:rPr>
        <w:t>ашихара</w:t>
      </w:r>
      <w:proofErr w:type="spellEnd"/>
      <w:r w:rsidRPr="007605FA">
        <w:rPr>
          <w:sz w:val="24"/>
          <w:szCs w:val="24"/>
        </w:rPr>
        <w:t>-карате).</w:t>
      </w:r>
    </w:p>
    <w:p w:rsidR="007605FA" w:rsidRPr="007605FA" w:rsidRDefault="007605FA" w:rsidP="007605FA">
      <w:pPr>
        <w:shd w:val="clear" w:color="auto" w:fill="FFFFFF"/>
        <w:ind w:firstLine="708"/>
        <w:jc w:val="both"/>
        <w:rPr>
          <w:sz w:val="24"/>
          <w:szCs w:val="24"/>
        </w:rPr>
      </w:pPr>
      <w:r w:rsidRPr="007605FA">
        <w:rPr>
          <w:sz w:val="24"/>
          <w:szCs w:val="24"/>
        </w:rPr>
        <w:t>Проводятся физкультурно-оздоровительные и спортивно-массовые мероприятия, в том числе: Спартакиада городского поселения по видам спорта в которой участвуют 10-14 коллективов физической культуры, КФК школ участвуют в спартакиаде общеобразовательных учреждений, спорт - мероприятия, посвященные знаменательным датам и профессиональным праздникам: День защитника Отечества, День Победы в Великой Отечественной войне 1941-1945 гг., и т.д. Команды поселения активно участвуют в районной Спартакиаде, являясь бессменным победителем в общекомандном зачете.</w:t>
      </w:r>
    </w:p>
    <w:p w:rsidR="007605FA" w:rsidRPr="007605FA" w:rsidRDefault="007605FA" w:rsidP="007605FA">
      <w:pPr>
        <w:shd w:val="clear" w:color="auto" w:fill="FFFFFF"/>
        <w:ind w:firstLine="709"/>
        <w:jc w:val="both"/>
        <w:rPr>
          <w:sz w:val="24"/>
          <w:szCs w:val="24"/>
        </w:rPr>
      </w:pPr>
      <w:r w:rsidRPr="007605FA">
        <w:rPr>
          <w:sz w:val="24"/>
          <w:szCs w:val="24"/>
        </w:rPr>
        <w:t xml:space="preserve">Существенным фактором, обуславливающим недостатки в развитии физической культуры и спорта, является отсутствие личных мотиваций заинтересованности и потребности в физкультурных занятиях у значительной части населения и руководителей организаций и предприятий р.п. Кантемировка. </w:t>
      </w:r>
    </w:p>
    <w:p w:rsidR="007605FA" w:rsidRPr="007605FA" w:rsidRDefault="007605FA" w:rsidP="007605FA">
      <w:pPr>
        <w:shd w:val="clear" w:color="auto" w:fill="FFFFFF"/>
        <w:ind w:firstLine="709"/>
        <w:jc w:val="both"/>
        <w:rPr>
          <w:sz w:val="24"/>
          <w:szCs w:val="24"/>
        </w:rPr>
      </w:pPr>
      <w:r w:rsidRPr="007605FA">
        <w:rPr>
          <w:sz w:val="24"/>
          <w:szCs w:val="24"/>
        </w:rPr>
        <w:t>Сдерживающими факторами развития физкультуры и спорта являются:</w:t>
      </w:r>
    </w:p>
    <w:p w:rsidR="007605FA" w:rsidRPr="007605FA" w:rsidRDefault="007605FA" w:rsidP="007605FA">
      <w:pPr>
        <w:shd w:val="clear" w:color="auto" w:fill="FFFFFF"/>
        <w:ind w:firstLine="709"/>
        <w:jc w:val="both"/>
        <w:rPr>
          <w:sz w:val="24"/>
          <w:szCs w:val="24"/>
        </w:rPr>
      </w:pPr>
      <w:r w:rsidRPr="007605FA">
        <w:rPr>
          <w:sz w:val="24"/>
          <w:szCs w:val="24"/>
        </w:rPr>
        <w:t>- несоответствие уровня материальной базы и инфраструктуры физической культуры и спорта задачам развития отрасли;</w:t>
      </w:r>
    </w:p>
    <w:p w:rsidR="007605FA" w:rsidRPr="007605FA" w:rsidRDefault="007605FA" w:rsidP="007605FA">
      <w:pPr>
        <w:shd w:val="clear" w:color="auto" w:fill="FFFFFF"/>
        <w:ind w:firstLine="709"/>
        <w:jc w:val="both"/>
        <w:rPr>
          <w:sz w:val="24"/>
          <w:szCs w:val="24"/>
        </w:rPr>
      </w:pPr>
      <w:r w:rsidRPr="007605FA">
        <w:rPr>
          <w:sz w:val="24"/>
          <w:szCs w:val="24"/>
        </w:rPr>
        <w:t xml:space="preserve">- недостаточное вовлечение в процесс занятий физкультурой и спортом детей из малообеспеченных семей, работников предприятий и учреждений торговли, здравоохранения, сельского хозяйства, железнодорожного транспорта, расположенных на территории поселения; </w:t>
      </w:r>
    </w:p>
    <w:p w:rsidR="007605FA" w:rsidRPr="007605FA" w:rsidRDefault="007605FA" w:rsidP="007605FA">
      <w:pPr>
        <w:shd w:val="clear" w:color="auto" w:fill="FFFFFF"/>
        <w:ind w:firstLine="709"/>
        <w:jc w:val="both"/>
        <w:rPr>
          <w:sz w:val="24"/>
          <w:szCs w:val="24"/>
        </w:rPr>
      </w:pPr>
      <w:r w:rsidRPr="007605FA">
        <w:rPr>
          <w:sz w:val="24"/>
          <w:szCs w:val="24"/>
        </w:rPr>
        <w:t>- недостаточная пропаганда физической культуры и спорта среди населения;</w:t>
      </w:r>
    </w:p>
    <w:p w:rsidR="007605FA" w:rsidRPr="007605FA" w:rsidRDefault="007605FA" w:rsidP="007605FA">
      <w:pPr>
        <w:ind w:firstLine="709"/>
        <w:rPr>
          <w:sz w:val="24"/>
          <w:szCs w:val="24"/>
        </w:rPr>
      </w:pPr>
      <w:r w:rsidRPr="007605FA">
        <w:rPr>
          <w:sz w:val="24"/>
          <w:szCs w:val="24"/>
        </w:rPr>
        <w:lastRenderedPageBreak/>
        <w:t>- слабый уровень материальной базы для занятий спортом;</w:t>
      </w:r>
    </w:p>
    <w:p w:rsidR="007605FA" w:rsidRPr="007605FA" w:rsidRDefault="007605FA" w:rsidP="007605FA">
      <w:pPr>
        <w:ind w:firstLine="709"/>
        <w:rPr>
          <w:sz w:val="24"/>
          <w:szCs w:val="24"/>
        </w:rPr>
      </w:pPr>
      <w:r w:rsidRPr="007605FA">
        <w:rPr>
          <w:sz w:val="24"/>
          <w:szCs w:val="24"/>
        </w:rPr>
        <w:t>- недоступность качественной спортивной формы и инвентаря.</w:t>
      </w:r>
    </w:p>
    <w:p w:rsidR="007605FA" w:rsidRPr="007605FA" w:rsidRDefault="007605FA" w:rsidP="007605FA">
      <w:pPr>
        <w:shd w:val="clear" w:color="auto" w:fill="FFFFFF"/>
        <w:ind w:firstLine="709"/>
        <w:jc w:val="both"/>
        <w:rPr>
          <w:sz w:val="24"/>
          <w:szCs w:val="24"/>
        </w:rPr>
      </w:pPr>
      <w:r w:rsidRPr="007605FA">
        <w:rPr>
          <w:sz w:val="24"/>
          <w:szCs w:val="24"/>
        </w:rPr>
        <w:t>Требуется принять более масштабные, адекватные решаемым проблемам меры, которые позволят обеспечить значительное улучшение здоровья граждан, уменьшить количество асоциальных проявлений, прежде всего среди подростков и молодежи. В связи с этим следует разработать и реализовать системные меры по более эффективному использованию потенциальных возможностей физической культуры и спорта.</w:t>
      </w:r>
    </w:p>
    <w:p w:rsidR="007605FA" w:rsidRPr="007605FA" w:rsidRDefault="007605FA" w:rsidP="007605FA">
      <w:pPr>
        <w:shd w:val="clear" w:color="auto" w:fill="FFFFFF"/>
        <w:ind w:firstLine="709"/>
        <w:jc w:val="both"/>
        <w:rPr>
          <w:sz w:val="24"/>
          <w:szCs w:val="24"/>
        </w:rPr>
      </w:pPr>
      <w:r w:rsidRPr="007605FA">
        <w:rPr>
          <w:sz w:val="24"/>
          <w:szCs w:val="24"/>
        </w:rPr>
        <w:t>Среди них должны быть такие меры, как:</w:t>
      </w:r>
    </w:p>
    <w:p w:rsidR="007605FA" w:rsidRPr="007605FA" w:rsidRDefault="007605FA" w:rsidP="007605FA">
      <w:pPr>
        <w:shd w:val="clear" w:color="auto" w:fill="FFFFFF"/>
        <w:ind w:firstLine="709"/>
        <w:jc w:val="both"/>
        <w:rPr>
          <w:sz w:val="24"/>
          <w:szCs w:val="24"/>
        </w:rPr>
      </w:pPr>
      <w:r w:rsidRPr="007605FA">
        <w:rPr>
          <w:sz w:val="24"/>
          <w:szCs w:val="24"/>
        </w:rPr>
        <w:t>- содействие индивидуальным занятиям спортом;</w:t>
      </w:r>
    </w:p>
    <w:p w:rsidR="007605FA" w:rsidRPr="007605FA" w:rsidRDefault="007605FA" w:rsidP="007605FA">
      <w:pPr>
        <w:shd w:val="clear" w:color="auto" w:fill="FFFFFF"/>
        <w:ind w:firstLine="709"/>
        <w:jc w:val="both"/>
        <w:rPr>
          <w:sz w:val="24"/>
          <w:szCs w:val="24"/>
        </w:rPr>
      </w:pPr>
      <w:r w:rsidRPr="007605FA">
        <w:rPr>
          <w:sz w:val="24"/>
          <w:szCs w:val="24"/>
        </w:rPr>
        <w:t>- развитие любительского спорта;</w:t>
      </w:r>
    </w:p>
    <w:p w:rsidR="007605FA" w:rsidRPr="007605FA" w:rsidRDefault="007605FA" w:rsidP="007605FA">
      <w:pPr>
        <w:shd w:val="clear" w:color="auto" w:fill="FFFFFF"/>
        <w:ind w:firstLine="709"/>
        <w:jc w:val="both"/>
        <w:rPr>
          <w:sz w:val="24"/>
          <w:szCs w:val="24"/>
        </w:rPr>
      </w:pPr>
      <w:r w:rsidRPr="007605FA">
        <w:rPr>
          <w:sz w:val="24"/>
          <w:szCs w:val="24"/>
        </w:rPr>
        <w:t>- возрождение системы секций общефизической подготовки, ориентированных на лиц старшего возраста;</w:t>
      </w:r>
    </w:p>
    <w:p w:rsidR="007605FA" w:rsidRPr="007605FA" w:rsidRDefault="007605FA" w:rsidP="007605FA">
      <w:pPr>
        <w:shd w:val="clear" w:color="auto" w:fill="FFFFFF"/>
        <w:ind w:firstLine="709"/>
        <w:jc w:val="both"/>
        <w:rPr>
          <w:sz w:val="24"/>
          <w:szCs w:val="24"/>
        </w:rPr>
      </w:pPr>
      <w:r w:rsidRPr="007605FA">
        <w:rPr>
          <w:sz w:val="24"/>
          <w:szCs w:val="24"/>
        </w:rPr>
        <w:t>- популяризация игровых видов спорта в рамках занятий физической культурой в общеобразовательных школах.</w:t>
      </w:r>
    </w:p>
    <w:p w:rsidR="007605FA" w:rsidRPr="007605FA" w:rsidRDefault="007605FA" w:rsidP="007605FA">
      <w:pPr>
        <w:ind w:firstLine="709"/>
        <w:jc w:val="both"/>
        <w:rPr>
          <w:sz w:val="24"/>
          <w:szCs w:val="24"/>
        </w:rPr>
      </w:pPr>
      <w:r w:rsidRPr="007605FA">
        <w:rPr>
          <w:sz w:val="24"/>
          <w:szCs w:val="24"/>
        </w:rPr>
        <w:t>Таким образом, встает вопрос о необходимости разработки Программы развития физической культуры и спорта, которая должна стать исходным пунктом в улучшении спортивно-массового движения, детско-юношеского спорта в поселении.</w:t>
      </w:r>
    </w:p>
    <w:p w:rsidR="007605FA" w:rsidRPr="007605FA" w:rsidRDefault="007605FA" w:rsidP="007605FA">
      <w:pPr>
        <w:rPr>
          <w:sz w:val="24"/>
          <w:szCs w:val="24"/>
        </w:rPr>
      </w:pPr>
    </w:p>
    <w:p w:rsidR="007605FA" w:rsidRPr="007605FA" w:rsidRDefault="007605FA" w:rsidP="007605FA">
      <w:pPr>
        <w:shd w:val="clear" w:color="auto" w:fill="FFFFFF"/>
        <w:jc w:val="center"/>
        <w:rPr>
          <w:b/>
          <w:sz w:val="24"/>
          <w:szCs w:val="24"/>
        </w:rPr>
      </w:pPr>
      <w:r w:rsidRPr="007605FA">
        <w:rPr>
          <w:b/>
          <w:sz w:val="24"/>
          <w:szCs w:val="24"/>
        </w:rPr>
        <w:t>2. Основные цели и задачи Программы</w:t>
      </w:r>
    </w:p>
    <w:p w:rsidR="007605FA" w:rsidRPr="007605FA" w:rsidRDefault="007605FA" w:rsidP="007605FA">
      <w:pPr>
        <w:shd w:val="clear" w:color="auto" w:fill="FFFFFF"/>
        <w:ind w:firstLine="708"/>
        <w:jc w:val="both"/>
        <w:rPr>
          <w:sz w:val="24"/>
          <w:szCs w:val="24"/>
        </w:rPr>
      </w:pPr>
      <w:r w:rsidRPr="007605FA">
        <w:rPr>
          <w:sz w:val="24"/>
          <w:szCs w:val="24"/>
        </w:rPr>
        <w:t>Основными целями Программы являются:</w:t>
      </w:r>
    </w:p>
    <w:p w:rsidR="007605FA" w:rsidRPr="007605FA" w:rsidRDefault="007605FA" w:rsidP="007605FA">
      <w:pPr>
        <w:shd w:val="clear" w:color="auto" w:fill="FFFFFF"/>
        <w:ind w:firstLine="708"/>
        <w:jc w:val="both"/>
        <w:rPr>
          <w:sz w:val="24"/>
          <w:szCs w:val="24"/>
        </w:rPr>
      </w:pPr>
      <w:r w:rsidRPr="007605FA">
        <w:rPr>
          <w:sz w:val="24"/>
          <w:szCs w:val="24"/>
        </w:rPr>
        <w:t>- создание условий, обеспечивающих возможность гражданам вести здоровый образ жизни, систематически заниматься физической культурой и спортом;</w:t>
      </w:r>
    </w:p>
    <w:p w:rsidR="007605FA" w:rsidRPr="007605FA" w:rsidRDefault="007605FA" w:rsidP="007605FA">
      <w:pPr>
        <w:shd w:val="clear" w:color="auto" w:fill="FFFFFF"/>
        <w:ind w:firstLine="708"/>
        <w:jc w:val="both"/>
        <w:rPr>
          <w:sz w:val="24"/>
          <w:szCs w:val="24"/>
        </w:rPr>
      </w:pPr>
      <w:r w:rsidRPr="007605FA">
        <w:rPr>
          <w:sz w:val="24"/>
          <w:szCs w:val="24"/>
        </w:rPr>
        <w:t xml:space="preserve">- развитие физической культуры и массового спорта среди различных групп населения; </w:t>
      </w:r>
    </w:p>
    <w:p w:rsidR="007605FA" w:rsidRPr="007605FA" w:rsidRDefault="007605FA" w:rsidP="007605FA">
      <w:pPr>
        <w:shd w:val="clear" w:color="auto" w:fill="FFFFFF"/>
        <w:ind w:firstLine="708"/>
        <w:jc w:val="both"/>
        <w:rPr>
          <w:sz w:val="24"/>
          <w:szCs w:val="24"/>
        </w:rPr>
      </w:pPr>
      <w:r w:rsidRPr="007605FA">
        <w:rPr>
          <w:sz w:val="24"/>
          <w:szCs w:val="24"/>
        </w:rPr>
        <w:t>- развитие детско-юношеского спорта.</w:t>
      </w:r>
    </w:p>
    <w:p w:rsidR="007605FA" w:rsidRPr="007605FA" w:rsidRDefault="007605FA" w:rsidP="007605FA">
      <w:pPr>
        <w:shd w:val="clear" w:color="auto" w:fill="FFFFFF"/>
        <w:ind w:firstLine="708"/>
        <w:jc w:val="both"/>
        <w:rPr>
          <w:sz w:val="24"/>
          <w:szCs w:val="24"/>
        </w:rPr>
      </w:pPr>
      <w:r w:rsidRPr="007605FA">
        <w:rPr>
          <w:sz w:val="24"/>
          <w:szCs w:val="24"/>
        </w:rPr>
        <w:t>Для достижения указанной цели должны быть решены следующие основные задачи:</w:t>
      </w:r>
    </w:p>
    <w:p w:rsidR="007605FA" w:rsidRPr="007605FA" w:rsidRDefault="007605FA" w:rsidP="007605FA">
      <w:pPr>
        <w:shd w:val="clear" w:color="auto" w:fill="FFFFFF"/>
        <w:ind w:firstLine="708"/>
        <w:jc w:val="both"/>
        <w:rPr>
          <w:sz w:val="24"/>
          <w:szCs w:val="24"/>
        </w:rPr>
      </w:pPr>
      <w:r w:rsidRPr="007605FA">
        <w:rPr>
          <w:sz w:val="24"/>
          <w:szCs w:val="24"/>
        </w:rPr>
        <w:t xml:space="preserve">- вовлечение </w:t>
      </w:r>
      <w:proofErr w:type="gramStart"/>
      <w:r w:rsidRPr="007605FA">
        <w:rPr>
          <w:sz w:val="24"/>
          <w:szCs w:val="24"/>
        </w:rPr>
        <w:t>граждан  различного</w:t>
      </w:r>
      <w:proofErr w:type="gramEnd"/>
      <w:r w:rsidRPr="007605FA">
        <w:rPr>
          <w:sz w:val="24"/>
          <w:szCs w:val="24"/>
        </w:rPr>
        <w:t xml:space="preserve"> возраста, состояния здоровья и социального положения в регулярные занятия физической культурой и спортом и приобщение их к здоровому образу жизни;</w:t>
      </w:r>
    </w:p>
    <w:p w:rsidR="007605FA" w:rsidRPr="007605FA" w:rsidRDefault="007605FA" w:rsidP="007605FA">
      <w:pPr>
        <w:shd w:val="clear" w:color="auto" w:fill="FFFFFF"/>
        <w:ind w:firstLine="708"/>
        <w:jc w:val="both"/>
        <w:rPr>
          <w:sz w:val="24"/>
          <w:szCs w:val="24"/>
        </w:rPr>
      </w:pPr>
      <w:r w:rsidRPr="007605FA">
        <w:rPr>
          <w:sz w:val="24"/>
          <w:szCs w:val="24"/>
        </w:rPr>
        <w:t>- повышение интереса населения к занятиям физической культурой и спортом;</w:t>
      </w:r>
    </w:p>
    <w:p w:rsidR="007605FA" w:rsidRPr="007605FA" w:rsidRDefault="007605FA" w:rsidP="007605FA">
      <w:pPr>
        <w:shd w:val="clear" w:color="auto" w:fill="FFFFFF"/>
        <w:ind w:firstLine="708"/>
        <w:jc w:val="both"/>
        <w:rPr>
          <w:sz w:val="24"/>
          <w:szCs w:val="24"/>
        </w:rPr>
      </w:pPr>
      <w:r w:rsidRPr="007605FA">
        <w:rPr>
          <w:sz w:val="24"/>
          <w:szCs w:val="24"/>
        </w:rPr>
        <w:t>- разработка комплекса мер по пропаганде физической культуры и спорта как важнейшей составляющей здорового образа жизни;</w:t>
      </w:r>
    </w:p>
    <w:p w:rsidR="007605FA" w:rsidRPr="007605FA" w:rsidRDefault="007605FA" w:rsidP="007605FA">
      <w:pPr>
        <w:shd w:val="clear" w:color="auto" w:fill="FFFFFF"/>
        <w:ind w:firstLine="708"/>
        <w:jc w:val="both"/>
        <w:rPr>
          <w:sz w:val="24"/>
          <w:szCs w:val="24"/>
        </w:rPr>
      </w:pPr>
      <w:r w:rsidRPr="007605FA">
        <w:rPr>
          <w:sz w:val="24"/>
          <w:szCs w:val="24"/>
        </w:rPr>
        <w:t>- развитие игровых видов спорта и повышение конкурентоспособности футбола;</w:t>
      </w:r>
    </w:p>
    <w:p w:rsidR="007605FA" w:rsidRPr="007605FA" w:rsidRDefault="007605FA" w:rsidP="007605FA">
      <w:pPr>
        <w:shd w:val="clear" w:color="auto" w:fill="FFFFFF"/>
        <w:ind w:firstLine="708"/>
        <w:jc w:val="both"/>
        <w:rPr>
          <w:sz w:val="24"/>
          <w:szCs w:val="24"/>
        </w:rPr>
      </w:pPr>
      <w:r w:rsidRPr="007605FA">
        <w:rPr>
          <w:sz w:val="24"/>
          <w:szCs w:val="24"/>
        </w:rPr>
        <w:t>- развитие системы выявления, поддержки и сопровождения одаренных детей и талантливой молодежи;</w:t>
      </w:r>
    </w:p>
    <w:p w:rsidR="007605FA" w:rsidRPr="007605FA" w:rsidRDefault="007605FA" w:rsidP="007605FA">
      <w:pPr>
        <w:ind w:firstLine="709"/>
        <w:jc w:val="both"/>
        <w:rPr>
          <w:sz w:val="24"/>
          <w:szCs w:val="24"/>
        </w:rPr>
      </w:pPr>
      <w:r w:rsidRPr="007605FA">
        <w:rPr>
          <w:sz w:val="24"/>
          <w:szCs w:val="24"/>
        </w:rPr>
        <w:t>- финансирование спортивно-массовых мероприятий.</w:t>
      </w:r>
    </w:p>
    <w:p w:rsidR="007605FA" w:rsidRPr="007605FA" w:rsidRDefault="007605FA" w:rsidP="007605FA">
      <w:pPr>
        <w:ind w:firstLine="709"/>
        <w:jc w:val="both"/>
        <w:rPr>
          <w:sz w:val="24"/>
          <w:szCs w:val="24"/>
        </w:rPr>
      </w:pPr>
      <w:r w:rsidRPr="007605FA">
        <w:rPr>
          <w:sz w:val="24"/>
          <w:szCs w:val="24"/>
        </w:rPr>
        <w:t>В результате работы, проводимой с населением, в поселении увеличилось количество спортивно-массовых мероприятий с детьми.</w:t>
      </w:r>
    </w:p>
    <w:p w:rsidR="007605FA" w:rsidRPr="007605FA" w:rsidRDefault="007605FA" w:rsidP="007605FA">
      <w:pPr>
        <w:ind w:firstLine="709"/>
        <w:jc w:val="both"/>
        <w:rPr>
          <w:sz w:val="24"/>
          <w:szCs w:val="24"/>
        </w:rPr>
      </w:pPr>
      <w:r w:rsidRPr="007605FA">
        <w:rPr>
          <w:sz w:val="24"/>
          <w:szCs w:val="24"/>
        </w:rPr>
        <w:t xml:space="preserve">Развитие массового детского и молодежного спорта, организация и проведение массовых детских и юношеских соревнований, Спартакиады городского поселения по 15 видам спорта является </w:t>
      </w:r>
      <w:proofErr w:type="gramStart"/>
      <w:r w:rsidRPr="007605FA">
        <w:rPr>
          <w:sz w:val="24"/>
          <w:szCs w:val="24"/>
        </w:rPr>
        <w:t>одним  из</w:t>
      </w:r>
      <w:proofErr w:type="gramEnd"/>
      <w:r w:rsidRPr="007605FA">
        <w:rPr>
          <w:sz w:val="24"/>
          <w:szCs w:val="24"/>
        </w:rPr>
        <w:t xml:space="preserve"> приоритетных направлений.</w:t>
      </w:r>
    </w:p>
    <w:p w:rsidR="007605FA" w:rsidRPr="007605FA" w:rsidRDefault="007605FA" w:rsidP="007605FA">
      <w:pPr>
        <w:ind w:firstLine="709"/>
        <w:jc w:val="both"/>
        <w:rPr>
          <w:sz w:val="24"/>
          <w:szCs w:val="24"/>
        </w:rPr>
      </w:pPr>
      <w:r w:rsidRPr="007605FA">
        <w:rPr>
          <w:sz w:val="24"/>
          <w:szCs w:val="24"/>
        </w:rPr>
        <w:t>Значительно увеличилось количество спортсменов поселения, участвующих в районных спортивно-массовых мероприятиях.</w:t>
      </w:r>
    </w:p>
    <w:p w:rsidR="007605FA" w:rsidRPr="007605FA" w:rsidRDefault="007605FA" w:rsidP="007605FA">
      <w:pPr>
        <w:ind w:firstLine="709"/>
        <w:jc w:val="both"/>
        <w:rPr>
          <w:sz w:val="24"/>
          <w:szCs w:val="24"/>
        </w:rPr>
      </w:pPr>
      <w:r w:rsidRPr="007605FA">
        <w:rPr>
          <w:sz w:val="24"/>
          <w:szCs w:val="24"/>
        </w:rPr>
        <w:t>Для привлечения подрастающего поколения к активным занятиям спортом проводились соревнования среди допризывной молодежи, легкой атлетике и кроссу, по русской лапте, мини-футболу, баскетболу и другим видам спорта, различные спортивные состязания при проведении культурно-массовых мероприятий.</w:t>
      </w:r>
    </w:p>
    <w:p w:rsidR="007605FA" w:rsidRPr="007605FA" w:rsidRDefault="007605FA" w:rsidP="007605FA">
      <w:pPr>
        <w:ind w:firstLine="709"/>
        <w:jc w:val="both"/>
        <w:rPr>
          <w:sz w:val="24"/>
          <w:szCs w:val="24"/>
        </w:rPr>
      </w:pPr>
      <w:r w:rsidRPr="007605FA">
        <w:rPr>
          <w:sz w:val="24"/>
          <w:szCs w:val="24"/>
        </w:rPr>
        <w:t xml:space="preserve">Для обеспечения количественной оценки степени достижений поставленных в Программе целей и задач применяются целевые индикаторы (показатели) Программы. </w:t>
      </w:r>
    </w:p>
    <w:p w:rsidR="000F37A3" w:rsidRDefault="000F37A3" w:rsidP="007605FA">
      <w:pPr>
        <w:shd w:val="clear" w:color="auto" w:fill="FFFFFF"/>
        <w:ind w:firstLine="708"/>
        <w:jc w:val="both"/>
        <w:rPr>
          <w:sz w:val="24"/>
          <w:szCs w:val="24"/>
        </w:rPr>
        <w:sectPr w:rsidR="000F37A3" w:rsidSect="007605FA">
          <w:headerReference w:type="default" r:id="rId11"/>
          <w:footerReference w:type="even" r:id="rId12"/>
          <w:footerReference w:type="default" r:id="rId13"/>
          <w:pgSz w:w="11906" w:h="16838"/>
          <w:pgMar w:top="1134" w:right="851" w:bottom="1134" w:left="1985" w:header="284" w:footer="0" w:gutter="0"/>
          <w:cols w:space="708"/>
          <w:titlePg/>
          <w:docGrid w:linePitch="360"/>
        </w:sectPr>
      </w:pPr>
    </w:p>
    <w:p w:rsidR="007605FA" w:rsidRPr="007605FA" w:rsidRDefault="007605FA" w:rsidP="007605FA">
      <w:pPr>
        <w:shd w:val="clear" w:color="auto" w:fill="FFFFFF"/>
        <w:ind w:firstLine="708"/>
        <w:jc w:val="both"/>
        <w:rPr>
          <w:sz w:val="24"/>
          <w:szCs w:val="24"/>
        </w:rPr>
      </w:pPr>
      <w:r w:rsidRPr="007605FA">
        <w:rPr>
          <w:sz w:val="24"/>
          <w:szCs w:val="24"/>
        </w:rPr>
        <w:lastRenderedPageBreak/>
        <w:t>Прогнозируемые значения целевых индикаторов (показателей) с разбивкой по годам представлены в таблице № 1.</w:t>
      </w:r>
    </w:p>
    <w:p w:rsidR="007605FA" w:rsidRPr="007605FA" w:rsidRDefault="007605FA" w:rsidP="007605FA">
      <w:pPr>
        <w:shd w:val="clear" w:color="auto" w:fill="FFFFFF"/>
        <w:jc w:val="right"/>
        <w:rPr>
          <w:sz w:val="24"/>
          <w:szCs w:val="24"/>
        </w:rPr>
      </w:pPr>
      <w:r w:rsidRPr="007605FA">
        <w:rPr>
          <w:sz w:val="24"/>
          <w:szCs w:val="24"/>
        </w:rPr>
        <w:t>Таблица № 1</w:t>
      </w:r>
    </w:p>
    <w:p w:rsidR="007605FA" w:rsidRPr="007605FA" w:rsidRDefault="007605FA" w:rsidP="007605FA">
      <w:pPr>
        <w:shd w:val="clear" w:color="auto" w:fill="FFFFFF"/>
        <w:jc w:val="center"/>
        <w:rPr>
          <w:b/>
          <w:sz w:val="24"/>
          <w:szCs w:val="24"/>
        </w:rPr>
      </w:pPr>
      <w:r w:rsidRPr="007605FA">
        <w:rPr>
          <w:b/>
          <w:sz w:val="24"/>
          <w:szCs w:val="24"/>
        </w:rPr>
        <w:t>Целевые индикаторы и показатели Программы</w:t>
      </w:r>
    </w:p>
    <w:tbl>
      <w:tblPr>
        <w:tblW w:w="5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7"/>
        <w:gridCol w:w="4116"/>
        <w:gridCol w:w="2142"/>
        <w:gridCol w:w="1111"/>
        <w:gridCol w:w="1094"/>
        <w:gridCol w:w="1242"/>
        <w:gridCol w:w="1172"/>
        <w:gridCol w:w="1111"/>
        <w:gridCol w:w="1146"/>
        <w:gridCol w:w="1123"/>
        <w:gridCol w:w="1123"/>
        <w:gridCol w:w="1123"/>
      </w:tblGrid>
      <w:tr w:rsidR="007605FA" w:rsidRPr="007605FA" w:rsidTr="007605FA">
        <w:trPr>
          <w:cantSplit/>
          <w:jc w:val="center"/>
        </w:trPr>
        <w:tc>
          <w:tcPr>
            <w:tcW w:w="595" w:type="dxa"/>
            <w:vMerge w:val="restart"/>
          </w:tcPr>
          <w:p w:rsidR="007605FA" w:rsidRPr="007605FA" w:rsidRDefault="007605FA" w:rsidP="007605FA">
            <w:pPr>
              <w:shd w:val="clear" w:color="auto" w:fill="FFFFFF"/>
              <w:ind w:left="-114" w:firstLine="81"/>
              <w:jc w:val="center"/>
              <w:rPr>
                <w:b/>
                <w:sz w:val="22"/>
                <w:szCs w:val="22"/>
              </w:rPr>
            </w:pPr>
            <w:r w:rsidRPr="007605FA">
              <w:rPr>
                <w:b/>
                <w:sz w:val="22"/>
                <w:szCs w:val="22"/>
              </w:rPr>
              <w:t>№</w:t>
            </w:r>
          </w:p>
          <w:p w:rsidR="007605FA" w:rsidRPr="007605FA" w:rsidRDefault="007605FA" w:rsidP="007605FA">
            <w:pPr>
              <w:shd w:val="clear" w:color="auto" w:fill="FFFFFF"/>
              <w:jc w:val="center"/>
              <w:rPr>
                <w:b/>
                <w:sz w:val="22"/>
                <w:szCs w:val="22"/>
              </w:rPr>
            </w:pPr>
            <w:r w:rsidRPr="007605FA">
              <w:rPr>
                <w:b/>
                <w:sz w:val="22"/>
                <w:szCs w:val="22"/>
              </w:rPr>
              <w:t>п/п</w:t>
            </w:r>
          </w:p>
        </w:tc>
        <w:tc>
          <w:tcPr>
            <w:tcW w:w="2585" w:type="dxa"/>
            <w:vMerge w:val="restart"/>
          </w:tcPr>
          <w:p w:rsidR="007605FA" w:rsidRPr="007605FA" w:rsidRDefault="007605FA" w:rsidP="007605FA">
            <w:pPr>
              <w:shd w:val="clear" w:color="auto" w:fill="FFFFFF"/>
              <w:jc w:val="center"/>
              <w:rPr>
                <w:b/>
                <w:sz w:val="22"/>
                <w:szCs w:val="22"/>
              </w:rPr>
            </w:pPr>
            <w:r w:rsidRPr="007605FA">
              <w:rPr>
                <w:b/>
                <w:sz w:val="22"/>
                <w:szCs w:val="22"/>
              </w:rPr>
              <w:t>Наименование индикатора</w:t>
            </w:r>
          </w:p>
        </w:tc>
        <w:tc>
          <w:tcPr>
            <w:tcW w:w="1345" w:type="dxa"/>
            <w:vMerge w:val="restart"/>
          </w:tcPr>
          <w:p w:rsidR="007605FA" w:rsidRPr="007605FA" w:rsidRDefault="007605FA" w:rsidP="007605FA">
            <w:pPr>
              <w:shd w:val="clear" w:color="auto" w:fill="FFFFFF"/>
              <w:jc w:val="center"/>
              <w:rPr>
                <w:b/>
                <w:sz w:val="22"/>
                <w:szCs w:val="22"/>
              </w:rPr>
            </w:pPr>
            <w:r w:rsidRPr="007605FA">
              <w:rPr>
                <w:b/>
                <w:sz w:val="22"/>
                <w:szCs w:val="22"/>
              </w:rPr>
              <w:t>Единица</w:t>
            </w:r>
          </w:p>
          <w:p w:rsidR="007605FA" w:rsidRPr="007605FA" w:rsidRDefault="007605FA" w:rsidP="007605FA">
            <w:pPr>
              <w:shd w:val="clear" w:color="auto" w:fill="FFFFFF"/>
              <w:jc w:val="center"/>
              <w:rPr>
                <w:b/>
                <w:sz w:val="22"/>
                <w:szCs w:val="22"/>
              </w:rPr>
            </w:pPr>
            <w:r w:rsidRPr="007605FA">
              <w:rPr>
                <w:b/>
                <w:sz w:val="22"/>
                <w:szCs w:val="22"/>
              </w:rPr>
              <w:t>измерения</w:t>
            </w:r>
          </w:p>
        </w:tc>
        <w:tc>
          <w:tcPr>
            <w:tcW w:w="6434" w:type="dxa"/>
            <w:gridSpan w:val="9"/>
            <w:vAlign w:val="center"/>
          </w:tcPr>
          <w:p w:rsidR="007605FA" w:rsidRPr="007605FA" w:rsidRDefault="007605FA" w:rsidP="007605FA">
            <w:pPr>
              <w:shd w:val="clear" w:color="auto" w:fill="FFFFFF"/>
              <w:jc w:val="center"/>
              <w:rPr>
                <w:b/>
                <w:sz w:val="22"/>
                <w:szCs w:val="22"/>
              </w:rPr>
            </w:pPr>
            <w:r w:rsidRPr="007605FA">
              <w:rPr>
                <w:b/>
                <w:sz w:val="22"/>
                <w:szCs w:val="22"/>
              </w:rPr>
              <w:t>Показатели по годам</w:t>
            </w:r>
          </w:p>
        </w:tc>
      </w:tr>
      <w:tr w:rsidR="007605FA" w:rsidRPr="007605FA" w:rsidTr="007605FA">
        <w:trPr>
          <w:cantSplit/>
          <w:jc w:val="center"/>
        </w:trPr>
        <w:tc>
          <w:tcPr>
            <w:tcW w:w="595" w:type="dxa"/>
            <w:vMerge/>
          </w:tcPr>
          <w:p w:rsidR="007605FA" w:rsidRPr="007605FA" w:rsidRDefault="007605FA" w:rsidP="007605FA">
            <w:pPr>
              <w:shd w:val="clear" w:color="auto" w:fill="FFFFFF"/>
              <w:jc w:val="center"/>
              <w:rPr>
                <w:b/>
                <w:sz w:val="22"/>
                <w:szCs w:val="22"/>
              </w:rPr>
            </w:pPr>
          </w:p>
        </w:tc>
        <w:tc>
          <w:tcPr>
            <w:tcW w:w="2585" w:type="dxa"/>
            <w:vMerge/>
          </w:tcPr>
          <w:p w:rsidR="007605FA" w:rsidRPr="007605FA" w:rsidRDefault="007605FA" w:rsidP="007605FA">
            <w:pPr>
              <w:shd w:val="clear" w:color="auto" w:fill="FFFFFF"/>
              <w:jc w:val="center"/>
              <w:rPr>
                <w:b/>
                <w:sz w:val="22"/>
                <w:szCs w:val="22"/>
              </w:rPr>
            </w:pPr>
          </w:p>
        </w:tc>
        <w:tc>
          <w:tcPr>
            <w:tcW w:w="1345" w:type="dxa"/>
            <w:vMerge/>
          </w:tcPr>
          <w:p w:rsidR="007605FA" w:rsidRPr="007605FA" w:rsidRDefault="007605FA" w:rsidP="007605FA">
            <w:pPr>
              <w:shd w:val="clear" w:color="auto" w:fill="FFFFFF"/>
              <w:jc w:val="center"/>
              <w:rPr>
                <w:b/>
                <w:sz w:val="22"/>
                <w:szCs w:val="22"/>
              </w:rPr>
            </w:pPr>
          </w:p>
        </w:tc>
        <w:tc>
          <w:tcPr>
            <w:tcW w:w="698" w:type="dxa"/>
          </w:tcPr>
          <w:p w:rsidR="007605FA" w:rsidRPr="007605FA" w:rsidRDefault="007605FA" w:rsidP="007605FA">
            <w:pPr>
              <w:shd w:val="clear" w:color="auto" w:fill="FFFFFF"/>
              <w:jc w:val="center"/>
              <w:rPr>
                <w:b/>
                <w:sz w:val="22"/>
                <w:szCs w:val="22"/>
              </w:rPr>
            </w:pPr>
            <w:r w:rsidRPr="007605FA">
              <w:rPr>
                <w:b/>
                <w:sz w:val="22"/>
                <w:szCs w:val="22"/>
              </w:rPr>
              <w:t>2019</w:t>
            </w:r>
          </w:p>
        </w:tc>
        <w:tc>
          <w:tcPr>
            <w:tcW w:w="687" w:type="dxa"/>
          </w:tcPr>
          <w:p w:rsidR="007605FA" w:rsidRPr="007605FA" w:rsidRDefault="007605FA" w:rsidP="007605FA">
            <w:pPr>
              <w:shd w:val="clear" w:color="auto" w:fill="FFFFFF"/>
              <w:jc w:val="center"/>
              <w:rPr>
                <w:b/>
                <w:sz w:val="22"/>
                <w:szCs w:val="22"/>
              </w:rPr>
            </w:pPr>
            <w:r w:rsidRPr="007605FA">
              <w:rPr>
                <w:b/>
                <w:sz w:val="22"/>
                <w:szCs w:val="22"/>
              </w:rPr>
              <w:t>2020</w:t>
            </w:r>
          </w:p>
        </w:tc>
        <w:tc>
          <w:tcPr>
            <w:tcW w:w="780" w:type="dxa"/>
            <w:tcMar>
              <w:top w:w="28" w:type="dxa"/>
              <w:bottom w:w="28" w:type="dxa"/>
            </w:tcMar>
          </w:tcPr>
          <w:p w:rsidR="007605FA" w:rsidRPr="007605FA" w:rsidRDefault="007605FA" w:rsidP="007605FA">
            <w:pPr>
              <w:shd w:val="clear" w:color="auto" w:fill="FFFFFF"/>
              <w:jc w:val="center"/>
              <w:rPr>
                <w:b/>
                <w:sz w:val="22"/>
                <w:szCs w:val="22"/>
              </w:rPr>
            </w:pPr>
            <w:r w:rsidRPr="007605FA">
              <w:rPr>
                <w:b/>
                <w:sz w:val="22"/>
                <w:szCs w:val="22"/>
              </w:rPr>
              <w:t>2021</w:t>
            </w:r>
          </w:p>
        </w:tc>
        <w:tc>
          <w:tcPr>
            <w:tcW w:w="736" w:type="dxa"/>
          </w:tcPr>
          <w:p w:rsidR="007605FA" w:rsidRPr="007605FA" w:rsidRDefault="007605FA" w:rsidP="007605FA">
            <w:pPr>
              <w:shd w:val="clear" w:color="auto" w:fill="FFFFFF"/>
              <w:jc w:val="center"/>
              <w:rPr>
                <w:b/>
                <w:sz w:val="22"/>
                <w:szCs w:val="22"/>
              </w:rPr>
            </w:pPr>
            <w:r w:rsidRPr="007605FA">
              <w:rPr>
                <w:b/>
                <w:sz w:val="22"/>
                <w:szCs w:val="22"/>
              </w:rPr>
              <w:t>2022</w:t>
            </w:r>
          </w:p>
        </w:tc>
        <w:tc>
          <w:tcPr>
            <w:tcW w:w="698" w:type="dxa"/>
          </w:tcPr>
          <w:p w:rsidR="007605FA" w:rsidRPr="007605FA" w:rsidRDefault="007605FA" w:rsidP="007605FA">
            <w:pPr>
              <w:shd w:val="clear" w:color="auto" w:fill="FFFFFF"/>
              <w:jc w:val="center"/>
              <w:rPr>
                <w:b/>
                <w:sz w:val="22"/>
                <w:szCs w:val="22"/>
              </w:rPr>
            </w:pPr>
            <w:r w:rsidRPr="007605FA">
              <w:rPr>
                <w:b/>
                <w:sz w:val="22"/>
                <w:szCs w:val="22"/>
              </w:rPr>
              <w:t>2023</w:t>
            </w:r>
          </w:p>
        </w:tc>
        <w:tc>
          <w:tcPr>
            <w:tcW w:w="720" w:type="dxa"/>
          </w:tcPr>
          <w:p w:rsidR="007605FA" w:rsidRPr="007605FA" w:rsidRDefault="007605FA" w:rsidP="007605FA">
            <w:pPr>
              <w:shd w:val="clear" w:color="auto" w:fill="FFFFFF"/>
              <w:jc w:val="center"/>
              <w:rPr>
                <w:b/>
                <w:sz w:val="22"/>
                <w:szCs w:val="22"/>
              </w:rPr>
            </w:pPr>
            <w:r w:rsidRPr="007605FA">
              <w:rPr>
                <w:b/>
                <w:sz w:val="22"/>
                <w:szCs w:val="22"/>
              </w:rPr>
              <w:t>2024</w:t>
            </w:r>
          </w:p>
        </w:tc>
        <w:tc>
          <w:tcPr>
            <w:tcW w:w="705" w:type="dxa"/>
          </w:tcPr>
          <w:p w:rsidR="007605FA" w:rsidRPr="007605FA" w:rsidRDefault="007605FA" w:rsidP="007605FA">
            <w:pPr>
              <w:shd w:val="clear" w:color="auto" w:fill="FFFFFF"/>
              <w:jc w:val="center"/>
              <w:rPr>
                <w:b/>
                <w:sz w:val="22"/>
                <w:szCs w:val="22"/>
              </w:rPr>
            </w:pPr>
            <w:r w:rsidRPr="007605FA">
              <w:rPr>
                <w:b/>
                <w:sz w:val="22"/>
                <w:szCs w:val="22"/>
              </w:rPr>
              <w:t>2025</w:t>
            </w:r>
          </w:p>
        </w:tc>
        <w:tc>
          <w:tcPr>
            <w:tcW w:w="705" w:type="dxa"/>
          </w:tcPr>
          <w:p w:rsidR="007605FA" w:rsidRPr="007605FA" w:rsidRDefault="007605FA" w:rsidP="007605FA">
            <w:pPr>
              <w:shd w:val="clear" w:color="auto" w:fill="FFFFFF"/>
              <w:jc w:val="center"/>
              <w:rPr>
                <w:b/>
                <w:sz w:val="22"/>
                <w:szCs w:val="22"/>
              </w:rPr>
            </w:pPr>
            <w:r w:rsidRPr="007605FA">
              <w:rPr>
                <w:b/>
                <w:sz w:val="22"/>
                <w:szCs w:val="22"/>
              </w:rPr>
              <w:t>2026</w:t>
            </w:r>
          </w:p>
        </w:tc>
        <w:tc>
          <w:tcPr>
            <w:tcW w:w="705" w:type="dxa"/>
          </w:tcPr>
          <w:p w:rsidR="007605FA" w:rsidRPr="007605FA" w:rsidRDefault="007605FA" w:rsidP="007605FA">
            <w:pPr>
              <w:shd w:val="clear" w:color="auto" w:fill="FFFFFF"/>
              <w:jc w:val="center"/>
              <w:rPr>
                <w:b/>
                <w:sz w:val="22"/>
                <w:szCs w:val="22"/>
              </w:rPr>
            </w:pPr>
            <w:r w:rsidRPr="007605FA">
              <w:rPr>
                <w:b/>
                <w:sz w:val="22"/>
                <w:szCs w:val="22"/>
              </w:rPr>
              <w:t>2027</w:t>
            </w:r>
          </w:p>
        </w:tc>
      </w:tr>
      <w:tr w:rsidR="007605FA" w:rsidRPr="007605FA" w:rsidTr="007605FA">
        <w:trPr>
          <w:cantSplit/>
          <w:jc w:val="center"/>
        </w:trPr>
        <w:tc>
          <w:tcPr>
            <w:tcW w:w="595" w:type="dxa"/>
          </w:tcPr>
          <w:p w:rsidR="007605FA" w:rsidRPr="007605FA" w:rsidRDefault="007605FA" w:rsidP="007605FA">
            <w:pPr>
              <w:shd w:val="clear" w:color="auto" w:fill="FFFFFF"/>
              <w:jc w:val="center"/>
              <w:rPr>
                <w:sz w:val="22"/>
                <w:szCs w:val="22"/>
              </w:rPr>
            </w:pPr>
            <w:r w:rsidRPr="007605FA">
              <w:rPr>
                <w:sz w:val="22"/>
                <w:szCs w:val="22"/>
              </w:rPr>
              <w:t>1</w:t>
            </w:r>
          </w:p>
        </w:tc>
        <w:tc>
          <w:tcPr>
            <w:tcW w:w="2585" w:type="dxa"/>
          </w:tcPr>
          <w:p w:rsidR="007605FA" w:rsidRPr="007605FA" w:rsidRDefault="007605FA" w:rsidP="007605FA">
            <w:pPr>
              <w:shd w:val="clear" w:color="auto" w:fill="FFFFFF"/>
              <w:jc w:val="center"/>
              <w:rPr>
                <w:sz w:val="22"/>
                <w:szCs w:val="22"/>
              </w:rPr>
            </w:pPr>
            <w:r w:rsidRPr="007605FA">
              <w:rPr>
                <w:sz w:val="22"/>
                <w:szCs w:val="22"/>
              </w:rPr>
              <w:t>2</w:t>
            </w:r>
          </w:p>
        </w:tc>
        <w:tc>
          <w:tcPr>
            <w:tcW w:w="1345" w:type="dxa"/>
          </w:tcPr>
          <w:p w:rsidR="007605FA" w:rsidRPr="007605FA" w:rsidRDefault="007605FA" w:rsidP="007605FA">
            <w:pPr>
              <w:shd w:val="clear" w:color="auto" w:fill="FFFFFF"/>
              <w:jc w:val="center"/>
              <w:rPr>
                <w:sz w:val="22"/>
                <w:szCs w:val="22"/>
              </w:rPr>
            </w:pPr>
            <w:r w:rsidRPr="007605FA">
              <w:rPr>
                <w:sz w:val="22"/>
                <w:szCs w:val="22"/>
              </w:rPr>
              <w:t>3</w:t>
            </w:r>
          </w:p>
        </w:tc>
        <w:tc>
          <w:tcPr>
            <w:tcW w:w="698" w:type="dxa"/>
          </w:tcPr>
          <w:p w:rsidR="007605FA" w:rsidRPr="007605FA" w:rsidRDefault="007605FA" w:rsidP="007605FA">
            <w:pPr>
              <w:shd w:val="clear" w:color="auto" w:fill="FFFFFF"/>
              <w:jc w:val="center"/>
              <w:rPr>
                <w:sz w:val="22"/>
                <w:szCs w:val="22"/>
              </w:rPr>
            </w:pPr>
            <w:r w:rsidRPr="007605FA">
              <w:rPr>
                <w:sz w:val="22"/>
                <w:szCs w:val="22"/>
              </w:rPr>
              <w:t>4</w:t>
            </w:r>
          </w:p>
        </w:tc>
        <w:tc>
          <w:tcPr>
            <w:tcW w:w="687" w:type="dxa"/>
          </w:tcPr>
          <w:p w:rsidR="007605FA" w:rsidRPr="007605FA" w:rsidRDefault="007605FA" w:rsidP="007605FA">
            <w:pPr>
              <w:shd w:val="clear" w:color="auto" w:fill="FFFFFF"/>
              <w:jc w:val="center"/>
              <w:rPr>
                <w:sz w:val="22"/>
                <w:szCs w:val="22"/>
              </w:rPr>
            </w:pPr>
            <w:r w:rsidRPr="007605FA">
              <w:rPr>
                <w:sz w:val="22"/>
                <w:szCs w:val="22"/>
              </w:rPr>
              <w:t>5</w:t>
            </w:r>
          </w:p>
        </w:tc>
        <w:tc>
          <w:tcPr>
            <w:tcW w:w="780" w:type="dxa"/>
            <w:tcMar>
              <w:top w:w="28" w:type="dxa"/>
              <w:bottom w:w="28" w:type="dxa"/>
            </w:tcMar>
          </w:tcPr>
          <w:p w:rsidR="007605FA" w:rsidRPr="007605FA" w:rsidRDefault="007605FA" w:rsidP="007605FA">
            <w:pPr>
              <w:shd w:val="clear" w:color="auto" w:fill="FFFFFF"/>
              <w:jc w:val="center"/>
              <w:rPr>
                <w:sz w:val="22"/>
                <w:szCs w:val="22"/>
              </w:rPr>
            </w:pPr>
            <w:r w:rsidRPr="007605FA">
              <w:rPr>
                <w:sz w:val="22"/>
                <w:szCs w:val="22"/>
              </w:rPr>
              <w:t>6</w:t>
            </w:r>
          </w:p>
        </w:tc>
        <w:tc>
          <w:tcPr>
            <w:tcW w:w="736" w:type="dxa"/>
          </w:tcPr>
          <w:p w:rsidR="007605FA" w:rsidRPr="007605FA" w:rsidRDefault="007605FA" w:rsidP="007605FA">
            <w:pPr>
              <w:shd w:val="clear" w:color="auto" w:fill="FFFFFF"/>
              <w:jc w:val="center"/>
              <w:rPr>
                <w:sz w:val="22"/>
                <w:szCs w:val="22"/>
              </w:rPr>
            </w:pPr>
            <w:r w:rsidRPr="007605FA">
              <w:rPr>
                <w:sz w:val="22"/>
                <w:szCs w:val="22"/>
              </w:rPr>
              <w:t>7</w:t>
            </w:r>
          </w:p>
        </w:tc>
        <w:tc>
          <w:tcPr>
            <w:tcW w:w="698" w:type="dxa"/>
          </w:tcPr>
          <w:p w:rsidR="007605FA" w:rsidRPr="007605FA" w:rsidRDefault="007605FA" w:rsidP="007605FA">
            <w:pPr>
              <w:shd w:val="clear" w:color="auto" w:fill="FFFFFF"/>
              <w:jc w:val="center"/>
              <w:rPr>
                <w:sz w:val="22"/>
                <w:szCs w:val="22"/>
              </w:rPr>
            </w:pPr>
            <w:r w:rsidRPr="007605FA">
              <w:rPr>
                <w:sz w:val="22"/>
                <w:szCs w:val="22"/>
              </w:rPr>
              <w:t>8</w:t>
            </w:r>
          </w:p>
        </w:tc>
        <w:tc>
          <w:tcPr>
            <w:tcW w:w="720" w:type="dxa"/>
          </w:tcPr>
          <w:p w:rsidR="007605FA" w:rsidRPr="007605FA" w:rsidRDefault="007605FA" w:rsidP="007605FA">
            <w:pPr>
              <w:shd w:val="clear" w:color="auto" w:fill="FFFFFF"/>
              <w:jc w:val="center"/>
              <w:rPr>
                <w:sz w:val="22"/>
                <w:szCs w:val="22"/>
              </w:rPr>
            </w:pPr>
            <w:r w:rsidRPr="007605FA">
              <w:rPr>
                <w:sz w:val="22"/>
                <w:szCs w:val="22"/>
              </w:rPr>
              <w:t>9</w:t>
            </w:r>
          </w:p>
        </w:tc>
        <w:tc>
          <w:tcPr>
            <w:tcW w:w="705" w:type="dxa"/>
          </w:tcPr>
          <w:p w:rsidR="007605FA" w:rsidRPr="007605FA" w:rsidRDefault="007605FA" w:rsidP="007605FA">
            <w:pPr>
              <w:shd w:val="clear" w:color="auto" w:fill="FFFFFF"/>
              <w:jc w:val="center"/>
              <w:rPr>
                <w:sz w:val="22"/>
                <w:szCs w:val="22"/>
              </w:rPr>
            </w:pPr>
            <w:r w:rsidRPr="007605FA">
              <w:rPr>
                <w:sz w:val="22"/>
                <w:szCs w:val="22"/>
              </w:rPr>
              <w:t>10</w:t>
            </w:r>
          </w:p>
        </w:tc>
        <w:tc>
          <w:tcPr>
            <w:tcW w:w="705" w:type="dxa"/>
          </w:tcPr>
          <w:p w:rsidR="007605FA" w:rsidRPr="007605FA" w:rsidRDefault="007605FA" w:rsidP="007605FA">
            <w:pPr>
              <w:shd w:val="clear" w:color="auto" w:fill="FFFFFF"/>
              <w:jc w:val="center"/>
              <w:rPr>
                <w:sz w:val="22"/>
                <w:szCs w:val="22"/>
              </w:rPr>
            </w:pPr>
            <w:r w:rsidRPr="007605FA">
              <w:rPr>
                <w:sz w:val="22"/>
                <w:szCs w:val="22"/>
              </w:rPr>
              <w:t>11</w:t>
            </w:r>
          </w:p>
        </w:tc>
        <w:tc>
          <w:tcPr>
            <w:tcW w:w="705" w:type="dxa"/>
          </w:tcPr>
          <w:p w:rsidR="007605FA" w:rsidRPr="007605FA" w:rsidRDefault="007605FA" w:rsidP="007605FA">
            <w:pPr>
              <w:shd w:val="clear" w:color="auto" w:fill="FFFFFF"/>
              <w:jc w:val="center"/>
              <w:rPr>
                <w:sz w:val="22"/>
                <w:szCs w:val="22"/>
              </w:rPr>
            </w:pPr>
            <w:r w:rsidRPr="007605FA">
              <w:rPr>
                <w:sz w:val="22"/>
                <w:szCs w:val="22"/>
              </w:rPr>
              <w:t>12</w:t>
            </w:r>
          </w:p>
        </w:tc>
      </w:tr>
      <w:tr w:rsidR="007605FA" w:rsidRPr="007605FA" w:rsidTr="007605FA">
        <w:trPr>
          <w:cantSplit/>
          <w:jc w:val="center"/>
        </w:trPr>
        <w:tc>
          <w:tcPr>
            <w:tcW w:w="595" w:type="dxa"/>
          </w:tcPr>
          <w:p w:rsidR="007605FA" w:rsidRPr="007605FA" w:rsidRDefault="007605FA" w:rsidP="007605FA">
            <w:pPr>
              <w:shd w:val="clear" w:color="auto" w:fill="FFFFFF"/>
              <w:jc w:val="center"/>
              <w:rPr>
                <w:sz w:val="22"/>
                <w:szCs w:val="22"/>
              </w:rPr>
            </w:pPr>
            <w:r w:rsidRPr="007605FA">
              <w:rPr>
                <w:sz w:val="22"/>
                <w:szCs w:val="22"/>
              </w:rPr>
              <w:t>1.</w:t>
            </w:r>
          </w:p>
        </w:tc>
        <w:tc>
          <w:tcPr>
            <w:tcW w:w="2585" w:type="dxa"/>
          </w:tcPr>
          <w:p w:rsidR="007605FA" w:rsidRPr="007605FA" w:rsidRDefault="007605FA" w:rsidP="007605FA">
            <w:pPr>
              <w:shd w:val="clear" w:color="auto" w:fill="FFFFFF"/>
              <w:rPr>
                <w:sz w:val="22"/>
                <w:szCs w:val="22"/>
              </w:rPr>
            </w:pPr>
            <w:r w:rsidRPr="007605FA">
              <w:rPr>
                <w:sz w:val="22"/>
                <w:szCs w:val="22"/>
              </w:rPr>
              <w:t>Обеспеченность спортивными залами</w:t>
            </w:r>
          </w:p>
        </w:tc>
        <w:tc>
          <w:tcPr>
            <w:tcW w:w="1345" w:type="dxa"/>
          </w:tcPr>
          <w:p w:rsidR="007605FA" w:rsidRPr="007605FA" w:rsidRDefault="007605FA" w:rsidP="007605FA">
            <w:pPr>
              <w:shd w:val="clear" w:color="auto" w:fill="FFFFFF"/>
              <w:jc w:val="both"/>
              <w:rPr>
                <w:sz w:val="22"/>
                <w:szCs w:val="22"/>
              </w:rPr>
            </w:pPr>
            <w:r w:rsidRPr="007605FA">
              <w:rPr>
                <w:sz w:val="22"/>
                <w:szCs w:val="22"/>
              </w:rPr>
              <w:t>единиц</w:t>
            </w:r>
          </w:p>
        </w:tc>
        <w:tc>
          <w:tcPr>
            <w:tcW w:w="698" w:type="dxa"/>
          </w:tcPr>
          <w:p w:rsidR="007605FA" w:rsidRPr="007605FA" w:rsidRDefault="007605FA" w:rsidP="007605FA">
            <w:pPr>
              <w:shd w:val="clear" w:color="auto" w:fill="FFFFFF"/>
              <w:jc w:val="center"/>
              <w:rPr>
                <w:sz w:val="22"/>
                <w:szCs w:val="22"/>
              </w:rPr>
            </w:pPr>
            <w:r w:rsidRPr="007605FA">
              <w:rPr>
                <w:sz w:val="22"/>
                <w:szCs w:val="22"/>
              </w:rPr>
              <w:t>12</w:t>
            </w:r>
          </w:p>
        </w:tc>
        <w:tc>
          <w:tcPr>
            <w:tcW w:w="687" w:type="dxa"/>
          </w:tcPr>
          <w:p w:rsidR="007605FA" w:rsidRPr="007605FA" w:rsidRDefault="007605FA" w:rsidP="007605FA">
            <w:pPr>
              <w:shd w:val="clear" w:color="auto" w:fill="FFFFFF"/>
              <w:jc w:val="center"/>
              <w:rPr>
                <w:sz w:val="22"/>
                <w:szCs w:val="22"/>
              </w:rPr>
            </w:pPr>
            <w:r w:rsidRPr="007605FA">
              <w:rPr>
                <w:sz w:val="22"/>
                <w:szCs w:val="22"/>
              </w:rPr>
              <w:t>13</w:t>
            </w:r>
          </w:p>
        </w:tc>
        <w:tc>
          <w:tcPr>
            <w:tcW w:w="780" w:type="dxa"/>
            <w:tcMar>
              <w:top w:w="28" w:type="dxa"/>
              <w:bottom w:w="28" w:type="dxa"/>
            </w:tcMar>
          </w:tcPr>
          <w:p w:rsidR="007605FA" w:rsidRPr="007605FA" w:rsidRDefault="007605FA" w:rsidP="007605FA">
            <w:pPr>
              <w:shd w:val="clear" w:color="auto" w:fill="FFFFFF"/>
              <w:jc w:val="center"/>
              <w:rPr>
                <w:sz w:val="22"/>
                <w:szCs w:val="22"/>
              </w:rPr>
            </w:pPr>
            <w:r w:rsidRPr="007605FA">
              <w:rPr>
                <w:sz w:val="22"/>
                <w:szCs w:val="22"/>
              </w:rPr>
              <w:t>13</w:t>
            </w:r>
          </w:p>
        </w:tc>
        <w:tc>
          <w:tcPr>
            <w:tcW w:w="736" w:type="dxa"/>
          </w:tcPr>
          <w:p w:rsidR="007605FA" w:rsidRPr="007605FA" w:rsidRDefault="007605FA" w:rsidP="007605FA">
            <w:pPr>
              <w:shd w:val="clear" w:color="auto" w:fill="FFFFFF"/>
              <w:jc w:val="center"/>
              <w:rPr>
                <w:sz w:val="22"/>
                <w:szCs w:val="22"/>
              </w:rPr>
            </w:pPr>
            <w:r w:rsidRPr="007605FA">
              <w:rPr>
                <w:sz w:val="22"/>
                <w:szCs w:val="22"/>
              </w:rPr>
              <w:t>13</w:t>
            </w:r>
          </w:p>
        </w:tc>
        <w:tc>
          <w:tcPr>
            <w:tcW w:w="698" w:type="dxa"/>
          </w:tcPr>
          <w:p w:rsidR="007605FA" w:rsidRPr="007605FA" w:rsidRDefault="007605FA" w:rsidP="007605FA">
            <w:pPr>
              <w:shd w:val="clear" w:color="auto" w:fill="FFFFFF"/>
              <w:jc w:val="center"/>
              <w:rPr>
                <w:sz w:val="22"/>
                <w:szCs w:val="22"/>
              </w:rPr>
            </w:pPr>
            <w:r w:rsidRPr="007605FA">
              <w:rPr>
                <w:sz w:val="22"/>
                <w:szCs w:val="22"/>
              </w:rPr>
              <w:t>13</w:t>
            </w:r>
          </w:p>
        </w:tc>
        <w:tc>
          <w:tcPr>
            <w:tcW w:w="720" w:type="dxa"/>
          </w:tcPr>
          <w:p w:rsidR="007605FA" w:rsidRPr="007605FA" w:rsidRDefault="007605FA" w:rsidP="007605FA">
            <w:pPr>
              <w:shd w:val="clear" w:color="auto" w:fill="FFFFFF"/>
              <w:jc w:val="center"/>
              <w:rPr>
                <w:sz w:val="22"/>
                <w:szCs w:val="22"/>
              </w:rPr>
            </w:pPr>
            <w:r w:rsidRPr="007605FA">
              <w:rPr>
                <w:sz w:val="22"/>
                <w:szCs w:val="22"/>
              </w:rPr>
              <w:t>13</w:t>
            </w:r>
          </w:p>
        </w:tc>
        <w:tc>
          <w:tcPr>
            <w:tcW w:w="705" w:type="dxa"/>
          </w:tcPr>
          <w:p w:rsidR="007605FA" w:rsidRPr="007605FA" w:rsidRDefault="007605FA" w:rsidP="007605FA">
            <w:pPr>
              <w:shd w:val="clear" w:color="auto" w:fill="FFFFFF"/>
              <w:jc w:val="center"/>
              <w:rPr>
                <w:sz w:val="22"/>
                <w:szCs w:val="22"/>
              </w:rPr>
            </w:pPr>
            <w:r w:rsidRPr="007605FA">
              <w:rPr>
                <w:sz w:val="22"/>
                <w:szCs w:val="22"/>
              </w:rPr>
              <w:t>13</w:t>
            </w:r>
          </w:p>
        </w:tc>
        <w:tc>
          <w:tcPr>
            <w:tcW w:w="705" w:type="dxa"/>
          </w:tcPr>
          <w:p w:rsidR="007605FA" w:rsidRPr="007605FA" w:rsidRDefault="007605FA" w:rsidP="007605FA">
            <w:pPr>
              <w:shd w:val="clear" w:color="auto" w:fill="FFFFFF"/>
              <w:jc w:val="center"/>
              <w:rPr>
                <w:sz w:val="22"/>
                <w:szCs w:val="22"/>
              </w:rPr>
            </w:pPr>
            <w:r w:rsidRPr="007605FA">
              <w:rPr>
                <w:sz w:val="22"/>
                <w:szCs w:val="22"/>
              </w:rPr>
              <w:t>13</w:t>
            </w:r>
          </w:p>
        </w:tc>
        <w:tc>
          <w:tcPr>
            <w:tcW w:w="705" w:type="dxa"/>
          </w:tcPr>
          <w:p w:rsidR="007605FA" w:rsidRPr="007605FA" w:rsidRDefault="007605FA" w:rsidP="007605FA">
            <w:pPr>
              <w:shd w:val="clear" w:color="auto" w:fill="FFFFFF"/>
              <w:jc w:val="center"/>
              <w:rPr>
                <w:sz w:val="22"/>
                <w:szCs w:val="22"/>
              </w:rPr>
            </w:pPr>
            <w:r w:rsidRPr="007605FA">
              <w:rPr>
                <w:sz w:val="22"/>
                <w:szCs w:val="22"/>
              </w:rPr>
              <w:t>13</w:t>
            </w:r>
          </w:p>
        </w:tc>
      </w:tr>
      <w:tr w:rsidR="007605FA" w:rsidRPr="007605FA" w:rsidTr="007605FA">
        <w:trPr>
          <w:cantSplit/>
          <w:trHeight w:val="1072"/>
          <w:jc w:val="center"/>
        </w:trPr>
        <w:tc>
          <w:tcPr>
            <w:tcW w:w="595" w:type="dxa"/>
          </w:tcPr>
          <w:p w:rsidR="007605FA" w:rsidRPr="007605FA" w:rsidRDefault="007605FA" w:rsidP="007605FA">
            <w:pPr>
              <w:shd w:val="clear" w:color="auto" w:fill="FFFFFF"/>
              <w:jc w:val="center"/>
              <w:rPr>
                <w:sz w:val="22"/>
                <w:szCs w:val="22"/>
              </w:rPr>
            </w:pPr>
            <w:r w:rsidRPr="007605FA">
              <w:rPr>
                <w:sz w:val="22"/>
                <w:szCs w:val="22"/>
              </w:rPr>
              <w:t>2.</w:t>
            </w:r>
          </w:p>
        </w:tc>
        <w:tc>
          <w:tcPr>
            <w:tcW w:w="2585" w:type="dxa"/>
          </w:tcPr>
          <w:p w:rsidR="007605FA" w:rsidRPr="007605FA" w:rsidRDefault="007605FA" w:rsidP="007605FA">
            <w:pPr>
              <w:shd w:val="clear" w:color="auto" w:fill="FFFFFF"/>
              <w:rPr>
                <w:sz w:val="22"/>
                <w:szCs w:val="22"/>
              </w:rPr>
            </w:pPr>
            <w:r w:rsidRPr="007605FA">
              <w:rPr>
                <w:sz w:val="22"/>
                <w:szCs w:val="22"/>
              </w:rPr>
              <w:t>Удельный вес населения, систематически занимающихся физической культурой и спортом</w:t>
            </w:r>
          </w:p>
        </w:tc>
        <w:tc>
          <w:tcPr>
            <w:tcW w:w="1345" w:type="dxa"/>
          </w:tcPr>
          <w:p w:rsidR="007605FA" w:rsidRPr="007605FA" w:rsidRDefault="007605FA" w:rsidP="007605FA">
            <w:pPr>
              <w:shd w:val="clear" w:color="auto" w:fill="FFFFFF"/>
              <w:jc w:val="both"/>
              <w:rPr>
                <w:sz w:val="22"/>
                <w:szCs w:val="22"/>
              </w:rPr>
            </w:pPr>
            <w:r w:rsidRPr="007605FA">
              <w:rPr>
                <w:sz w:val="22"/>
                <w:szCs w:val="22"/>
              </w:rPr>
              <w:t>проценты</w:t>
            </w:r>
          </w:p>
        </w:tc>
        <w:tc>
          <w:tcPr>
            <w:tcW w:w="698" w:type="dxa"/>
          </w:tcPr>
          <w:p w:rsidR="007605FA" w:rsidRPr="007605FA" w:rsidRDefault="007605FA" w:rsidP="007605FA">
            <w:pPr>
              <w:shd w:val="clear" w:color="auto" w:fill="FFFFFF"/>
              <w:jc w:val="center"/>
              <w:rPr>
                <w:sz w:val="22"/>
                <w:szCs w:val="22"/>
              </w:rPr>
            </w:pPr>
            <w:r w:rsidRPr="007605FA">
              <w:rPr>
                <w:sz w:val="22"/>
                <w:szCs w:val="22"/>
              </w:rPr>
              <w:t>23,5</w:t>
            </w:r>
          </w:p>
        </w:tc>
        <w:tc>
          <w:tcPr>
            <w:tcW w:w="687" w:type="dxa"/>
          </w:tcPr>
          <w:p w:rsidR="007605FA" w:rsidRPr="007605FA" w:rsidRDefault="007605FA" w:rsidP="007605FA">
            <w:pPr>
              <w:shd w:val="clear" w:color="auto" w:fill="FFFFFF"/>
              <w:jc w:val="center"/>
              <w:rPr>
                <w:sz w:val="22"/>
                <w:szCs w:val="22"/>
              </w:rPr>
            </w:pPr>
            <w:r w:rsidRPr="007605FA">
              <w:rPr>
                <w:sz w:val="22"/>
                <w:szCs w:val="22"/>
              </w:rPr>
              <w:t>24,5</w:t>
            </w:r>
          </w:p>
        </w:tc>
        <w:tc>
          <w:tcPr>
            <w:tcW w:w="780" w:type="dxa"/>
            <w:tcMar>
              <w:top w:w="28" w:type="dxa"/>
              <w:bottom w:w="28" w:type="dxa"/>
            </w:tcMar>
          </w:tcPr>
          <w:p w:rsidR="007605FA" w:rsidRPr="007605FA" w:rsidRDefault="007605FA" w:rsidP="007605FA">
            <w:pPr>
              <w:shd w:val="clear" w:color="auto" w:fill="FFFFFF"/>
              <w:jc w:val="center"/>
              <w:rPr>
                <w:sz w:val="22"/>
                <w:szCs w:val="22"/>
              </w:rPr>
            </w:pPr>
            <w:r w:rsidRPr="007605FA">
              <w:rPr>
                <w:sz w:val="22"/>
                <w:szCs w:val="22"/>
              </w:rPr>
              <w:t>25,5</w:t>
            </w:r>
          </w:p>
        </w:tc>
        <w:tc>
          <w:tcPr>
            <w:tcW w:w="736" w:type="dxa"/>
          </w:tcPr>
          <w:p w:rsidR="007605FA" w:rsidRPr="007605FA" w:rsidRDefault="007605FA" w:rsidP="007605FA">
            <w:pPr>
              <w:shd w:val="clear" w:color="auto" w:fill="FFFFFF"/>
              <w:jc w:val="center"/>
              <w:rPr>
                <w:sz w:val="22"/>
                <w:szCs w:val="22"/>
              </w:rPr>
            </w:pPr>
            <w:r w:rsidRPr="007605FA">
              <w:rPr>
                <w:sz w:val="22"/>
                <w:szCs w:val="22"/>
              </w:rPr>
              <w:t>26,5</w:t>
            </w:r>
          </w:p>
        </w:tc>
        <w:tc>
          <w:tcPr>
            <w:tcW w:w="698" w:type="dxa"/>
          </w:tcPr>
          <w:p w:rsidR="007605FA" w:rsidRPr="007605FA" w:rsidRDefault="007605FA" w:rsidP="007605FA">
            <w:pPr>
              <w:shd w:val="clear" w:color="auto" w:fill="FFFFFF"/>
              <w:jc w:val="center"/>
              <w:rPr>
                <w:sz w:val="22"/>
                <w:szCs w:val="22"/>
              </w:rPr>
            </w:pPr>
            <w:r w:rsidRPr="007605FA">
              <w:rPr>
                <w:sz w:val="22"/>
                <w:szCs w:val="22"/>
              </w:rPr>
              <w:t>30,5</w:t>
            </w:r>
          </w:p>
        </w:tc>
        <w:tc>
          <w:tcPr>
            <w:tcW w:w="720" w:type="dxa"/>
          </w:tcPr>
          <w:p w:rsidR="007605FA" w:rsidRPr="007605FA" w:rsidRDefault="007605FA" w:rsidP="007605FA">
            <w:pPr>
              <w:shd w:val="clear" w:color="auto" w:fill="FFFFFF"/>
              <w:jc w:val="center"/>
              <w:rPr>
                <w:sz w:val="22"/>
                <w:szCs w:val="22"/>
              </w:rPr>
            </w:pPr>
            <w:r w:rsidRPr="007605FA">
              <w:rPr>
                <w:sz w:val="22"/>
                <w:szCs w:val="22"/>
              </w:rPr>
              <w:t>31,3</w:t>
            </w:r>
          </w:p>
        </w:tc>
        <w:tc>
          <w:tcPr>
            <w:tcW w:w="705" w:type="dxa"/>
          </w:tcPr>
          <w:p w:rsidR="007605FA" w:rsidRPr="007605FA" w:rsidRDefault="007605FA" w:rsidP="007605FA">
            <w:pPr>
              <w:shd w:val="clear" w:color="auto" w:fill="FFFFFF"/>
              <w:jc w:val="center"/>
              <w:rPr>
                <w:sz w:val="22"/>
                <w:szCs w:val="22"/>
              </w:rPr>
            </w:pPr>
            <w:r w:rsidRPr="007605FA">
              <w:rPr>
                <w:sz w:val="22"/>
                <w:szCs w:val="22"/>
              </w:rPr>
              <w:t>33</w:t>
            </w:r>
          </w:p>
        </w:tc>
        <w:tc>
          <w:tcPr>
            <w:tcW w:w="705" w:type="dxa"/>
          </w:tcPr>
          <w:p w:rsidR="007605FA" w:rsidRPr="007605FA" w:rsidRDefault="007605FA" w:rsidP="007605FA">
            <w:pPr>
              <w:shd w:val="clear" w:color="auto" w:fill="FFFFFF"/>
              <w:jc w:val="center"/>
              <w:rPr>
                <w:sz w:val="22"/>
                <w:szCs w:val="22"/>
              </w:rPr>
            </w:pPr>
            <w:r w:rsidRPr="007605FA">
              <w:rPr>
                <w:sz w:val="22"/>
                <w:szCs w:val="22"/>
              </w:rPr>
              <w:t>35</w:t>
            </w:r>
          </w:p>
        </w:tc>
        <w:tc>
          <w:tcPr>
            <w:tcW w:w="705" w:type="dxa"/>
          </w:tcPr>
          <w:p w:rsidR="007605FA" w:rsidRPr="007605FA" w:rsidRDefault="007605FA" w:rsidP="007605FA">
            <w:pPr>
              <w:shd w:val="clear" w:color="auto" w:fill="FFFFFF"/>
              <w:jc w:val="center"/>
              <w:rPr>
                <w:sz w:val="22"/>
                <w:szCs w:val="22"/>
              </w:rPr>
            </w:pPr>
            <w:r w:rsidRPr="007605FA">
              <w:rPr>
                <w:sz w:val="22"/>
                <w:szCs w:val="22"/>
              </w:rPr>
              <w:t>35</w:t>
            </w:r>
          </w:p>
        </w:tc>
      </w:tr>
      <w:tr w:rsidR="007605FA" w:rsidRPr="007605FA" w:rsidTr="007605FA">
        <w:trPr>
          <w:cantSplit/>
          <w:jc w:val="center"/>
        </w:trPr>
        <w:tc>
          <w:tcPr>
            <w:tcW w:w="595" w:type="dxa"/>
          </w:tcPr>
          <w:p w:rsidR="007605FA" w:rsidRPr="007605FA" w:rsidRDefault="007605FA" w:rsidP="007605FA">
            <w:pPr>
              <w:shd w:val="clear" w:color="auto" w:fill="FFFFFF"/>
              <w:jc w:val="center"/>
              <w:rPr>
                <w:sz w:val="22"/>
                <w:szCs w:val="22"/>
              </w:rPr>
            </w:pPr>
            <w:r w:rsidRPr="007605FA">
              <w:rPr>
                <w:sz w:val="22"/>
                <w:szCs w:val="22"/>
              </w:rPr>
              <w:t>3.</w:t>
            </w:r>
          </w:p>
        </w:tc>
        <w:tc>
          <w:tcPr>
            <w:tcW w:w="2585" w:type="dxa"/>
          </w:tcPr>
          <w:p w:rsidR="007605FA" w:rsidRPr="007605FA" w:rsidRDefault="007605FA" w:rsidP="007605FA">
            <w:pPr>
              <w:shd w:val="clear" w:color="auto" w:fill="FFFFFF"/>
              <w:rPr>
                <w:sz w:val="22"/>
                <w:szCs w:val="22"/>
              </w:rPr>
            </w:pPr>
            <w:r w:rsidRPr="007605FA">
              <w:rPr>
                <w:sz w:val="22"/>
                <w:szCs w:val="22"/>
              </w:rPr>
              <w:t xml:space="preserve">Доля учащихся (общеобразовательных учреждений), занимающихся физической культурой и спортом, в общей численности учащихся </w:t>
            </w:r>
          </w:p>
        </w:tc>
        <w:tc>
          <w:tcPr>
            <w:tcW w:w="1345" w:type="dxa"/>
          </w:tcPr>
          <w:p w:rsidR="007605FA" w:rsidRPr="007605FA" w:rsidRDefault="007605FA" w:rsidP="007605FA">
            <w:pPr>
              <w:shd w:val="clear" w:color="auto" w:fill="FFFFFF"/>
              <w:jc w:val="both"/>
              <w:rPr>
                <w:sz w:val="22"/>
                <w:szCs w:val="22"/>
              </w:rPr>
            </w:pPr>
            <w:r w:rsidRPr="007605FA">
              <w:rPr>
                <w:sz w:val="22"/>
                <w:szCs w:val="22"/>
              </w:rPr>
              <w:t>проценты</w:t>
            </w:r>
          </w:p>
        </w:tc>
        <w:tc>
          <w:tcPr>
            <w:tcW w:w="698" w:type="dxa"/>
          </w:tcPr>
          <w:p w:rsidR="007605FA" w:rsidRPr="007605FA" w:rsidRDefault="007605FA" w:rsidP="007605FA">
            <w:pPr>
              <w:shd w:val="clear" w:color="auto" w:fill="FFFFFF"/>
              <w:jc w:val="center"/>
              <w:rPr>
                <w:sz w:val="22"/>
                <w:szCs w:val="22"/>
              </w:rPr>
            </w:pPr>
            <w:r w:rsidRPr="007605FA">
              <w:rPr>
                <w:sz w:val="22"/>
                <w:szCs w:val="22"/>
              </w:rPr>
              <w:t>90</w:t>
            </w:r>
          </w:p>
        </w:tc>
        <w:tc>
          <w:tcPr>
            <w:tcW w:w="687" w:type="dxa"/>
          </w:tcPr>
          <w:p w:rsidR="007605FA" w:rsidRPr="007605FA" w:rsidRDefault="007605FA" w:rsidP="007605FA">
            <w:pPr>
              <w:shd w:val="clear" w:color="auto" w:fill="FFFFFF"/>
              <w:jc w:val="center"/>
              <w:rPr>
                <w:sz w:val="22"/>
                <w:szCs w:val="22"/>
              </w:rPr>
            </w:pPr>
            <w:r w:rsidRPr="007605FA">
              <w:rPr>
                <w:sz w:val="22"/>
                <w:szCs w:val="22"/>
              </w:rPr>
              <w:t>92</w:t>
            </w:r>
          </w:p>
        </w:tc>
        <w:tc>
          <w:tcPr>
            <w:tcW w:w="780" w:type="dxa"/>
            <w:tcMar>
              <w:top w:w="28" w:type="dxa"/>
              <w:bottom w:w="28" w:type="dxa"/>
            </w:tcMar>
          </w:tcPr>
          <w:p w:rsidR="007605FA" w:rsidRPr="007605FA" w:rsidRDefault="007605FA" w:rsidP="007605FA">
            <w:pPr>
              <w:shd w:val="clear" w:color="auto" w:fill="FFFFFF"/>
              <w:jc w:val="center"/>
              <w:rPr>
                <w:sz w:val="22"/>
                <w:szCs w:val="22"/>
              </w:rPr>
            </w:pPr>
            <w:r w:rsidRPr="007605FA">
              <w:rPr>
                <w:sz w:val="22"/>
                <w:szCs w:val="22"/>
              </w:rPr>
              <w:t>95</w:t>
            </w:r>
          </w:p>
        </w:tc>
        <w:tc>
          <w:tcPr>
            <w:tcW w:w="736" w:type="dxa"/>
          </w:tcPr>
          <w:p w:rsidR="007605FA" w:rsidRPr="007605FA" w:rsidRDefault="007605FA" w:rsidP="007605FA">
            <w:pPr>
              <w:shd w:val="clear" w:color="auto" w:fill="FFFFFF"/>
              <w:jc w:val="center"/>
              <w:rPr>
                <w:sz w:val="22"/>
                <w:szCs w:val="22"/>
              </w:rPr>
            </w:pPr>
            <w:r w:rsidRPr="007605FA">
              <w:rPr>
                <w:sz w:val="22"/>
                <w:szCs w:val="22"/>
              </w:rPr>
              <w:t>97</w:t>
            </w:r>
          </w:p>
        </w:tc>
        <w:tc>
          <w:tcPr>
            <w:tcW w:w="698" w:type="dxa"/>
          </w:tcPr>
          <w:p w:rsidR="007605FA" w:rsidRPr="007605FA" w:rsidRDefault="007605FA" w:rsidP="007605FA">
            <w:pPr>
              <w:shd w:val="clear" w:color="auto" w:fill="FFFFFF"/>
              <w:jc w:val="center"/>
              <w:rPr>
                <w:sz w:val="22"/>
                <w:szCs w:val="22"/>
              </w:rPr>
            </w:pPr>
            <w:r w:rsidRPr="007605FA">
              <w:rPr>
                <w:sz w:val="22"/>
                <w:szCs w:val="22"/>
              </w:rPr>
              <w:t>98</w:t>
            </w:r>
          </w:p>
        </w:tc>
        <w:tc>
          <w:tcPr>
            <w:tcW w:w="720" w:type="dxa"/>
          </w:tcPr>
          <w:p w:rsidR="007605FA" w:rsidRPr="007605FA" w:rsidRDefault="007605FA" w:rsidP="007605FA">
            <w:pPr>
              <w:shd w:val="clear" w:color="auto" w:fill="FFFFFF"/>
              <w:jc w:val="center"/>
              <w:rPr>
                <w:sz w:val="22"/>
                <w:szCs w:val="22"/>
              </w:rPr>
            </w:pPr>
            <w:r w:rsidRPr="007605FA">
              <w:rPr>
                <w:sz w:val="22"/>
                <w:szCs w:val="22"/>
              </w:rPr>
              <w:t>98</w:t>
            </w:r>
          </w:p>
        </w:tc>
        <w:tc>
          <w:tcPr>
            <w:tcW w:w="705" w:type="dxa"/>
          </w:tcPr>
          <w:p w:rsidR="007605FA" w:rsidRPr="007605FA" w:rsidRDefault="007605FA" w:rsidP="007605FA">
            <w:pPr>
              <w:shd w:val="clear" w:color="auto" w:fill="FFFFFF"/>
              <w:jc w:val="center"/>
              <w:rPr>
                <w:sz w:val="22"/>
                <w:szCs w:val="22"/>
              </w:rPr>
            </w:pPr>
            <w:r w:rsidRPr="007605FA">
              <w:rPr>
                <w:sz w:val="22"/>
                <w:szCs w:val="22"/>
              </w:rPr>
              <w:t>98</w:t>
            </w:r>
          </w:p>
        </w:tc>
        <w:tc>
          <w:tcPr>
            <w:tcW w:w="705" w:type="dxa"/>
          </w:tcPr>
          <w:p w:rsidR="007605FA" w:rsidRPr="007605FA" w:rsidRDefault="007605FA" w:rsidP="007605FA">
            <w:pPr>
              <w:shd w:val="clear" w:color="auto" w:fill="FFFFFF"/>
              <w:jc w:val="center"/>
              <w:rPr>
                <w:sz w:val="22"/>
                <w:szCs w:val="22"/>
              </w:rPr>
            </w:pPr>
            <w:r w:rsidRPr="007605FA">
              <w:rPr>
                <w:sz w:val="22"/>
                <w:szCs w:val="22"/>
              </w:rPr>
              <w:t>98</w:t>
            </w:r>
          </w:p>
        </w:tc>
        <w:tc>
          <w:tcPr>
            <w:tcW w:w="705" w:type="dxa"/>
          </w:tcPr>
          <w:p w:rsidR="007605FA" w:rsidRPr="007605FA" w:rsidRDefault="007605FA" w:rsidP="007605FA">
            <w:pPr>
              <w:shd w:val="clear" w:color="auto" w:fill="FFFFFF"/>
              <w:jc w:val="center"/>
              <w:rPr>
                <w:sz w:val="22"/>
                <w:szCs w:val="22"/>
              </w:rPr>
            </w:pPr>
            <w:r w:rsidRPr="007605FA">
              <w:rPr>
                <w:sz w:val="22"/>
                <w:szCs w:val="22"/>
              </w:rPr>
              <w:t>98</w:t>
            </w:r>
          </w:p>
        </w:tc>
      </w:tr>
      <w:tr w:rsidR="007605FA" w:rsidRPr="007605FA" w:rsidTr="007605FA">
        <w:trPr>
          <w:cantSplit/>
          <w:jc w:val="center"/>
        </w:trPr>
        <w:tc>
          <w:tcPr>
            <w:tcW w:w="595" w:type="dxa"/>
          </w:tcPr>
          <w:p w:rsidR="007605FA" w:rsidRPr="007605FA" w:rsidRDefault="007605FA" w:rsidP="007605FA">
            <w:pPr>
              <w:shd w:val="clear" w:color="auto" w:fill="FFFFFF"/>
              <w:jc w:val="center"/>
              <w:rPr>
                <w:sz w:val="22"/>
                <w:szCs w:val="22"/>
              </w:rPr>
            </w:pPr>
            <w:r w:rsidRPr="007605FA">
              <w:rPr>
                <w:sz w:val="22"/>
                <w:szCs w:val="22"/>
              </w:rPr>
              <w:t>4.</w:t>
            </w:r>
          </w:p>
        </w:tc>
        <w:tc>
          <w:tcPr>
            <w:tcW w:w="2585" w:type="dxa"/>
          </w:tcPr>
          <w:p w:rsidR="007605FA" w:rsidRPr="007605FA" w:rsidRDefault="007605FA" w:rsidP="007605FA">
            <w:pPr>
              <w:shd w:val="clear" w:color="auto" w:fill="FFFFFF"/>
              <w:rPr>
                <w:sz w:val="22"/>
                <w:szCs w:val="22"/>
              </w:rPr>
            </w:pPr>
            <w:r w:rsidRPr="007605FA">
              <w:rPr>
                <w:sz w:val="22"/>
                <w:szCs w:val="22"/>
              </w:rPr>
              <w:t>Занятие спортсменами общекомандного места на районных соревнованиях и спартакиадах</w:t>
            </w:r>
          </w:p>
        </w:tc>
        <w:tc>
          <w:tcPr>
            <w:tcW w:w="1345" w:type="dxa"/>
          </w:tcPr>
          <w:p w:rsidR="007605FA" w:rsidRPr="007605FA" w:rsidRDefault="007605FA" w:rsidP="007605FA">
            <w:pPr>
              <w:shd w:val="clear" w:color="auto" w:fill="FFFFFF"/>
              <w:jc w:val="both"/>
              <w:rPr>
                <w:sz w:val="22"/>
                <w:szCs w:val="22"/>
              </w:rPr>
            </w:pPr>
            <w:r w:rsidRPr="007605FA">
              <w:rPr>
                <w:sz w:val="22"/>
                <w:szCs w:val="22"/>
              </w:rPr>
              <w:t>место</w:t>
            </w:r>
          </w:p>
        </w:tc>
        <w:tc>
          <w:tcPr>
            <w:tcW w:w="698" w:type="dxa"/>
          </w:tcPr>
          <w:p w:rsidR="007605FA" w:rsidRPr="007605FA" w:rsidRDefault="007605FA" w:rsidP="007605FA">
            <w:pPr>
              <w:shd w:val="clear" w:color="auto" w:fill="FFFFFF"/>
              <w:jc w:val="center"/>
              <w:rPr>
                <w:sz w:val="22"/>
                <w:szCs w:val="22"/>
              </w:rPr>
            </w:pPr>
            <w:r w:rsidRPr="007605FA">
              <w:rPr>
                <w:sz w:val="22"/>
                <w:szCs w:val="22"/>
              </w:rPr>
              <w:t>1-5</w:t>
            </w:r>
          </w:p>
        </w:tc>
        <w:tc>
          <w:tcPr>
            <w:tcW w:w="687" w:type="dxa"/>
          </w:tcPr>
          <w:p w:rsidR="007605FA" w:rsidRPr="007605FA" w:rsidRDefault="007605FA" w:rsidP="007605FA">
            <w:pPr>
              <w:shd w:val="clear" w:color="auto" w:fill="FFFFFF"/>
              <w:jc w:val="center"/>
              <w:rPr>
                <w:sz w:val="22"/>
                <w:szCs w:val="22"/>
              </w:rPr>
            </w:pPr>
            <w:r w:rsidRPr="007605FA">
              <w:rPr>
                <w:sz w:val="22"/>
                <w:szCs w:val="22"/>
              </w:rPr>
              <w:t>1–5</w:t>
            </w:r>
          </w:p>
        </w:tc>
        <w:tc>
          <w:tcPr>
            <w:tcW w:w="780" w:type="dxa"/>
            <w:tcMar>
              <w:top w:w="28" w:type="dxa"/>
              <w:bottom w:w="28" w:type="dxa"/>
            </w:tcMar>
          </w:tcPr>
          <w:p w:rsidR="007605FA" w:rsidRPr="007605FA" w:rsidRDefault="007605FA" w:rsidP="007605FA">
            <w:pPr>
              <w:shd w:val="clear" w:color="auto" w:fill="FFFFFF"/>
              <w:jc w:val="center"/>
              <w:rPr>
                <w:sz w:val="22"/>
                <w:szCs w:val="22"/>
              </w:rPr>
            </w:pPr>
            <w:r w:rsidRPr="007605FA">
              <w:rPr>
                <w:sz w:val="22"/>
                <w:szCs w:val="22"/>
              </w:rPr>
              <w:t>1-5</w:t>
            </w:r>
          </w:p>
        </w:tc>
        <w:tc>
          <w:tcPr>
            <w:tcW w:w="736" w:type="dxa"/>
          </w:tcPr>
          <w:p w:rsidR="007605FA" w:rsidRPr="007605FA" w:rsidRDefault="007605FA" w:rsidP="007605FA">
            <w:pPr>
              <w:shd w:val="clear" w:color="auto" w:fill="FFFFFF"/>
              <w:jc w:val="center"/>
              <w:rPr>
                <w:sz w:val="22"/>
                <w:szCs w:val="22"/>
              </w:rPr>
            </w:pPr>
            <w:r w:rsidRPr="007605FA">
              <w:rPr>
                <w:sz w:val="22"/>
                <w:szCs w:val="22"/>
              </w:rPr>
              <w:t>1-5</w:t>
            </w:r>
          </w:p>
        </w:tc>
        <w:tc>
          <w:tcPr>
            <w:tcW w:w="698" w:type="dxa"/>
          </w:tcPr>
          <w:p w:rsidR="007605FA" w:rsidRPr="007605FA" w:rsidRDefault="007605FA" w:rsidP="007605FA">
            <w:pPr>
              <w:shd w:val="clear" w:color="auto" w:fill="FFFFFF"/>
              <w:jc w:val="center"/>
              <w:rPr>
                <w:sz w:val="22"/>
                <w:szCs w:val="22"/>
              </w:rPr>
            </w:pPr>
            <w:r w:rsidRPr="007605FA">
              <w:rPr>
                <w:sz w:val="22"/>
                <w:szCs w:val="22"/>
              </w:rPr>
              <w:t>1-5</w:t>
            </w:r>
          </w:p>
        </w:tc>
        <w:tc>
          <w:tcPr>
            <w:tcW w:w="720" w:type="dxa"/>
          </w:tcPr>
          <w:p w:rsidR="007605FA" w:rsidRPr="007605FA" w:rsidRDefault="007605FA" w:rsidP="007605FA">
            <w:pPr>
              <w:shd w:val="clear" w:color="auto" w:fill="FFFFFF"/>
              <w:jc w:val="center"/>
              <w:rPr>
                <w:sz w:val="22"/>
                <w:szCs w:val="22"/>
              </w:rPr>
            </w:pPr>
            <w:r w:rsidRPr="007605FA">
              <w:rPr>
                <w:sz w:val="22"/>
                <w:szCs w:val="22"/>
              </w:rPr>
              <w:t>1-5</w:t>
            </w:r>
          </w:p>
        </w:tc>
        <w:tc>
          <w:tcPr>
            <w:tcW w:w="705" w:type="dxa"/>
          </w:tcPr>
          <w:p w:rsidR="007605FA" w:rsidRPr="007605FA" w:rsidRDefault="007605FA" w:rsidP="007605FA">
            <w:pPr>
              <w:shd w:val="clear" w:color="auto" w:fill="FFFFFF"/>
              <w:jc w:val="center"/>
              <w:rPr>
                <w:sz w:val="22"/>
                <w:szCs w:val="22"/>
              </w:rPr>
            </w:pPr>
            <w:r w:rsidRPr="007605FA">
              <w:rPr>
                <w:sz w:val="22"/>
                <w:szCs w:val="22"/>
              </w:rPr>
              <w:t>1-5</w:t>
            </w:r>
          </w:p>
        </w:tc>
        <w:tc>
          <w:tcPr>
            <w:tcW w:w="705" w:type="dxa"/>
          </w:tcPr>
          <w:p w:rsidR="007605FA" w:rsidRPr="007605FA" w:rsidRDefault="007605FA" w:rsidP="007605FA">
            <w:pPr>
              <w:shd w:val="clear" w:color="auto" w:fill="FFFFFF"/>
              <w:jc w:val="center"/>
              <w:rPr>
                <w:sz w:val="22"/>
                <w:szCs w:val="22"/>
              </w:rPr>
            </w:pPr>
            <w:r w:rsidRPr="007605FA">
              <w:rPr>
                <w:sz w:val="22"/>
                <w:szCs w:val="22"/>
              </w:rPr>
              <w:t>1-5</w:t>
            </w:r>
          </w:p>
        </w:tc>
        <w:tc>
          <w:tcPr>
            <w:tcW w:w="705" w:type="dxa"/>
          </w:tcPr>
          <w:p w:rsidR="007605FA" w:rsidRPr="007605FA" w:rsidRDefault="007605FA" w:rsidP="007605FA">
            <w:pPr>
              <w:shd w:val="clear" w:color="auto" w:fill="FFFFFF"/>
              <w:jc w:val="center"/>
              <w:rPr>
                <w:sz w:val="22"/>
                <w:szCs w:val="22"/>
              </w:rPr>
            </w:pPr>
            <w:r w:rsidRPr="007605FA">
              <w:rPr>
                <w:sz w:val="22"/>
                <w:szCs w:val="22"/>
              </w:rPr>
              <w:t>1-5</w:t>
            </w:r>
          </w:p>
        </w:tc>
      </w:tr>
      <w:tr w:rsidR="007605FA" w:rsidRPr="007605FA" w:rsidTr="007605FA">
        <w:trPr>
          <w:cantSplit/>
          <w:jc w:val="center"/>
        </w:trPr>
        <w:tc>
          <w:tcPr>
            <w:tcW w:w="595" w:type="dxa"/>
          </w:tcPr>
          <w:p w:rsidR="007605FA" w:rsidRPr="007605FA" w:rsidRDefault="007605FA" w:rsidP="007605FA">
            <w:pPr>
              <w:shd w:val="clear" w:color="auto" w:fill="FFFFFF"/>
              <w:jc w:val="center"/>
              <w:rPr>
                <w:sz w:val="22"/>
                <w:szCs w:val="22"/>
              </w:rPr>
            </w:pPr>
            <w:r w:rsidRPr="007605FA">
              <w:rPr>
                <w:sz w:val="22"/>
                <w:szCs w:val="22"/>
              </w:rPr>
              <w:t>5.</w:t>
            </w:r>
          </w:p>
        </w:tc>
        <w:tc>
          <w:tcPr>
            <w:tcW w:w="2585" w:type="dxa"/>
          </w:tcPr>
          <w:p w:rsidR="007605FA" w:rsidRPr="007605FA" w:rsidRDefault="007605FA" w:rsidP="007605FA">
            <w:pPr>
              <w:shd w:val="clear" w:color="auto" w:fill="FFFFFF"/>
              <w:rPr>
                <w:sz w:val="22"/>
                <w:szCs w:val="22"/>
              </w:rPr>
            </w:pPr>
            <w:r w:rsidRPr="007605FA">
              <w:rPr>
                <w:sz w:val="22"/>
                <w:szCs w:val="22"/>
              </w:rPr>
              <w:t>Количество спортивных секций в общеобразовательных учреждениях</w:t>
            </w:r>
          </w:p>
        </w:tc>
        <w:tc>
          <w:tcPr>
            <w:tcW w:w="1345" w:type="dxa"/>
          </w:tcPr>
          <w:p w:rsidR="007605FA" w:rsidRPr="007605FA" w:rsidRDefault="007605FA" w:rsidP="007605FA">
            <w:pPr>
              <w:shd w:val="clear" w:color="auto" w:fill="FFFFFF"/>
              <w:jc w:val="both"/>
              <w:rPr>
                <w:sz w:val="22"/>
                <w:szCs w:val="22"/>
              </w:rPr>
            </w:pPr>
            <w:r w:rsidRPr="007605FA">
              <w:rPr>
                <w:sz w:val="22"/>
                <w:szCs w:val="22"/>
              </w:rPr>
              <w:t>единиц</w:t>
            </w:r>
          </w:p>
        </w:tc>
        <w:tc>
          <w:tcPr>
            <w:tcW w:w="698" w:type="dxa"/>
          </w:tcPr>
          <w:p w:rsidR="007605FA" w:rsidRPr="007605FA" w:rsidRDefault="007605FA" w:rsidP="007605FA">
            <w:pPr>
              <w:shd w:val="clear" w:color="auto" w:fill="FFFFFF"/>
              <w:jc w:val="center"/>
              <w:rPr>
                <w:sz w:val="22"/>
                <w:szCs w:val="22"/>
              </w:rPr>
            </w:pPr>
            <w:r w:rsidRPr="007605FA">
              <w:rPr>
                <w:sz w:val="22"/>
                <w:szCs w:val="22"/>
              </w:rPr>
              <w:t>13</w:t>
            </w:r>
          </w:p>
        </w:tc>
        <w:tc>
          <w:tcPr>
            <w:tcW w:w="687" w:type="dxa"/>
          </w:tcPr>
          <w:p w:rsidR="007605FA" w:rsidRPr="007605FA" w:rsidRDefault="007605FA" w:rsidP="007605FA">
            <w:pPr>
              <w:shd w:val="clear" w:color="auto" w:fill="FFFFFF"/>
              <w:jc w:val="center"/>
              <w:rPr>
                <w:sz w:val="22"/>
                <w:szCs w:val="22"/>
              </w:rPr>
            </w:pPr>
            <w:r w:rsidRPr="007605FA">
              <w:rPr>
                <w:sz w:val="22"/>
                <w:szCs w:val="22"/>
              </w:rPr>
              <w:t>14</w:t>
            </w:r>
          </w:p>
        </w:tc>
        <w:tc>
          <w:tcPr>
            <w:tcW w:w="780" w:type="dxa"/>
            <w:tcMar>
              <w:top w:w="28" w:type="dxa"/>
              <w:bottom w:w="28" w:type="dxa"/>
            </w:tcMar>
          </w:tcPr>
          <w:p w:rsidR="007605FA" w:rsidRPr="007605FA" w:rsidRDefault="007605FA" w:rsidP="007605FA">
            <w:pPr>
              <w:shd w:val="clear" w:color="auto" w:fill="FFFFFF"/>
              <w:jc w:val="center"/>
              <w:rPr>
                <w:sz w:val="22"/>
                <w:szCs w:val="22"/>
              </w:rPr>
            </w:pPr>
            <w:r w:rsidRPr="007605FA">
              <w:rPr>
                <w:sz w:val="22"/>
                <w:szCs w:val="22"/>
              </w:rPr>
              <w:t>15</w:t>
            </w:r>
          </w:p>
        </w:tc>
        <w:tc>
          <w:tcPr>
            <w:tcW w:w="736" w:type="dxa"/>
          </w:tcPr>
          <w:p w:rsidR="007605FA" w:rsidRPr="007605FA" w:rsidRDefault="007605FA" w:rsidP="007605FA">
            <w:pPr>
              <w:shd w:val="clear" w:color="auto" w:fill="FFFFFF"/>
              <w:jc w:val="center"/>
              <w:rPr>
                <w:sz w:val="22"/>
                <w:szCs w:val="22"/>
              </w:rPr>
            </w:pPr>
            <w:r w:rsidRPr="007605FA">
              <w:rPr>
                <w:sz w:val="22"/>
                <w:szCs w:val="22"/>
              </w:rPr>
              <w:t>16</w:t>
            </w:r>
          </w:p>
        </w:tc>
        <w:tc>
          <w:tcPr>
            <w:tcW w:w="698" w:type="dxa"/>
          </w:tcPr>
          <w:p w:rsidR="007605FA" w:rsidRPr="007605FA" w:rsidRDefault="007605FA" w:rsidP="007605FA">
            <w:pPr>
              <w:shd w:val="clear" w:color="auto" w:fill="FFFFFF"/>
              <w:jc w:val="center"/>
              <w:rPr>
                <w:sz w:val="22"/>
                <w:szCs w:val="22"/>
              </w:rPr>
            </w:pPr>
            <w:r w:rsidRPr="007605FA">
              <w:rPr>
                <w:sz w:val="22"/>
                <w:szCs w:val="22"/>
              </w:rPr>
              <w:t>27</w:t>
            </w:r>
          </w:p>
        </w:tc>
        <w:tc>
          <w:tcPr>
            <w:tcW w:w="720" w:type="dxa"/>
          </w:tcPr>
          <w:p w:rsidR="007605FA" w:rsidRPr="007605FA" w:rsidRDefault="007605FA" w:rsidP="007605FA">
            <w:pPr>
              <w:shd w:val="clear" w:color="auto" w:fill="FFFFFF"/>
              <w:jc w:val="center"/>
              <w:rPr>
                <w:sz w:val="22"/>
                <w:szCs w:val="22"/>
              </w:rPr>
            </w:pPr>
            <w:r w:rsidRPr="007605FA">
              <w:rPr>
                <w:sz w:val="22"/>
                <w:szCs w:val="22"/>
              </w:rPr>
              <w:t>30</w:t>
            </w:r>
          </w:p>
        </w:tc>
        <w:tc>
          <w:tcPr>
            <w:tcW w:w="705" w:type="dxa"/>
          </w:tcPr>
          <w:p w:rsidR="007605FA" w:rsidRPr="007605FA" w:rsidRDefault="007605FA" w:rsidP="007605FA">
            <w:pPr>
              <w:shd w:val="clear" w:color="auto" w:fill="FFFFFF"/>
              <w:jc w:val="center"/>
              <w:rPr>
                <w:sz w:val="22"/>
                <w:szCs w:val="22"/>
              </w:rPr>
            </w:pPr>
            <w:r w:rsidRPr="007605FA">
              <w:rPr>
                <w:sz w:val="22"/>
                <w:szCs w:val="22"/>
              </w:rPr>
              <w:t>33</w:t>
            </w:r>
          </w:p>
        </w:tc>
        <w:tc>
          <w:tcPr>
            <w:tcW w:w="705" w:type="dxa"/>
          </w:tcPr>
          <w:p w:rsidR="007605FA" w:rsidRPr="007605FA" w:rsidRDefault="007605FA" w:rsidP="007605FA">
            <w:pPr>
              <w:shd w:val="clear" w:color="auto" w:fill="FFFFFF"/>
              <w:jc w:val="center"/>
              <w:rPr>
                <w:sz w:val="22"/>
                <w:szCs w:val="22"/>
              </w:rPr>
            </w:pPr>
            <w:r w:rsidRPr="007605FA">
              <w:rPr>
                <w:sz w:val="22"/>
                <w:szCs w:val="22"/>
              </w:rPr>
              <w:t>35</w:t>
            </w:r>
          </w:p>
        </w:tc>
        <w:tc>
          <w:tcPr>
            <w:tcW w:w="705" w:type="dxa"/>
          </w:tcPr>
          <w:p w:rsidR="007605FA" w:rsidRPr="007605FA" w:rsidRDefault="007605FA" w:rsidP="007605FA">
            <w:pPr>
              <w:shd w:val="clear" w:color="auto" w:fill="FFFFFF"/>
              <w:jc w:val="center"/>
              <w:rPr>
                <w:sz w:val="22"/>
                <w:szCs w:val="22"/>
              </w:rPr>
            </w:pPr>
            <w:r w:rsidRPr="007605FA">
              <w:rPr>
                <w:sz w:val="22"/>
                <w:szCs w:val="22"/>
              </w:rPr>
              <w:t>36</w:t>
            </w:r>
          </w:p>
        </w:tc>
      </w:tr>
      <w:tr w:rsidR="007605FA" w:rsidRPr="007605FA" w:rsidTr="007605FA">
        <w:trPr>
          <w:cantSplit/>
          <w:jc w:val="center"/>
        </w:trPr>
        <w:tc>
          <w:tcPr>
            <w:tcW w:w="595" w:type="dxa"/>
          </w:tcPr>
          <w:p w:rsidR="007605FA" w:rsidRPr="007605FA" w:rsidRDefault="007605FA" w:rsidP="007605FA">
            <w:pPr>
              <w:shd w:val="clear" w:color="auto" w:fill="FFFFFF"/>
              <w:jc w:val="center"/>
              <w:rPr>
                <w:sz w:val="22"/>
                <w:szCs w:val="22"/>
              </w:rPr>
            </w:pPr>
            <w:r w:rsidRPr="007605FA">
              <w:rPr>
                <w:sz w:val="22"/>
                <w:szCs w:val="22"/>
              </w:rPr>
              <w:t>6.</w:t>
            </w:r>
          </w:p>
        </w:tc>
        <w:tc>
          <w:tcPr>
            <w:tcW w:w="2585" w:type="dxa"/>
          </w:tcPr>
          <w:p w:rsidR="007605FA" w:rsidRPr="007605FA" w:rsidRDefault="007605FA" w:rsidP="007605FA">
            <w:pPr>
              <w:jc w:val="both"/>
              <w:rPr>
                <w:sz w:val="22"/>
                <w:szCs w:val="22"/>
              </w:rPr>
            </w:pPr>
            <w:r w:rsidRPr="007605FA">
              <w:rPr>
                <w:sz w:val="22"/>
                <w:szCs w:val="22"/>
              </w:rPr>
              <w:t>Расходы бюджета поселения по мероприятиям Программы в расчете на 1 жителя</w:t>
            </w:r>
          </w:p>
        </w:tc>
        <w:tc>
          <w:tcPr>
            <w:tcW w:w="1345" w:type="dxa"/>
          </w:tcPr>
          <w:p w:rsidR="007605FA" w:rsidRPr="007605FA" w:rsidRDefault="007605FA" w:rsidP="007605FA">
            <w:pPr>
              <w:shd w:val="clear" w:color="auto" w:fill="FFFFFF"/>
              <w:jc w:val="both"/>
              <w:rPr>
                <w:sz w:val="22"/>
                <w:szCs w:val="22"/>
              </w:rPr>
            </w:pPr>
            <w:r w:rsidRPr="007605FA">
              <w:rPr>
                <w:sz w:val="22"/>
                <w:szCs w:val="22"/>
              </w:rPr>
              <w:t>руб.</w:t>
            </w:r>
          </w:p>
        </w:tc>
        <w:tc>
          <w:tcPr>
            <w:tcW w:w="698"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21</w:t>
            </w:r>
          </w:p>
        </w:tc>
        <w:tc>
          <w:tcPr>
            <w:tcW w:w="687"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21</w:t>
            </w:r>
          </w:p>
        </w:tc>
        <w:tc>
          <w:tcPr>
            <w:tcW w:w="780" w:type="dxa"/>
            <w:tcMar>
              <w:top w:w="28" w:type="dxa"/>
              <w:bottom w:w="28" w:type="dxa"/>
            </w:tcMar>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21</w:t>
            </w:r>
          </w:p>
        </w:tc>
        <w:tc>
          <w:tcPr>
            <w:tcW w:w="736"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21</w:t>
            </w:r>
          </w:p>
        </w:tc>
        <w:tc>
          <w:tcPr>
            <w:tcW w:w="698"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21</w:t>
            </w:r>
          </w:p>
        </w:tc>
        <w:tc>
          <w:tcPr>
            <w:tcW w:w="720"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21</w:t>
            </w:r>
          </w:p>
        </w:tc>
        <w:tc>
          <w:tcPr>
            <w:tcW w:w="705"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21</w:t>
            </w:r>
          </w:p>
        </w:tc>
        <w:tc>
          <w:tcPr>
            <w:tcW w:w="705"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21</w:t>
            </w:r>
          </w:p>
        </w:tc>
        <w:tc>
          <w:tcPr>
            <w:tcW w:w="705"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21</w:t>
            </w:r>
          </w:p>
        </w:tc>
      </w:tr>
    </w:tbl>
    <w:p w:rsidR="007605FA" w:rsidRPr="007605FA" w:rsidRDefault="007605FA" w:rsidP="007605FA">
      <w:pPr>
        <w:shd w:val="clear" w:color="auto" w:fill="FFFFFF"/>
        <w:rPr>
          <w:sz w:val="24"/>
          <w:szCs w:val="24"/>
        </w:rPr>
      </w:pPr>
    </w:p>
    <w:p w:rsidR="007605FA" w:rsidRPr="007605FA" w:rsidRDefault="007605FA" w:rsidP="007605FA">
      <w:pPr>
        <w:shd w:val="clear" w:color="auto" w:fill="FFFFFF"/>
        <w:jc w:val="center"/>
        <w:rPr>
          <w:b/>
          <w:sz w:val="24"/>
          <w:szCs w:val="24"/>
        </w:rPr>
      </w:pPr>
      <w:r w:rsidRPr="007605FA">
        <w:rPr>
          <w:b/>
          <w:sz w:val="24"/>
          <w:szCs w:val="24"/>
        </w:rPr>
        <w:t>3. Система программных мероприятий</w:t>
      </w:r>
    </w:p>
    <w:p w:rsidR="007605FA" w:rsidRPr="007605FA" w:rsidRDefault="007605FA" w:rsidP="007605FA">
      <w:pPr>
        <w:shd w:val="clear" w:color="auto" w:fill="FFFFFF"/>
        <w:ind w:firstLine="720"/>
        <w:jc w:val="both"/>
        <w:rPr>
          <w:bCs/>
          <w:sz w:val="24"/>
          <w:szCs w:val="24"/>
        </w:rPr>
      </w:pPr>
      <w:r w:rsidRPr="007605FA">
        <w:rPr>
          <w:bCs/>
          <w:sz w:val="24"/>
          <w:szCs w:val="24"/>
        </w:rPr>
        <w:t>Цели и задачи долгосрочной целевой Программы городского поселения достигаются за счет реализации программных мероприятий по следующим направлениям:</w:t>
      </w:r>
    </w:p>
    <w:p w:rsidR="007605FA" w:rsidRPr="007605FA" w:rsidRDefault="007605FA" w:rsidP="007605FA">
      <w:pPr>
        <w:shd w:val="clear" w:color="auto" w:fill="FFFFFF"/>
        <w:ind w:firstLine="720"/>
        <w:jc w:val="both"/>
        <w:rPr>
          <w:bCs/>
          <w:sz w:val="24"/>
          <w:szCs w:val="24"/>
        </w:rPr>
      </w:pPr>
      <w:r w:rsidRPr="007605FA">
        <w:rPr>
          <w:bCs/>
          <w:sz w:val="24"/>
          <w:szCs w:val="24"/>
        </w:rPr>
        <w:t>1. Массовая физкультурно-спортивная работа;</w:t>
      </w:r>
    </w:p>
    <w:p w:rsidR="007605FA" w:rsidRPr="007605FA" w:rsidRDefault="007605FA" w:rsidP="007605FA">
      <w:pPr>
        <w:shd w:val="clear" w:color="auto" w:fill="FFFFFF"/>
        <w:ind w:firstLine="720"/>
        <w:jc w:val="both"/>
        <w:rPr>
          <w:bCs/>
          <w:sz w:val="24"/>
          <w:szCs w:val="24"/>
        </w:rPr>
      </w:pPr>
      <w:r w:rsidRPr="007605FA">
        <w:rPr>
          <w:bCs/>
          <w:sz w:val="24"/>
          <w:szCs w:val="24"/>
        </w:rPr>
        <w:t>2. Развитие футбола и игровых видов спорта;</w:t>
      </w:r>
    </w:p>
    <w:p w:rsidR="007605FA" w:rsidRPr="007605FA" w:rsidRDefault="007605FA" w:rsidP="007605FA">
      <w:pPr>
        <w:shd w:val="clear" w:color="auto" w:fill="FFFFFF"/>
        <w:ind w:firstLine="720"/>
        <w:jc w:val="both"/>
        <w:rPr>
          <w:bCs/>
          <w:sz w:val="24"/>
          <w:szCs w:val="24"/>
        </w:rPr>
      </w:pPr>
      <w:r w:rsidRPr="007605FA">
        <w:rPr>
          <w:bCs/>
          <w:sz w:val="24"/>
          <w:szCs w:val="24"/>
        </w:rPr>
        <w:t>3. Совершенствование финансового обеспечения физкультурно-спортивной деятельности.</w:t>
      </w:r>
    </w:p>
    <w:p w:rsidR="007605FA" w:rsidRPr="007605FA" w:rsidRDefault="007605FA" w:rsidP="007605FA">
      <w:pPr>
        <w:shd w:val="clear" w:color="auto" w:fill="FFFFFF"/>
        <w:ind w:firstLine="720"/>
        <w:jc w:val="both"/>
        <w:rPr>
          <w:bCs/>
          <w:sz w:val="24"/>
          <w:szCs w:val="24"/>
        </w:rPr>
      </w:pPr>
      <w:r w:rsidRPr="007605FA">
        <w:rPr>
          <w:bCs/>
          <w:sz w:val="24"/>
          <w:szCs w:val="24"/>
        </w:rPr>
        <w:t>Программа предусматривает:</w:t>
      </w:r>
    </w:p>
    <w:p w:rsidR="007605FA" w:rsidRPr="007605FA" w:rsidRDefault="007605FA" w:rsidP="007605FA">
      <w:pPr>
        <w:shd w:val="clear" w:color="auto" w:fill="FFFFFF"/>
        <w:ind w:firstLine="720"/>
        <w:jc w:val="both"/>
        <w:rPr>
          <w:bCs/>
          <w:sz w:val="24"/>
          <w:szCs w:val="24"/>
        </w:rPr>
      </w:pPr>
      <w:r w:rsidRPr="007605FA">
        <w:rPr>
          <w:bCs/>
          <w:sz w:val="24"/>
          <w:szCs w:val="24"/>
        </w:rPr>
        <w:t xml:space="preserve">- расширение доступности занятий физической культурой и спортом, как по </w:t>
      </w:r>
    </w:p>
    <w:p w:rsidR="007605FA" w:rsidRPr="007605FA" w:rsidRDefault="007605FA" w:rsidP="007605FA">
      <w:pPr>
        <w:shd w:val="clear" w:color="auto" w:fill="FFFFFF"/>
        <w:jc w:val="both"/>
        <w:rPr>
          <w:bCs/>
          <w:sz w:val="24"/>
          <w:szCs w:val="24"/>
        </w:rPr>
      </w:pPr>
      <w:r w:rsidRPr="007605FA">
        <w:rPr>
          <w:bCs/>
          <w:sz w:val="24"/>
          <w:szCs w:val="24"/>
        </w:rPr>
        <w:lastRenderedPageBreak/>
        <w:t>месту жительства, так и по месту учебы;</w:t>
      </w:r>
    </w:p>
    <w:p w:rsidR="007605FA" w:rsidRPr="007605FA" w:rsidRDefault="007605FA" w:rsidP="007605FA">
      <w:pPr>
        <w:shd w:val="clear" w:color="auto" w:fill="FFFFFF"/>
        <w:ind w:firstLine="720"/>
        <w:jc w:val="both"/>
        <w:rPr>
          <w:bCs/>
          <w:sz w:val="24"/>
          <w:szCs w:val="24"/>
        </w:rPr>
      </w:pPr>
      <w:r w:rsidRPr="007605FA">
        <w:rPr>
          <w:bCs/>
          <w:sz w:val="24"/>
          <w:szCs w:val="24"/>
        </w:rPr>
        <w:t>- содействие индивидуальным занятиям спортом;</w:t>
      </w:r>
    </w:p>
    <w:p w:rsidR="007605FA" w:rsidRPr="007605FA" w:rsidRDefault="007605FA" w:rsidP="007605FA">
      <w:pPr>
        <w:shd w:val="clear" w:color="auto" w:fill="FFFFFF"/>
        <w:ind w:firstLine="720"/>
        <w:jc w:val="both"/>
        <w:rPr>
          <w:bCs/>
          <w:sz w:val="24"/>
          <w:szCs w:val="24"/>
        </w:rPr>
      </w:pPr>
      <w:r w:rsidRPr="007605FA">
        <w:rPr>
          <w:bCs/>
          <w:sz w:val="24"/>
          <w:szCs w:val="24"/>
        </w:rPr>
        <w:t>- развитие спорта в трудовых коллективах;</w:t>
      </w:r>
    </w:p>
    <w:p w:rsidR="007605FA" w:rsidRPr="007605FA" w:rsidRDefault="007605FA" w:rsidP="007605FA">
      <w:pPr>
        <w:shd w:val="clear" w:color="auto" w:fill="FFFFFF"/>
        <w:ind w:firstLine="720"/>
        <w:jc w:val="both"/>
        <w:rPr>
          <w:bCs/>
          <w:sz w:val="24"/>
          <w:szCs w:val="24"/>
        </w:rPr>
      </w:pPr>
      <w:r w:rsidRPr="007605FA">
        <w:rPr>
          <w:bCs/>
          <w:sz w:val="24"/>
          <w:szCs w:val="24"/>
        </w:rPr>
        <w:t>- использование современных методик воздействия на общественное мнение с учетом роста интереса к спорту, повышения престижности здорового образа жизни;</w:t>
      </w:r>
    </w:p>
    <w:p w:rsidR="000F37A3" w:rsidRDefault="000F37A3" w:rsidP="007605FA">
      <w:pPr>
        <w:shd w:val="clear" w:color="auto" w:fill="FFFFFF"/>
        <w:ind w:firstLine="720"/>
        <w:jc w:val="both"/>
        <w:rPr>
          <w:bCs/>
          <w:sz w:val="24"/>
          <w:szCs w:val="24"/>
        </w:rPr>
        <w:sectPr w:rsidR="000F37A3" w:rsidSect="000F37A3">
          <w:pgSz w:w="16838" w:h="11906" w:orient="landscape"/>
          <w:pgMar w:top="1985" w:right="1134" w:bottom="851" w:left="1134" w:header="284" w:footer="0" w:gutter="0"/>
          <w:cols w:space="708"/>
          <w:titlePg/>
          <w:docGrid w:linePitch="360"/>
        </w:sectPr>
      </w:pPr>
    </w:p>
    <w:p w:rsidR="007605FA" w:rsidRPr="007605FA" w:rsidRDefault="007605FA" w:rsidP="007605FA">
      <w:pPr>
        <w:shd w:val="clear" w:color="auto" w:fill="FFFFFF"/>
        <w:ind w:firstLine="720"/>
        <w:jc w:val="both"/>
        <w:rPr>
          <w:bCs/>
          <w:sz w:val="24"/>
          <w:szCs w:val="24"/>
        </w:rPr>
      </w:pPr>
      <w:r w:rsidRPr="007605FA">
        <w:rPr>
          <w:bCs/>
          <w:sz w:val="24"/>
          <w:szCs w:val="24"/>
        </w:rPr>
        <w:lastRenderedPageBreak/>
        <w:t>- активизацию работы по развитию игровых видов спорта, являющихся самыми массовыми;</w:t>
      </w:r>
    </w:p>
    <w:p w:rsidR="007605FA" w:rsidRPr="007605FA" w:rsidRDefault="007605FA" w:rsidP="007605FA">
      <w:pPr>
        <w:shd w:val="clear" w:color="auto" w:fill="FFFFFF"/>
        <w:ind w:firstLine="720"/>
        <w:jc w:val="both"/>
        <w:rPr>
          <w:bCs/>
          <w:sz w:val="24"/>
          <w:szCs w:val="24"/>
        </w:rPr>
      </w:pPr>
      <w:r w:rsidRPr="007605FA">
        <w:rPr>
          <w:bCs/>
          <w:sz w:val="24"/>
          <w:szCs w:val="24"/>
        </w:rPr>
        <w:t>- усиление контроля за целевым использованием бюджетных средств.</w:t>
      </w:r>
    </w:p>
    <w:p w:rsidR="007605FA" w:rsidRPr="007605FA" w:rsidRDefault="007605FA" w:rsidP="007605FA">
      <w:pPr>
        <w:shd w:val="clear" w:color="auto" w:fill="FFFFFF"/>
        <w:ind w:firstLine="720"/>
        <w:jc w:val="both"/>
        <w:rPr>
          <w:sz w:val="24"/>
          <w:szCs w:val="24"/>
        </w:rPr>
      </w:pPr>
      <w:r w:rsidRPr="007605FA">
        <w:rPr>
          <w:sz w:val="24"/>
          <w:szCs w:val="24"/>
        </w:rPr>
        <w:t xml:space="preserve">Перечень программных мероприятий с разбивкой по годам приведен в таблице </w:t>
      </w:r>
    </w:p>
    <w:p w:rsidR="007605FA" w:rsidRPr="007605FA" w:rsidRDefault="007605FA" w:rsidP="007605FA">
      <w:pPr>
        <w:shd w:val="clear" w:color="auto" w:fill="FFFFFF"/>
        <w:jc w:val="both"/>
        <w:rPr>
          <w:sz w:val="24"/>
          <w:szCs w:val="24"/>
        </w:rPr>
      </w:pPr>
      <w:r w:rsidRPr="007605FA">
        <w:rPr>
          <w:sz w:val="24"/>
          <w:szCs w:val="24"/>
        </w:rPr>
        <w:t>№ 2.</w:t>
      </w:r>
    </w:p>
    <w:p w:rsidR="007605FA" w:rsidRPr="007605FA" w:rsidRDefault="007605FA" w:rsidP="007605FA">
      <w:pPr>
        <w:autoSpaceDE w:val="0"/>
        <w:autoSpaceDN w:val="0"/>
        <w:adjustRightInd w:val="0"/>
        <w:jc w:val="right"/>
        <w:rPr>
          <w:b/>
          <w:bCs/>
          <w:sz w:val="24"/>
          <w:szCs w:val="24"/>
        </w:rPr>
      </w:pPr>
      <w:r w:rsidRPr="007605FA">
        <w:rPr>
          <w:bCs/>
          <w:sz w:val="24"/>
          <w:szCs w:val="24"/>
        </w:rPr>
        <w:t>Таблица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2278"/>
        <w:gridCol w:w="7"/>
        <w:gridCol w:w="2194"/>
        <w:gridCol w:w="1757"/>
      </w:tblGrid>
      <w:tr w:rsidR="007605FA" w:rsidRPr="007605FA" w:rsidTr="007605FA">
        <w:trPr>
          <w:cantSplit/>
          <w:tblHeader/>
          <w:jc w:val="center"/>
        </w:trPr>
        <w:tc>
          <w:tcPr>
            <w:tcW w:w="3575" w:type="dxa"/>
            <w:tcBorders>
              <w:bottom w:val="single" w:sz="4" w:space="0" w:color="auto"/>
            </w:tcBorders>
            <w:vAlign w:val="center"/>
          </w:tcPr>
          <w:p w:rsidR="007605FA" w:rsidRPr="007605FA" w:rsidRDefault="007605FA" w:rsidP="007605FA">
            <w:pPr>
              <w:spacing w:line="240" w:lineRule="atLeast"/>
              <w:jc w:val="center"/>
              <w:rPr>
                <w:b/>
              </w:rPr>
            </w:pPr>
            <w:r w:rsidRPr="007605FA">
              <w:rPr>
                <w:b/>
              </w:rPr>
              <w:t>Мероприятия</w:t>
            </w:r>
          </w:p>
        </w:tc>
        <w:tc>
          <w:tcPr>
            <w:tcW w:w="2603" w:type="dxa"/>
            <w:gridSpan w:val="2"/>
            <w:tcBorders>
              <w:bottom w:val="single" w:sz="4" w:space="0" w:color="auto"/>
            </w:tcBorders>
            <w:vAlign w:val="center"/>
          </w:tcPr>
          <w:p w:rsidR="007605FA" w:rsidRPr="007605FA" w:rsidRDefault="007605FA" w:rsidP="007605FA">
            <w:pPr>
              <w:spacing w:line="240" w:lineRule="atLeast"/>
              <w:jc w:val="center"/>
              <w:rPr>
                <w:b/>
              </w:rPr>
            </w:pPr>
            <w:r w:rsidRPr="007605FA">
              <w:rPr>
                <w:b/>
              </w:rPr>
              <w:t>Вид документа</w:t>
            </w:r>
          </w:p>
        </w:tc>
        <w:tc>
          <w:tcPr>
            <w:tcW w:w="2485" w:type="dxa"/>
            <w:tcBorders>
              <w:bottom w:val="single" w:sz="4" w:space="0" w:color="auto"/>
            </w:tcBorders>
            <w:vAlign w:val="center"/>
          </w:tcPr>
          <w:p w:rsidR="007605FA" w:rsidRPr="007605FA" w:rsidRDefault="007605FA" w:rsidP="007605FA">
            <w:pPr>
              <w:spacing w:line="240" w:lineRule="atLeast"/>
              <w:jc w:val="center"/>
              <w:rPr>
                <w:b/>
              </w:rPr>
            </w:pPr>
            <w:r w:rsidRPr="007605FA">
              <w:rPr>
                <w:b/>
              </w:rPr>
              <w:t>Исполнители</w:t>
            </w:r>
          </w:p>
        </w:tc>
        <w:tc>
          <w:tcPr>
            <w:tcW w:w="1933" w:type="dxa"/>
            <w:tcBorders>
              <w:bottom w:val="single" w:sz="4" w:space="0" w:color="auto"/>
            </w:tcBorders>
            <w:vAlign w:val="center"/>
          </w:tcPr>
          <w:p w:rsidR="007605FA" w:rsidRPr="007605FA" w:rsidRDefault="007605FA" w:rsidP="007605FA">
            <w:pPr>
              <w:spacing w:line="240" w:lineRule="atLeast"/>
              <w:jc w:val="center"/>
              <w:rPr>
                <w:b/>
              </w:rPr>
            </w:pPr>
            <w:r w:rsidRPr="007605FA">
              <w:rPr>
                <w:b/>
              </w:rPr>
              <w:t>Срок выполнения</w:t>
            </w:r>
          </w:p>
        </w:tc>
      </w:tr>
      <w:tr w:rsidR="007605FA" w:rsidRPr="007605FA" w:rsidTr="007605FA">
        <w:trPr>
          <w:cantSplit/>
          <w:trHeight w:val="196"/>
          <w:tblHeader/>
          <w:jc w:val="center"/>
        </w:trPr>
        <w:tc>
          <w:tcPr>
            <w:tcW w:w="0" w:type="auto"/>
            <w:gridSpan w:val="5"/>
            <w:vAlign w:val="center"/>
          </w:tcPr>
          <w:p w:rsidR="007605FA" w:rsidRPr="007605FA" w:rsidRDefault="007605FA" w:rsidP="007605FA">
            <w:pPr>
              <w:spacing w:line="240" w:lineRule="atLeast"/>
              <w:ind w:left="1080"/>
              <w:jc w:val="center"/>
            </w:pPr>
            <w:r w:rsidRPr="007605FA">
              <w:t>1.Массовая физкультурно-спортивная работа</w:t>
            </w:r>
          </w:p>
        </w:tc>
      </w:tr>
      <w:tr w:rsidR="007605FA" w:rsidRPr="007605FA" w:rsidTr="007605FA">
        <w:trPr>
          <w:cantSplit/>
          <w:jc w:val="center"/>
        </w:trPr>
        <w:tc>
          <w:tcPr>
            <w:tcW w:w="0" w:type="auto"/>
            <w:gridSpan w:val="5"/>
          </w:tcPr>
          <w:p w:rsidR="007605FA" w:rsidRPr="007605FA" w:rsidRDefault="007605FA" w:rsidP="007605FA">
            <w:pPr>
              <w:spacing w:line="240" w:lineRule="atLeast"/>
              <w:ind w:left="1080"/>
              <w:jc w:val="center"/>
            </w:pPr>
            <w:r w:rsidRPr="007605FA">
              <w:t>1.1.Массовая физкультурно-спортивная работа по месту жительства</w:t>
            </w:r>
          </w:p>
        </w:tc>
      </w:tr>
      <w:tr w:rsidR="007605FA" w:rsidRPr="007605FA" w:rsidTr="007605FA">
        <w:trPr>
          <w:cantSplit/>
          <w:jc w:val="center"/>
        </w:trPr>
        <w:tc>
          <w:tcPr>
            <w:tcW w:w="0" w:type="auto"/>
            <w:gridSpan w:val="5"/>
          </w:tcPr>
          <w:p w:rsidR="007605FA" w:rsidRPr="007605FA" w:rsidRDefault="007605FA" w:rsidP="007605FA">
            <w:pPr>
              <w:spacing w:line="240" w:lineRule="atLeast"/>
              <w:ind w:left="1080"/>
              <w:jc w:val="center"/>
            </w:pPr>
            <w:r w:rsidRPr="007605FA">
              <w:t>1.1.1.Физкультурно-спортивная работа со всеми возрастными категориями граждан</w:t>
            </w:r>
          </w:p>
        </w:tc>
      </w:tr>
      <w:tr w:rsidR="007605FA" w:rsidRPr="007605FA" w:rsidTr="007605FA">
        <w:trPr>
          <w:cantSplit/>
          <w:trHeight w:val="1601"/>
          <w:jc w:val="center"/>
        </w:trPr>
        <w:tc>
          <w:tcPr>
            <w:tcW w:w="3575" w:type="dxa"/>
          </w:tcPr>
          <w:p w:rsidR="007605FA" w:rsidRPr="007605FA" w:rsidRDefault="007605FA" w:rsidP="007605FA">
            <w:pPr>
              <w:spacing w:line="240" w:lineRule="atLeast"/>
              <w:jc w:val="both"/>
            </w:pPr>
            <w:r w:rsidRPr="007605FA">
              <w:t>1.</w:t>
            </w:r>
            <w:r w:rsidRPr="007605FA">
              <w:rPr>
                <w:bCs/>
              </w:rPr>
              <w:t xml:space="preserve"> </w:t>
            </w:r>
            <w:r w:rsidRPr="007605FA">
              <w:t>Развитие доступных для населения массовых и народных видов спорта, с использованием простейших спортивных баз по месту жительства (городки, мини-футбол, настольный теннис, шашки, шахматы и др.)</w:t>
            </w:r>
          </w:p>
        </w:tc>
        <w:tc>
          <w:tcPr>
            <w:tcW w:w="2603" w:type="dxa"/>
            <w:gridSpan w:val="2"/>
          </w:tcPr>
          <w:p w:rsidR="007605FA" w:rsidRPr="007605FA" w:rsidRDefault="007605FA" w:rsidP="007605FA">
            <w:pPr>
              <w:spacing w:line="240" w:lineRule="atLeast"/>
              <w:jc w:val="center"/>
            </w:pPr>
            <w:r w:rsidRPr="007605FA">
              <w:t>информация</w:t>
            </w:r>
          </w:p>
        </w:tc>
        <w:tc>
          <w:tcPr>
            <w:tcW w:w="2485" w:type="dxa"/>
          </w:tcPr>
          <w:p w:rsidR="007605FA" w:rsidRPr="007605FA" w:rsidRDefault="007605FA" w:rsidP="007605FA">
            <w:pPr>
              <w:spacing w:line="240" w:lineRule="atLeast"/>
            </w:pPr>
            <w:r w:rsidRPr="007605FA">
              <w:t>администрация городского поселения,</w:t>
            </w:r>
          </w:p>
          <w:p w:rsidR="007605FA" w:rsidRPr="007605FA" w:rsidRDefault="007605FA" w:rsidP="007605FA">
            <w:pPr>
              <w:spacing w:line="240" w:lineRule="atLeast"/>
            </w:pPr>
            <w:r w:rsidRPr="007605FA">
              <w:t>МКУ «КДЦ»</w:t>
            </w:r>
          </w:p>
        </w:tc>
        <w:tc>
          <w:tcPr>
            <w:tcW w:w="1933" w:type="dxa"/>
          </w:tcPr>
          <w:p w:rsidR="007605FA" w:rsidRPr="007605FA" w:rsidRDefault="007605FA" w:rsidP="007605FA">
            <w:pPr>
              <w:spacing w:line="240" w:lineRule="atLeast"/>
              <w:jc w:val="center"/>
            </w:pPr>
            <w:r w:rsidRPr="007605FA">
              <w:t>2019-2027 годы</w:t>
            </w:r>
          </w:p>
          <w:p w:rsidR="007605FA" w:rsidRPr="007605FA" w:rsidRDefault="007605FA" w:rsidP="007605FA">
            <w:pPr>
              <w:spacing w:line="240" w:lineRule="atLeast"/>
              <w:jc w:val="center"/>
            </w:pPr>
          </w:p>
        </w:tc>
      </w:tr>
      <w:tr w:rsidR="007605FA" w:rsidRPr="007605FA" w:rsidTr="007605FA">
        <w:trPr>
          <w:cantSplit/>
          <w:jc w:val="center"/>
        </w:trPr>
        <w:tc>
          <w:tcPr>
            <w:tcW w:w="3575" w:type="dxa"/>
          </w:tcPr>
          <w:p w:rsidR="007605FA" w:rsidRPr="007605FA" w:rsidRDefault="007605FA" w:rsidP="007605FA">
            <w:pPr>
              <w:spacing w:line="240" w:lineRule="atLeast"/>
              <w:jc w:val="both"/>
            </w:pPr>
            <w:r w:rsidRPr="007605FA">
              <w:t>2.</w:t>
            </w:r>
            <w:r w:rsidRPr="007605FA">
              <w:rPr>
                <w:bCs/>
              </w:rPr>
              <w:t xml:space="preserve"> </w:t>
            </w:r>
            <w:r w:rsidRPr="007605FA">
              <w:t>Обеспечение привлечения населения к участию в физкультурно-спортивных и оздоровительных занятиях и мероприятиях</w:t>
            </w:r>
          </w:p>
        </w:tc>
        <w:tc>
          <w:tcPr>
            <w:tcW w:w="2603" w:type="dxa"/>
            <w:gridSpan w:val="2"/>
          </w:tcPr>
          <w:p w:rsidR="007605FA" w:rsidRPr="007605FA" w:rsidRDefault="007605FA" w:rsidP="007605FA">
            <w:pPr>
              <w:spacing w:line="240" w:lineRule="atLeast"/>
              <w:jc w:val="center"/>
            </w:pPr>
            <w:r w:rsidRPr="007605FA">
              <w:t>информация,</w:t>
            </w:r>
          </w:p>
          <w:p w:rsidR="007605FA" w:rsidRPr="007605FA" w:rsidRDefault="007605FA" w:rsidP="007605FA">
            <w:pPr>
              <w:spacing w:line="240" w:lineRule="atLeast"/>
              <w:jc w:val="center"/>
            </w:pPr>
            <w:r w:rsidRPr="007605FA">
              <w:t>план спортивных мероприятий</w:t>
            </w:r>
          </w:p>
        </w:tc>
        <w:tc>
          <w:tcPr>
            <w:tcW w:w="2485" w:type="dxa"/>
          </w:tcPr>
          <w:p w:rsidR="007605FA" w:rsidRPr="007605FA" w:rsidRDefault="007605FA" w:rsidP="007605FA">
            <w:pPr>
              <w:spacing w:line="240" w:lineRule="atLeast"/>
            </w:pPr>
            <w:r w:rsidRPr="007605FA">
              <w:t>администрация городского поселения,</w:t>
            </w:r>
          </w:p>
          <w:p w:rsidR="007605FA" w:rsidRPr="007605FA" w:rsidRDefault="007605FA" w:rsidP="007605FA">
            <w:pPr>
              <w:spacing w:line="240" w:lineRule="atLeast"/>
            </w:pPr>
            <w:r w:rsidRPr="007605FA">
              <w:t>МКУ «КДЦ»</w:t>
            </w:r>
          </w:p>
        </w:tc>
        <w:tc>
          <w:tcPr>
            <w:tcW w:w="1933" w:type="dxa"/>
          </w:tcPr>
          <w:p w:rsidR="007605FA" w:rsidRPr="007605FA" w:rsidRDefault="007605FA" w:rsidP="007605FA">
            <w:pPr>
              <w:spacing w:line="240" w:lineRule="atLeast"/>
              <w:jc w:val="center"/>
            </w:pPr>
            <w:r w:rsidRPr="007605FA">
              <w:t>2019-2027годы</w:t>
            </w:r>
          </w:p>
          <w:p w:rsidR="007605FA" w:rsidRPr="007605FA" w:rsidRDefault="007605FA" w:rsidP="007605FA">
            <w:pPr>
              <w:spacing w:line="240" w:lineRule="atLeast"/>
              <w:jc w:val="center"/>
            </w:pPr>
          </w:p>
          <w:p w:rsidR="007605FA" w:rsidRPr="007605FA" w:rsidRDefault="007605FA" w:rsidP="007605FA">
            <w:pPr>
              <w:spacing w:line="240" w:lineRule="atLeast"/>
              <w:jc w:val="center"/>
            </w:pPr>
          </w:p>
        </w:tc>
      </w:tr>
      <w:tr w:rsidR="007605FA" w:rsidRPr="007605FA" w:rsidTr="007605FA">
        <w:trPr>
          <w:cantSplit/>
          <w:jc w:val="center"/>
        </w:trPr>
        <w:tc>
          <w:tcPr>
            <w:tcW w:w="3575" w:type="dxa"/>
          </w:tcPr>
          <w:p w:rsidR="007605FA" w:rsidRPr="007605FA" w:rsidRDefault="007605FA" w:rsidP="007605FA">
            <w:pPr>
              <w:spacing w:line="240" w:lineRule="atLeast"/>
              <w:jc w:val="both"/>
            </w:pPr>
            <w:r w:rsidRPr="007605FA">
              <w:t>3.</w:t>
            </w:r>
            <w:r w:rsidRPr="007605FA">
              <w:rPr>
                <w:bCs/>
              </w:rPr>
              <w:t xml:space="preserve"> </w:t>
            </w:r>
            <w:r w:rsidRPr="007605FA">
              <w:t xml:space="preserve">Организация и проведение спортивных и физкультурных мероприятий  </w:t>
            </w:r>
          </w:p>
        </w:tc>
        <w:tc>
          <w:tcPr>
            <w:tcW w:w="2603" w:type="dxa"/>
            <w:gridSpan w:val="2"/>
          </w:tcPr>
          <w:p w:rsidR="007605FA" w:rsidRPr="007605FA" w:rsidRDefault="007605FA" w:rsidP="007605FA">
            <w:pPr>
              <w:spacing w:line="240" w:lineRule="atLeast"/>
              <w:jc w:val="center"/>
            </w:pPr>
            <w:r w:rsidRPr="007605FA">
              <w:t xml:space="preserve">в соответствии с планом спортивных мероприятий </w:t>
            </w:r>
          </w:p>
        </w:tc>
        <w:tc>
          <w:tcPr>
            <w:tcW w:w="2485" w:type="dxa"/>
          </w:tcPr>
          <w:p w:rsidR="007605FA" w:rsidRPr="007605FA" w:rsidRDefault="007605FA" w:rsidP="007605FA">
            <w:pPr>
              <w:spacing w:line="240" w:lineRule="atLeast"/>
            </w:pPr>
            <w:r w:rsidRPr="007605FA">
              <w:t>администрация городского поселения,</w:t>
            </w:r>
          </w:p>
          <w:p w:rsidR="007605FA" w:rsidRPr="007605FA" w:rsidRDefault="007605FA" w:rsidP="007605FA">
            <w:pPr>
              <w:spacing w:line="240" w:lineRule="atLeast"/>
            </w:pPr>
            <w:r w:rsidRPr="007605FA">
              <w:t>МКУ «КДЦ»</w:t>
            </w:r>
          </w:p>
        </w:tc>
        <w:tc>
          <w:tcPr>
            <w:tcW w:w="1933" w:type="dxa"/>
          </w:tcPr>
          <w:p w:rsidR="007605FA" w:rsidRPr="007605FA" w:rsidRDefault="007605FA" w:rsidP="007605FA">
            <w:pPr>
              <w:spacing w:line="240" w:lineRule="atLeast"/>
              <w:jc w:val="center"/>
            </w:pPr>
            <w:r w:rsidRPr="007605FA">
              <w:t>2017-2024 годы</w:t>
            </w:r>
          </w:p>
          <w:p w:rsidR="007605FA" w:rsidRPr="007605FA" w:rsidRDefault="007605FA" w:rsidP="007605FA">
            <w:pPr>
              <w:spacing w:line="240" w:lineRule="atLeast"/>
              <w:jc w:val="center"/>
            </w:pPr>
            <w:r w:rsidRPr="007605FA">
              <w:t>2019-2027 годы</w:t>
            </w:r>
          </w:p>
        </w:tc>
      </w:tr>
      <w:tr w:rsidR="007605FA" w:rsidRPr="007605FA" w:rsidTr="007605FA">
        <w:trPr>
          <w:cantSplit/>
          <w:jc w:val="center"/>
        </w:trPr>
        <w:tc>
          <w:tcPr>
            <w:tcW w:w="0" w:type="auto"/>
            <w:gridSpan w:val="5"/>
          </w:tcPr>
          <w:p w:rsidR="007605FA" w:rsidRPr="007605FA" w:rsidRDefault="007605FA" w:rsidP="007605FA">
            <w:pPr>
              <w:spacing w:line="240" w:lineRule="atLeast"/>
              <w:jc w:val="center"/>
            </w:pPr>
            <w:r w:rsidRPr="007605FA">
              <w:t>1.1.2. Физкультурно-спортивная работа с детьми дошкольного и школьного возраста</w:t>
            </w:r>
          </w:p>
        </w:tc>
      </w:tr>
      <w:tr w:rsidR="007605FA" w:rsidRPr="007605FA" w:rsidTr="007605FA">
        <w:trPr>
          <w:cantSplit/>
          <w:jc w:val="center"/>
        </w:trPr>
        <w:tc>
          <w:tcPr>
            <w:tcW w:w="3575" w:type="dxa"/>
          </w:tcPr>
          <w:p w:rsidR="007605FA" w:rsidRPr="007605FA" w:rsidRDefault="007605FA" w:rsidP="007605FA">
            <w:pPr>
              <w:spacing w:line="240" w:lineRule="atLeast"/>
              <w:jc w:val="both"/>
            </w:pPr>
            <w:r w:rsidRPr="007605FA">
              <w:t>4.</w:t>
            </w:r>
            <w:r w:rsidRPr="007605FA">
              <w:rPr>
                <w:bCs/>
              </w:rPr>
              <w:t xml:space="preserve"> </w:t>
            </w:r>
            <w:r w:rsidRPr="007605FA">
              <w:t>Популяризация среди детей и родителей занятий физическими упражнениями  как инструментов профилактики заболеваний</w:t>
            </w:r>
          </w:p>
        </w:tc>
        <w:tc>
          <w:tcPr>
            <w:tcW w:w="2603" w:type="dxa"/>
            <w:gridSpan w:val="2"/>
          </w:tcPr>
          <w:p w:rsidR="007605FA" w:rsidRPr="007605FA" w:rsidRDefault="007605FA" w:rsidP="007605FA">
            <w:pPr>
              <w:spacing w:line="240" w:lineRule="atLeast"/>
              <w:jc w:val="center"/>
            </w:pPr>
            <w:r w:rsidRPr="007605FA">
              <w:t>информация</w:t>
            </w:r>
          </w:p>
        </w:tc>
        <w:tc>
          <w:tcPr>
            <w:tcW w:w="2485" w:type="dxa"/>
          </w:tcPr>
          <w:p w:rsidR="007605FA" w:rsidRPr="007605FA" w:rsidRDefault="007605FA" w:rsidP="007605FA">
            <w:pPr>
              <w:spacing w:line="240" w:lineRule="atLeast"/>
            </w:pPr>
            <w:r w:rsidRPr="007605FA">
              <w:t xml:space="preserve">администрация </w:t>
            </w:r>
            <w:proofErr w:type="gramStart"/>
            <w:r w:rsidRPr="007605FA">
              <w:t>городского  поселения</w:t>
            </w:r>
            <w:proofErr w:type="gramEnd"/>
            <w:r w:rsidRPr="007605FA">
              <w:t>,</w:t>
            </w:r>
          </w:p>
          <w:p w:rsidR="007605FA" w:rsidRPr="007605FA" w:rsidRDefault="007605FA" w:rsidP="007605FA">
            <w:pPr>
              <w:spacing w:line="240" w:lineRule="atLeast"/>
            </w:pPr>
            <w:r w:rsidRPr="007605FA">
              <w:t>МКУ «КДЦ»</w:t>
            </w:r>
          </w:p>
        </w:tc>
        <w:tc>
          <w:tcPr>
            <w:tcW w:w="1933" w:type="dxa"/>
          </w:tcPr>
          <w:p w:rsidR="007605FA" w:rsidRPr="007605FA" w:rsidRDefault="007605FA" w:rsidP="007605FA">
            <w:pPr>
              <w:spacing w:line="240" w:lineRule="atLeast"/>
              <w:jc w:val="center"/>
            </w:pPr>
            <w:r w:rsidRPr="007605FA">
              <w:t>2019-2027 годы</w:t>
            </w:r>
          </w:p>
          <w:p w:rsidR="007605FA" w:rsidRPr="007605FA" w:rsidRDefault="007605FA" w:rsidP="007605FA">
            <w:pPr>
              <w:spacing w:line="240" w:lineRule="atLeast"/>
              <w:jc w:val="center"/>
            </w:pPr>
          </w:p>
        </w:tc>
      </w:tr>
      <w:tr w:rsidR="007605FA" w:rsidRPr="007605FA" w:rsidTr="007605FA">
        <w:trPr>
          <w:cantSplit/>
          <w:trHeight w:val="134"/>
          <w:jc w:val="center"/>
        </w:trPr>
        <w:tc>
          <w:tcPr>
            <w:tcW w:w="0" w:type="auto"/>
            <w:gridSpan w:val="5"/>
          </w:tcPr>
          <w:p w:rsidR="007605FA" w:rsidRPr="007605FA" w:rsidRDefault="007605FA" w:rsidP="007605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pPr>
            <w:r w:rsidRPr="007605FA">
              <w:t>1.1.3.Физкультурно-спортивная работа с молодежью</w:t>
            </w:r>
          </w:p>
        </w:tc>
      </w:tr>
      <w:tr w:rsidR="007605FA" w:rsidRPr="007605FA" w:rsidTr="007605FA">
        <w:trPr>
          <w:cantSplit/>
          <w:jc w:val="center"/>
        </w:trPr>
        <w:tc>
          <w:tcPr>
            <w:tcW w:w="3575" w:type="dxa"/>
          </w:tcPr>
          <w:p w:rsidR="007605FA" w:rsidRPr="007605FA" w:rsidRDefault="007605FA" w:rsidP="007605FA">
            <w:pPr>
              <w:spacing w:line="240" w:lineRule="atLeast"/>
              <w:jc w:val="both"/>
            </w:pPr>
            <w:r w:rsidRPr="007605FA">
              <w:t>5.</w:t>
            </w:r>
            <w:r w:rsidRPr="007605FA">
              <w:rPr>
                <w:bCs/>
              </w:rPr>
              <w:t xml:space="preserve"> </w:t>
            </w:r>
            <w:r w:rsidRPr="007605FA">
              <w:t xml:space="preserve">Организация спортивных соревнований на призы Администрации городского поселения по мини-футболу, волейболу, баскетболу </w:t>
            </w:r>
          </w:p>
        </w:tc>
        <w:tc>
          <w:tcPr>
            <w:tcW w:w="2595" w:type="dxa"/>
          </w:tcPr>
          <w:p w:rsidR="007605FA" w:rsidRPr="007605FA" w:rsidRDefault="007605FA" w:rsidP="007605FA">
            <w:pPr>
              <w:spacing w:line="240" w:lineRule="atLeast"/>
              <w:jc w:val="center"/>
            </w:pPr>
            <w:r w:rsidRPr="007605FA">
              <w:t>план</w:t>
            </w:r>
          </w:p>
        </w:tc>
        <w:tc>
          <w:tcPr>
            <w:tcW w:w="2493" w:type="dxa"/>
            <w:gridSpan w:val="2"/>
          </w:tcPr>
          <w:p w:rsidR="007605FA" w:rsidRPr="007605FA" w:rsidRDefault="007605FA" w:rsidP="007605FA">
            <w:pPr>
              <w:spacing w:line="240" w:lineRule="atLeast"/>
            </w:pPr>
            <w:r w:rsidRPr="007605FA">
              <w:t xml:space="preserve">администрация </w:t>
            </w:r>
            <w:proofErr w:type="gramStart"/>
            <w:r w:rsidRPr="007605FA">
              <w:t>городского  поселения</w:t>
            </w:r>
            <w:proofErr w:type="gramEnd"/>
            <w:r w:rsidRPr="007605FA">
              <w:t>,</w:t>
            </w:r>
          </w:p>
          <w:p w:rsidR="007605FA" w:rsidRPr="007605FA" w:rsidRDefault="007605FA" w:rsidP="007605FA">
            <w:pPr>
              <w:spacing w:line="240" w:lineRule="atLeast"/>
            </w:pPr>
            <w:r w:rsidRPr="007605FA">
              <w:t>МКУ «КДЦ»</w:t>
            </w:r>
          </w:p>
        </w:tc>
        <w:tc>
          <w:tcPr>
            <w:tcW w:w="1933" w:type="dxa"/>
          </w:tcPr>
          <w:p w:rsidR="007605FA" w:rsidRPr="007605FA" w:rsidRDefault="007605FA" w:rsidP="007605FA">
            <w:pPr>
              <w:spacing w:line="240" w:lineRule="atLeast"/>
              <w:jc w:val="center"/>
            </w:pPr>
            <w:r w:rsidRPr="007605FA">
              <w:t>2019-2027 годы</w:t>
            </w:r>
          </w:p>
          <w:p w:rsidR="007605FA" w:rsidRPr="007605FA" w:rsidRDefault="007605FA" w:rsidP="007605FA">
            <w:pPr>
              <w:spacing w:line="240" w:lineRule="atLeast"/>
              <w:jc w:val="center"/>
            </w:pPr>
          </w:p>
        </w:tc>
      </w:tr>
      <w:tr w:rsidR="007605FA" w:rsidRPr="007605FA" w:rsidTr="007605FA">
        <w:trPr>
          <w:cantSplit/>
          <w:jc w:val="center"/>
        </w:trPr>
        <w:tc>
          <w:tcPr>
            <w:tcW w:w="3575" w:type="dxa"/>
          </w:tcPr>
          <w:p w:rsidR="007605FA" w:rsidRPr="007605FA" w:rsidRDefault="007605FA" w:rsidP="007605FA">
            <w:pPr>
              <w:spacing w:line="240" w:lineRule="atLeast"/>
              <w:jc w:val="both"/>
            </w:pPr>
            <w:r w:rsidRPr="007605FA">
              <w:t>6. Разработка и реализация календарного плана физкультурных и спортивных мероприятий для различных категорий и групп населения</w:t>
            </w:r>
          </w:p>
        </w:tc>
        <w:tc>
          <w:tcPr>
            <w:tcW w:w="2595" w:type="dxa"/>
          </w:tcPr>
          <w:p w:rsidR="007605FA" w:rsidRPr="007605FA" w:rsidRDefault="007605FA" w:rsidP="007605FA">
            <w:pPr>
              <w:spacing w:line="240" w:lineRule="atLeast"/>
              <w:jc w:val="center"/>
            </w:pPr>
            <w:r w:rsidRPr="007605FA">
              <w:t xml:space="preserve">календарный план физкультурных мероприятий и спортивных мероприятий </w:t>
            </w:r>
          </w:p>
        </w:tc>
        <w:tc>
          <w:tcPr>
            <w:tcW w:w="2493" w:type="dxa"/>
            <w:gridSpan w:val="2"/>
          </w:tcPr>
          <w:p w:rsidR="007605FA" w:rsidRPr="007605FA" w:rsidRDefault="007605FA" w:rsidP="007605FA">
            <w:pPr>
              <w:spacing w:line="240" w:lineRule="atLeast"/>
            </w:pPr>
            <w:r w:rsidRPr="007605FA">
              <w:t xml:space="preserve">администрация </w:t>
            </w:r>
            <w:proofErr w:type="gramStart"/>
            <w:r w:rsidRPr="007605FA">
              <w:t>городского  поселения</w:t>
            </w:r>
            <w:proofErr w:type="gramEnd"/>
            <w:r w:rsidRPr="007605FA">
              <w:t>,</w:t>
            </w:r>
          </w:p>
          <w:p w:rsidR="007605FA" w:rsidRPr="007605FA" w:rsidRDefault="007605FA" w:rsidP="007605FA">
            <w:pPr>
              <w:spacing w:line="240" w:lineRule="atLeast"/>
            </w:pPr>
            <w:r w:rsidRPr="007605FA">
              <w:t>МКУ «КДЦ»</w:t>
            </w:r>
          </w:p>
        </w:tc>
        <w:tc>
          <w:tcPr>
            <w:tcW w:w="1933" w:type="dxa"/>
          </w:tcPr>
          <w:p w:rsidR="007605FA" w:rsidRPr="007605FA" w:rsidRDefault="007605FA" w:rsidP="007605FA">
            <w:pPr>
              <w:spacing w:line="240" w:lineRule="atLeast"/>
              <w:jc w:val="center"/>
            </w:pPr>
            <w:r w:rsidRPr="007605FA">
              <w:t>2019-2027 годы</w:t>
            </w:r>
          </w:p>
          <w:p w:rsidR="007605FA" w:rsidRPr="007605FA" w:rsidRDefault="007605FA" w:rsidP="007605FA">
            <w:pPr>
              <w:spacing w:line="240" w:lineRule="atLeast"/>
              <w:jc w:val="center"/>
            </w:pPr>
          </w:p>
        </w:tc>
      </w:tr>
      <w:tr w:rsidR="007605FA" w:rsidRPr="007605FA" w:rsidTr="007605FA">
        <w:trPr>
          <w:cantSplit/>
          <w:jc w:val="center"/>
        </w:trPr>
        <w:tc>
          <w:tcPr>
            <w:tcW w:w="0" w:type="auto"/>
            <w:gridSpan w:val="5"/>
          </w:tcPr>
          <w:p w:rsidR="007605FA" w:rsidRPr="007605FA" w:rsidRDefault="007605FA" w:rsidP="007605FA">
            <w:pPr>
              <w:spacing w:line="240" w:lineRule="atLeast"/>
              <w:jc w:val="center"/>
            </w:pPr>
            <w:r w:rsidRPr="007605FA">
              <w:t>1.2. Физкультурно-спортивная работа в учебных заведениях</w:t>
            </w:r>
          </w:p>
        </w:tc>
      </w:tr>
      <w:tr w:rsidR="007605FA" w:rsidRPr="007605FA" w:rsidTr="007605FA">
        <w:trPr>
          <w:cantSplit/>
          <w:trHeight w:val="1739"/>
          <w:jc w:val="center"/>
        </w:trPr>
        <w:tc>
          <w:tcPr>
            <w:tcW w:w="3575" w:type="dxa"/>
          </w:tcPr>
          <w:p w:rsidR="007605FA" w:rsidRPr="007605FA" w:rsidRDefault="007605FA" w:rsidP="007605FA">
            <w:pPr>
              <w:spacing w:line="240" w:lineRule="atLeast"/>
              <w:jc w:val="both"/>
            </w:pPr>
            <w:r w:rsidRPr="007605FA">
              <w:t>7.</w:t>
            </w:r>
            <w:r w:rsidRPr="007605FA">
              <w:rPr>
                <w:bCs/>
              </w:rPr>
              <w:t xml:space="preserve"> </w:t>
            </w:r>
            <w:r w:rsidRPr="007605FA">
              <w:t>Привлечение детей и подростков (включая детей из многодетных и малообеспеченных семей) к физкультурно-спортивным занятиям и мероприятиям,  проводимым во внеурочное время в секциях по месту жительства</w:t>
            </w:r>
          </w:p>
        </w:tc>
        <w:tc>
          <w:tcPr>
            <w:tcW w:w="2595" w:type="dxa"/>
          </w:tcPr>
          <w:p w:rsidR="007605FA" w:rsidRPr="007605FA" w:rsidRDefault="007605FA" w:rsidP="007605FA">
            <w:pPr>
              <w:spacing w:line="240" w:lineRule="atLeast"/>
              <w:jc w:val="center"/>
            </w:pPr>
            <w:r w:rsidRPr="007605FA">
              <w:t>комплекс мер</w:t>
            </w:r>
          </w:p>
        </w:tc>
        <w:tc>
          <w:tcPr>
            <w:tcW w:w="2493" w:type="dxa"/>
            <w:gridSpan w:val="2"/>
          </w:tcPr>
          <w:p w:rsidR="007605FA" w:rsidRPr="007605FA" w:rsidRDefault="007605FA" w:rsidP="007605FA">
            <w:pPr>
              <w:spacing w:line="240" w:lineRule="atLeast"/>
            </w:pPr>
            <w:r w:rsidRPr="007605FA">
              <w:t xml:space="preserve">администрация </w:t>
            </w:r>
            <w:proofErr w:type="gramStart"/>
            <w:r w:rsidRPr="007605FA">
              <w:t>городского  поселения</w:t>
            </w:r>
            <w:proofErr w:type="gramEnd"/>
            <w:r w:rsidRPr="007605FA">
              <w:t>,</w:t>
            </w:r>
          </w:p>
          <w:p w:rsidR="007605FA" w:rsidRPr="007605FA" w:rsidRDefault="007605FA" w:rsidP="007605FA">
            <w:pPr>
              <w:spacing w:line="240" w:lineRule="atLeast"/>
            </w:pPr>
            <w:r w:rsidRPr="007605FA">
              <w:t>МКУ «КДЦ»</w:t>
            </w:r>
          </w:p>
        </w:tc>
        <w:tc>
          <w:tcPr>
            <w:tcW w:w="1933" w:type="dxa"/>
          </w:tcPr>
          <w:p w:rsidR="007605FA" w:rsidRPr="007605FA" w:rsidRDefault="007605FA" w:rsidP="007605FA">
            <w:pPr>
              <w:spacing w:line="240" w:lineRule="atLeast"/>
              <w:jc w:val="center"/>
            </w:pPr>
            <w:r w:rsidRPr="007605FA">
              <w:t>2019-2027 годы</w:t>
            </w:r>
          </w:p>
          <w:p w:rsidR="007605FA" w:rsidRPr="007605FA" w:rsidRDefault="007605FA" w:rsidP="007605FA">
            <w:pPr>
              <w:spacing w:line="240" w:lineRule="atLeast"/>
              <w:jc w:val="center"/>
            </w:pPr>
          </w:p>
        </w:tc>
      </w:tr>
      <w:tr w:rsidR="007605FA" w:rsidRPr="007605FA" w:rsidTr="007605FA">
        <w:trPr>
          <w:cantSplit/>
          <w:jc w:val="center"/>
        </w:trPr>
        <w:tc>
          <w:tcPr>
            <w:tcW w:w="3575" w:type="dxa"/>
          </w:tcPr>
          <w:p w:rsidR="007605FA" w:rsidRPr="007605FA" w:rsidRDefault="007605FA" w:rsidP="007605FA">
            <w:pPr>
              <w:spacing w:line="240" w:lineRule="atLeast"/>
              <w:jc w:val="both"/>
            </w:pPr>
            <w:r w:rsidRPr="007605FA">
              <w:lastRenderedPageBreak/>
              <w:t>8.</w:t>
            </w:r>
            <w:r w:rsidRPr="007605FA">
              <w:rPr>
                <w:bCs/>
              </w:rPr>
              <w:t xml:space="preserve"> </w:t>
            </w:r>
            <w:r w:rsidRPr="007605FA">
              <w:t xml:space="preserve">Разработка мер по проведению соревнований среди школьников по различным видам спорта в целях привлечения большего числа детей и подростков к занятию спортом </w:t>
            </w:r>
          </w:p>
        </w:tc>
        <w:tc>
          <w:tcPr>
            <w:tcW w:w="2595" w:type="dxa"/>
          </w:tcPr>
          <w:p w:rsidR="007605FA" w:rsidRPr="007605FA" w:rsidRDefault="007605FA" w:rsidP="007605FA">
            <w:pPr>
              <w:spacing w:line="240" w:lineRule="atLeast"/>
              <w:jc w:val="center"/>
            </w:pPr>
            <w:r w:rsidRPr="007605FA">
              <w:t>комплекс мер</w:t>
            </w:r>
          </w:p>
          <w:p w:rsidR="007605FA" w:rsidRPr="007605FA" w:rsidRDefault="007605FA" w:rsidP="007605FA">
            <w:pPr>
              <w:spacing w:line="240" w:lineRule="atLeast"/>
              <w:jc w:val="center"/>
            </w:pPr>
          </w:p>
        </w:tc>
        <w:tc>
          <w:tcPr>
            <w:tcW w:w="2493" w:type="dxa"/>
            <w:gridSpan w:val="2"/>
          </w:tcPr>
          <w:p w:rsidR="007605FA" w:rsidRPr="007605FA" w:rsidRDefault="007605FA" w:rsidP="007605FA">
            <w:pPr>
              <w:spacing w:line="240" w:lineRule="atLeast"/>
            </w:pPr>
            <w:r w:rsidRPr="007605FA">
              <w:t xml:space="preserve">администрация </w:t>
            </w:r>
            <w:proofErr w:type="gramStart"/>
            <w:r w:rsidRPr="007605FA">
              <w:t>городского  поселения</w:t>
            </w:r>
            <w:proofErr w:type="gramEnd"/>
            <w:r w:rsidRPr="007605FA">
              <w:t>,</w:t>
            </w:r>
          </w:p>
          <w:p w:rsidR="007605FA" w:rsidRPr="007605FA" w:rsidRDefault="007605FA" w:rsidP="007605FA">
            <w:pPr>
              <w:spacing w:line="240" w:lineRule="atLeast"/>
            </w:pPr>
            <w:r w:rsidRPr="007605FA">
              <w:t>МКУ «КДЦ»</w:t>
            </w:r>
          </w:p>
        </w:tc>
        <w:tc>
          <w:tcPr>
            <w:tcW w:w="1933" w:type="dxa"/>
          </w:tcPr>
          <w:p w:rsidR="007605FA" w:rsidRPr="007605FA" w:rsidRDefault="007605FA" w:rsidP="007605FA">
            <w:pPr>
              <w:spacing w:line="240" w:lineRule="atLeast"/>
              <w:jc w:val="center"/>
            </w:pPr>
            <w:r w:rsidRPr="007605FA">
              <w:t>2019-2027 годы</w:t>
            </w:r>
          </w:p>
          <w:p w:rsidR="007605FA" w:rsidRPr="007605FA" w:rsidRDefault="007605FA" w:rsidP="007605FA">
            <w:pPr>
              <w:spacing w:line="240" w:lineRule="atLeast"/>
              <w:jc w:val="center"/>
            </w:pPr>
          </w:p>
        </w:tc>
      </w:tr>
      <w:tr w:rsidR="007605FA" w:rsidRPr="007605FA" w:rsidTr="007605FA">
        <w:trPr>
          <w:cantSplit/>
          <w:jc w:val="center"/>
        </w:trPr>
        <w:tc>
          <w:tcPr>
            <w:tcW w:w="0" w:type="auto"/>
            <w:gridSpan w:val="5"/>
          </w:tcPr>
          <w:p w:rsidR="007605FA" w:rsidRPr="007605FA" w:rsidRDefault="007605FA" w:rsidP="007605FA">
            <w:pPr>
              <w:spacing w:line="240" w:lineRule="atLeast"/>
              <w:jc w:val="center"/>
            </w:pPr>
            <w:r w:rsidRPr="007605FA">
              <w:t>1.3. Физкультурно-спортивная работа в трудовых коллективах</w:t>
            </w:r>
          </w:p>
        </w:tc>
      </w:tr>
      <w:tr w:rsidR="007605FA" w:rsidRPr="007605FA" w:rsidTr="007605FA">
        <w:trPr>
          <w:cantSplit/>
          <w:jc w:val="center"/>
        </w:trPr>
        <w:tc>
          <w:tcPr>
            <w:tcW w:w="3575" w:type="dxa"/>
          </w:tcPr>
          <w:p w:rsidR="007605FA" w:rsidRPr="007605FA" w:rsidRDefault="007605FA" w:rsidP="007605FA">
            <w:pPr>
              <w:spacing w:line="240" w:lineRule="atLeast"/>
              <w:jc w:val="both"/>
            </w:pPr>
            <w:r w:rsidRPr="007605FA">
              <w:t>9.</w:t>
            </w:r>
            <w:r w:rsidRPr="007605FA">
              <w:rPr>
                <w:bCs/>
              </w:rPr>
              <w:t xml:space="preserve"> </w:t>
            </w:r>
            <w:r w:rsidRPr="007605FA">
              <w:t>Проведение соревнований  среди коллективов организаций и предприятий, расположенных на территории поселения</w:t>
            </w:r>
          </w:p>
        </w:tc>
        <w:tc>
          <w:tcPr>
            <w:tcW w:w="2595" w:type="dxa"/>
          </w:tcPr>
          <w:p w:rsidR="007605FA" w:rsidRPr="007605FA" w:rsidRDefault="007605FA" w:rsidP="007605FA">
            <w:pPr>
              <w:spacing w:line="240" w:lineRule="atLeast"/>
              <w:jc w:val="center"/>
            </w:pPr>
            <w:r w:rsidRPr="007605FA">
              <w:t xml:space="preserve">календарный план спортивных мероприятий </w:t>
            </w:r>
          </w:p>
        </w:tc>
        <w:tc>
          <w:tcPr>
            <w:tcW w:w="2493" w:type="dxa"/>
            <w:gridSpan w:val="2"/>
          </w:tcPr>
          <w:p w:rsidR="007605FA" w:rsidRPr="007605FA" w:rsidRDefault="007605FA" w:rsidP="007605FA">
            <w:pPr>
              <w:spacing w:line="240" w:lineRule="atLeast"/>
            </w:pPr>
            <w:r w:rsidRPr="007605FA">
              <w:t xml:space="preserve">администрация </w:t>
            </w:r>
            <w:proofErr w:type="gramStart"/>
            <w:r w:rsidRPr="007605FA">
              <w:t>городского  поселения</w:t>
            </w:r>
            <w:proofErr w:type="gramEnd"/>
            <w:r w:rsidRPr="007605FA">
              <w:t>,</w:t>
            </w:r>
          </w:p>
          <w:p w:rsidR="007605FA" w:rsidRPr="007605FA" w:rsidRDefault="007605FA" w:rsidP="007605FA">
            <w:pPr>
              <w:spacing w:line="240" w:lineRule="atLeast"/>
            </w:pPr>
            <w:r w:rsidRPr="007605FA">
              <w:t>МКУ «КДЦ»</w:t>
            </w:r>
          </w:p>
        </w:tc>
        <w:tc>
          <w:tcPr>
            <w:tcW w:w="1933" w:type="dxa"/>
          </w:tcPr>
          <w:p w:rsidR="007605FA" w:rsidRPr="007605FA" w:rsidRDefault="007605FA" w:rsidP="007605FA">
            <w:pPr>
              <w:spacing w:line="240" w:lineRule="atLeast"/>
              <w:jc w:val="center"/>
            </w:pPr>
            <w:r w:rsidRPr="007605FA">
              <w:t>2019-2027 годы</w:t>
            </w:r>
          </w:p>
          <w:p w:rsidR="007605FA" w:rsidRPr="007605FA" w:rsidRDefault="007605FA" w:rsidP="007605FA">
            <w:pPr>
              <w:spacing w:line="240" w:lineRule="atLeast"/>
              <w:jc w:val="center"/>
            </w:pPr>
          </w:p>
        </w:tc>
      </w:tr>
      <w:tr w:rsidR="007605FA" w:rsidRPr="007605FA" w:rsidTr="007605FA">
        <w:trPr>
          <w:cantSplit/>
          <w:jc w:val="center"/>
        </w:trPr>
        <w:tc>
          <w:tcPr>
            <w:tcW w:w="0" w:type="auto"/>
            <w:gridSpan w:val="5"/>
          </w:tcPr>
          <w:p w:rsidR="007605FA" w:rsidRPr="007605FA" w:rsidRDefault="007605FA" w:rsidP="007605FA">
            <w:pPr>
              <w:spacing w:line="240" w:lineRule="atLeast"/>
              <w:jc w:val="center"/>
            </w:pPr>
            <w:r w:rsidRPr="007605FA">
              <w:t>1.4. Поддержка индивидуальных занятий физической  культурой и спортом</w:t>
            </w:r>
          </w:p>
        </w:tc>
      </w:tr>
      <w:tr w:rsidR="007605FA" w:rsidRPr="007605FA" w:rsidTr="007605FA">
        <w:trPr>
          <w:cantSplit/>
          <w:trHeight w:val="676"/>
          <w:jc w:val="center"/>
        </w:trPr>
        <w:tc>
          <w:tcPr>
            <w:tcW w:w="3575" w:type="dxa"/>
          </w:tcPr>
          <w:p w:rsidR="007605FA" w:rsidRPr="007605FA" w:rsidRDefault="007605FA" w:rsidP="007605FA">
            <w:pPr>
              <w:spacing w:line="240" w:lineRule="atLeast"/>
              <w:jc w:val="both"/>
            </w:pPr>
            <w:r w:rsidRPr="007605FA">
              <w:t>10.</w:t>
            </w:r>
            <w:r w:rsidRPr="007605FA">
              <w:rPr>
                <w:bCs/>
              </w:rPr>
              <w:t xml:space="preserve"> </w:t>
            </w:r>
            <w:r w:rsidRPr="007605FA">
              <w:t>Распространение информации о возможностях для индивидуальных занятий физической культурой и спортом</w:t>
            </w:r>
          </w:p>
        </w:tc>
        <w:tc>
          <w:tcPr>
            <w:tcW w:w="2595" w:type="dxa"/>
          </w:tcPr>
          <w:p w:rsidR="007605FA" w:rsidRPr="007605FA" w:rsidRDefault="007605FA" w:rsidP="007605FA">
            <w:pPr>
              <w:spacing w:line="240" w:lineRule="atLeast"/>
              <w:jc w:val="center"/>
            </w:pPr>
            <w:r w:rsidRPr="007605FA">
              <w:t>информация</w:t>
            </w:r>
          </w:p>
        </w:tc>
        <w:tc>
          <w:tcPr>
            <w:tcW w:w="2493" w:type="dxa"/>
            <w:gridSpan w:val="2"/>
          </w:tcPr>
          <w:p w:rsidR="007605FA" w:rsidRPr="007605FA" w:rsidRDefault="007605FA" w:rsidP="007605FA">
            <w:pPr>
              <w:spacing w:line="240" w:lineRule="atLeast"/>
            </w:pPr>
            <w:r w:rsidRPr="007605FA">
              <w:t xml:space="preserve">администрация </w:t>
            </w:r>
            <w:proofErr w:type="gramStart"/>
            <w:r w:rsidRPr="007605FA">
              <w:t>городского  поселения</w:t>
            </w:r>
            <w:proofErr w:type="gramEnd"/>
            <w:r w:rsidRPr="007605FA">
              <w:t>,</w:t>
            </w:r>
          </w:p>
          <w:p w:rsidR="007605FA" w:rsidRPr="007605FA" w:rsidRDefault="007605FA" w:rsidP="007605FA">
            <w:pPr>
              <w:spacing w:line="240" w:lineRule="atLeast"/>
            </w:pPr>
            <w:r w:rsidRPr="007605FA">
              <w:t>МКУ «КДЦ»</w:t>
            </w:r>
          </w:p>
        </w:tc>
        <w:tc>
          <w:tcPr>
            <w:tcW w:w="1933" w:type="dxa"/>
          </w:tcPr>
          <w:p w:rsidR="007605FA" w:rsidRPr="007605FA" w:rsidRDefault="007605FA" w:rsidP="007605FA">
            <w:pPr>
              <w:spacing w:line="240" w:lineRule="atLeast"/>
              <w:jc w:val="center"/>
            </w:pPr>
            <w:r w:rsidRPr="007605FA">
              <w:t>2019-2027 годы</w:t>
            </w:r>
          </w:p>
          <w:p w:rsidR="007605FA" w:rsidRPr="007605FA" w:rsidRDefault="007605FA" w:rsidP="007605FA">
            <w:pPr>
              <w:spacing w:line="240" w:lineRule="atLeast"/>
              <w:jc w:val="center"/>
            </w:pPr>
          </w:p>
        </w:tc>
      </w:tr>
      <w:tr w:rsidR="007605FA" w:rsidRPr="007605FA" w:rsidTr="007605FA">
        <w:trPr>
          <w:cantSplit/>
          <w:jc w:val="center"/>
        </w:trPr>
        <w:tc>
          <w:tcPr>
            <w:tcW w:w="0" w:type="auto"/>
            <w:gridSpan w:val="5"/>
          </w:tcPr>
          <w:p w:rsidR="007605FA" w:rsidRPr="007605FA" w:rsidRDefault="007605FA" w:rsidP="007605FA">
            <w:pPr>
              <w:spacing w:line="240" w:lineRule="atLeast"/>
              <w:jc w:val="center"/>
            </w:pPr>
            <w:r w:rsidRPr="007605FA">
              <w:t>1.5. Разработка и реализация комплекса мер по пропаганде здорового образа жизни,</w:t>
            </w:r>
          </w:p>
          <w:p w:rsidR="007605FA" w:rsidRPr="007605FA" w:rsidRDefault="007605FA" w:rsidP="007605FA">
            <w:pPr>
              <w:spacing w:line="240" w:lineRule="atLeast"/>
              <w:jc w:val="center"/>
            </w:pPr>
            <w:r w:rsidRPr="007605FA">
              <w:t>физической культуры и спорта</w:t>
            </w:r>
          </w:p>
        </w:tc>
      </w:tr>
      <w:tr w:rsidR="007605FA" w:rsidRPr="007605FA" w:rsidTr="007605FA">
        <w:trPr>
          <w:cantSplit/>
          <w:jc w:val="center"/>
        </w:trPr>
        <w:tc>
          <w:tcPr>
            <w:tcW w:w="3575" w:type="dxa"/>
          </w:tcPr>
          <w:p w:rsidR="007605FA" w:rsidRPr="007605FA" w:rsidRDefault="007605FA" w:rsidP="007605FA">
            <w:pPr>
              <w:spacing w:line="240" w:lineRule="atLeast"/>
              <w:jc w:val="both"/>
            </w:pPr>
            <w:r w:rsidRPr="007605FA">
              <w:t>11.</w:t>
            </w:r>
            <w:r w:rsidRPr="007605FA">
              <w:rPr>
                <w:bCs/>
              </w:rPr>
              <w:t xml:space="preserve"> </w:t>
            </w:r>
            <w:r w:rsidRPr="007605FA">
              <w:t>Разработка и реализация комплекса мер по использованию возможностей средств массовой информации, печатной и наглядной продукции, интернет и других ресурсов для пропаганды физической культуры и спорта, включая  информирование жителей  по участию спортсменов, в официальных всероссийских и международных соревнованиях организацию встреч с ними в коллективах физической культуры</w:t>
            </w:r>
          </w:p>
        </w:tc>
        <w:tc>
          <w:tcPr>
            <w:tcW w:w="2603" w:type="dxa"/>
            <w:gridSpan w:val="2"/>
          </w:tcPr>
          <w:p w:rsidR="007605FA" w:rsidRPr="007605FA" w:rsidRDefault="007605FA" w:rsidP="007605FA">
            <w:pPr>
              <w:spacing w:line="240" w:lineRule="atLeast"/>
              <w:jc w:val="center"/>
            </w:pPr>
            <w:r w:rsidRPr="007605FA">
              <w:t>комплекс мер</w:t>
            </w:r>
          </w:p>
        </w:tc>
        <w:tc>
          <w:tcPr>
            <w:tcW w:w="2485" w:type="dxa"/>
          </w:tcPr>
          <w:p w:rsidR="007605FA" w:rsidRPr="007605FA" w:rsidRDefault="007605FA" w:rsidP="007605FA">
            <w:pPr>
              <w:spacing w:line="240" w:lineRule="atLeast"/>
            </w:pPr>
            <w:r w:rsidRPr="007605FA">
              <w:t xml:space="preserve">администрация </w:t>
            </w:r>
            <w:proofErr w:type="gramStart"/>
            <w:r w:rsidRPr="007605FA">
              <w:t>городского  поселения</w:t>
            </w:r>
            <w:proofErr w:type="gramEnd"/>
            <w:r w:rsidRPr="007605FA">
              <w:t>,</w:t>
            </w:r>
          </w:p>
          <w:p w:rsidR="007605FA" w:rsidRPr="007605FA" w:rsidRDefault="007605FA" w:rsidP="007605FA">
            <w:r w:rsidRPr="007605FA">
              <w:t>МКУ «КДЦ»</w:t>
            </w:r>
          </w:p>
        </w:tc>
        <w:tc>
          <w:tcPr>
            <w:tcW w:w="1933" w:type="dxa"/>
          </w:tcPr>
          <w:p w:rsidR="007605FA" w:rsidRPr="007605FA" w:rsidRDefault="007605FA" w:rsidP="007605FA">
            <w:pPr>
              <w:spacing w:line="240" w:lineRule="atLeast"/>
              <w:jc w:val="center"/>
            </w:pPr>
            <w:r w:rsidRPr="007605FA">
              <w:t>2019-2027 годы</w:t>
            </w:r>
          </w:p>
          <w:p w:rsidR="007605FA" w:rsidRPr="007605FA" w:rsidRDefault="007605FA" w:rsidP="007605FA">
            <w:pPr>
              <w:spacing w:line="240" w:lineRule="atLeast"/>
              <w:jc w:val="center"/>
            </w:pPr>
          </w:p>
        </w:tc>
      </w:tr>
    </w:tbl>
    <w:p w:rsidR="007605FA" w:rsidRPr="007605FA" w:rsidRDefault="007605FA" w:rsidP="007605FA">
      <w:pPr>
        <w:autoSpaceDE w:val="0"/>
        <w:autoSpaceDN w:val="0"/>
        <w:adjustRightInd w:val="0"/>
        <w:jc w:val="both"/>
        <w:rPr>
          <w:b/>
          <w:sz w:val="24"/>
          <w:szCs w:val="24"/>
        </w:rPr>
      </w:pPr>
    </w:p>
    <w:p w:rsidR="007605FA" w:rsidRPr="007605FA" w:rsidRDefault="007605FA" w:rsidP="007605FA">
      <w:pPr>
        <w:autoSpaceDE w:val="0"/>
        <w:autoSpaceDN w:val="0"/>
        <w:adjustRightInd w:val="0"/>
        <w:jc w:val="center"/>
        <w:rPr>
          <w:b/>
          <w:sz w:val="24"/>
          <w:szCs w:val="24"/>
        </w:rPr>
      </w:pPr>
      <w:r w:rsidRPr="007605FA">
        <w:rPr>
          <w:b/>
          <w:sz w:val="24"/>
          <w:szCs w:val="24"/>
        </w:rPr>
        <w:t>4. Ресурсное обеспечение программы</w:t>
      </w:r>
    </w:p>
    <w:p w:rsidR="007605FA" w:rsidRPr="007605FA" w:rsidRDefault="007605FA" w:rsidP="007605FA">
      <w:pPr>
        <w:autoSpaceDE w:val="0"/>
        <w:autoSpaceDN w:val="0"/>
        <w:adjustRightInd w:val="0"/>
        <w:jc w:val="both"/>
        <w:rPr>
          <w:sz w:val="24"/>
          <w:szCs w:val="24"/>
        </w:rPr>
      </w:pPr>
      <w:r w:rsidRPr="007605FA">
        <w:rPr>
          <w:sz w:val="24"/>
          <w:szCs w:val="24"/>
        </w:rPr>
        <w:t xml:space="preserve">Общий объем финансирования программы составит 6684,7 </w:t>
      </w:r>
      <w:proofErr w:type="gramStart"/>
      <w:r w:rsidRPr="007605FA">
        <w:rPr>
          <w:sz w:val="24"/>
          <w:szCs w:val="24"/>
        </w:rPr>
        <w:t>тыс.рублей</w:t>
      </w:r>
      <w:proofErr w:type="gramEnd"/>
      <w:r w:rsidRPr="007605FA">
        <w:rPr>
          <w:sz w:val="24"/>
          <w:szCs w:val="24"/>
        </w:rPr>
        <w:t>. Потребность в финансовых средствах приведена в таблице № 3.</w:t>
      </w:r>
    </w:p>
    <w:p w:rsidR="007605FA" w:rsidRPr="007605FA" w:rsidRDefault="007605FA" w:rsidP="007605FA">
      <w:pPr>
        <w:autoSpaceDE w:val="0"/>
        <w:autoSpaceDN w:val="0"/>
        <w:adjustRightInd w:val="0"/>
        <w:jc w:val="right"/>
        <w:rPr>
          <w:sz w:val="24"/>
          <w:szCs w:val="24"/>
        </w:rPr>
      </w:pPr>
      <w:r w:rsidRPr="007605FA">
        <w:rPr>
          <w:sz w:val="24"/>
          <w:szCs w:val="24"/>
        </w:rPr>
        <w:t>Таблица № 3 (тыс.руб.)</w:t>
      </w:r>
    </w:p>
    <w:tbl>
      <w:tblPr>
        <w:tblpPr w:leftFromText="180" w:rightFromText="180" w:vertAnchor="text" w:horzAnchor="margin" w:tblpXSpec="center" w:tblpY="276"/>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418"/>
        <w:gridCol w:w="850"/>
        <w:gridCol w:w="851"/>
        <w:gridCol w:w="992"/>
        <w:gridCol w:w="709"/>
        <w:gridCol w:w="709"/>
        <w:gridCol w:w="708"/>
        <w:gridCol w:w="851"/>
        <w:gridCol w:w="709"/>
        <w:gridCol w:w="709"/>
      </w:tblGrid>
      <w:tr w:rsidR="007605FA" w:rsidRPr="007605FA" w:rsidTr="007605FA">
        <w:trPr>
          <w:trHeight w:val="210"/>
        </w:trPr>
        <w:tc>
          <w:tcPr>
            <w:tcW w:w="1809" w:type="dxa"/>
            <w:vMerge w:val="restart"/>
          </w:tcPr>
          <w:p w:rsidR="007605FA" w:rsidRPr="007605FA" w:rsidRDefault="007605FA" w:rsidP="007605FA">
            <w:pPr>
              <w:jc w:val="center"/>
              <w:rPr>
                <w:b/>
              </w:rPr>
            </w:pPr>
            <w:r w:rsidRPr="007605FA">
              <w:rPr>
                <w:b/>
              </w:rPr>
              <w:t>Наименование мероприятия программы</w:t>
            </w:r>
          </w:p>
        </w:tc>
        <w:tc>
          <w:tcPr>
            <w:tcW w:w="1418" w:type="dxa"/>
            <w:vMerge w:val="restart"/>
          </w:tcPr>
          <w:p w:rsidR="007605FA" w:rsidRPr="007605FA" w:rsidRDefault="007605FA" w:rsidP="007605FA">
            <w:pPr>
              <w:jc w:val="center"/>
              <w:rPr>
                <w:b/>
              </w:rPr>
            </w:pPr>
            <w:r w:rsidRPr="007605FA">
              <w:rPr>
                <w:b/>
              </w:rPr>
              <w:t>Источник финансирования</w:t>
            </w:r>
          </w:p>
        </w:tc>
        <w:tc>
          <w:tcPr>
            <w:tcW w:w="7088" w:type="dxa"/>
            <w:gridSpan w:val="9"/>
          </w:tcPr>
          <w:p w:rsidR="007605FA" w:rsidRPr="007605FA" w:rsidRDefault="007605FA" w:rsidP="007605FA">
            <w:pPr>
              <w:jc w:val="center"/>
              <w:rPr>
                <w:b/>
              </w:rPr>
            </w:pPr>
            <w:r w:rsidRPr="007605FA">
              <w:rPr>
                <w:b/>
              </w:rPr>
              <w:t>Объем финансирования (тыс.руб.)</w:t>
            </w:r>
          </w:p>
        </w:tc>
      </w:tr>
      <w:tr w:rsidR="007605FA" w:rsidRPr="007605FA" w:rsidTr="007605FA">
        <w:trPr>
          <w:trHeight w:val="113"/>
        </w:trPr>
        <w:tc>
          <w:tcPr>
            <w:tcW w:w="1809" w:type="dxa"/>
            <w:vMerge/>
          </w:tcPr>
          <w:p w:rsidR="007605FA" w:rsidRPr="007605FA" w:rsidRDefault="007605FA" w:rsidP="007605FA">
            <w:pPr>
              <w:jc w:val="center"/>
              <w:rPr>
                <w:b/>
              </w:rPr>
            </w:pPr>
          </w:p>
        </w:tc>
        <w:tc>
          <w:tcPr>
            <w:tcW w:w="1418" w:type="dxa"/>
            <w:vMerge/>
          </w:tcPr>
          <w:p w:rsidR="007605FA" w:rsidRPr="007605FA" w:rsidRDefault="007605FA" w:rsidP="007605FA">
            <w:pPr>
              <w:jc w:val="center"/>
              <w:rPr>
                <w:b/>
              </w:rPr>
            </w:pPr>
          </w:p>
        </w:tc>
        <w:tc>
          <w:tcPr>
            <w:tcW w:w="850" w:type="dxa"/>
          </w:tcPr>
          <w:p w:rsidR="007605FA" w:rsidRPr="007605FA" w:rsidRDefault="007605FA" w:rsidP="007605FA">
            <w:pPr>
              <w:jc w:val="center"/>
              <w:rPr>
                <w:b/>
              </w:rPr>
            </w:pPr>
            <w:r w:rsidRPr="007605FA">
              <w:rPr>
                <w:b/>
              </w:rPr>
              <w:t>2019</w:t>
            </w:r>
          </w:p>
        </w:tc>
        <w:tc>
          <w:tcPr>
            <w:tcW w:w="851" w:type="dxa"/>
          </w:tcPr>
          <w:p w:rsidR="007605FA" w:rsidRPr="007605FA" w:rsidRDefault="007605FA" w:rsidP="007605FA">
            <w:pPr>
              <w:jc w:val="center"/>
              <w:rPr>
                <w:b/>
              </w:rPr>
            </w:pPr>
            <w:r w:rsidRPr="007605FA">
              <w:rPr>
                <w:b/>
              </w:rPr>
              <w:t>2020</w:t>
            </w:r>
          </w:p>
        </w:tc>
        <w:tc>
          <w:tcPr>
            <w:tcW w:w="992" w:type="dxa"/>
          </w:tcPr>
          <w:p w:rsidR="007605FA" w:rsidRPr="007605FA" w:rsidRDefault="007605FA" w:rsidP="007605FA">
            <w:pPr>
              <w:jc w:val="center"/>
              <w:rPr>
                <w:b/>
              </w:rPr>
            </w:pPr>
            <w:r w:rsidRPr="007605FA">
              <w:rPr>
                <w:b/>
              </w:rPr>
              <w:t>2021</w:t>
            </w:r>
          </w:p>
        </w:tc>
        <w:tc>
          <w:tcPr>
            <w:tcW w:w="709" w:type="dxa"/>
          </w:tcPr>
          <w:p w:rsidR="007605FA" w:rsidRPr="007605FA" w:rsidRDefault="007605FA" w:rsidP="007605FA">
            <w:pPr>
              <w:jc w:val="center"/>
              <w:rPr>
                <w:b/>
              </w:rPr>
            </w:pPr>
            <w:r w:rsidRPr="007605FA">
              <w:rPr>
                <w:b/>
              </w:rPr>
              <w:t>2022</w:t>
            </w:r>
          </w:p>
        </w:tc>
        <w:tc>
          <w:tcPr>
            <w:tcW w:w="709" w:type="dxa"/>
          </w:tcPr>
          <w:p w:rsidR="007605FA" w:rsidRPr="007605FA" w:rsidRDefault="007605FA" w:rsidP="007605FA">
            <w:pPr>
              <w:shd w:val="clear" w:color="auto" w:fill="FFFFFF"/>
              <w:jc w:val="center"/>
              <w:rPr>
                <w:b/>
              </w:rPr>
            </w:pPr>
            <w:r w:rsidRPr="007605FA">
              <w:rPr>
                <w:b/>
              </w:rPr>
              <w:t>2023</w:t>
            </w:r>
          </w:p>
        </w:tc>
        <w:tc>
          <w:tcPr>
            <w:tcW w:w="708" w:type="dxa"/>
          </w:tcPr>
          <w:p w:rsidR="007605FA" w:rsidRPr="007605FA" w:rsidRDefault="007605FA" w:rsidP="007605FA">
            <w:pPr>
              <w:shd w:val="clear" w:color="auto" w:fill="FFFFFF"/>
              <w:jc w:val="center"/>
              <w:rPr>
                <w:b/>
              </w:rPr>
            </w:pPr>
            <w:r w:rsidRPr="007605FA">
              <w:rPr>
                <w:b/>
              </w:rPr>
              <w:t>2024</w:t>
            </w:r>
          </w:p>
        </w:tc>
        <w:tc>
          <w:tcPr>
            <w:tcW w:w="851" w:type="dxa"/>
          </w:tcPr>
          <w:p w:rsidR="007605FA" w:rsidRPr="007605FA" w:rsidRDefault="007605FA" w:rsidP="007605FA">
            <w:pPr>
              <w:shd w:val="clear" w:color="auto" w:fill="FFFFFF"/>
              <w:jc w:val="center"/>
              <w:rPr>
                <w:b/>
              </w:rPr>
            </w:pPr>
            <w:r w:rsidRPr="007605FA">
              <w:rPr>
                <w:b/>
              </w:rPr>
              <w:t>2025</w:t>
            </w:r>
          </w:p>
        </w:tc>
        <w:tc>
          <w:tcPr>
            <w:tcW w:w="709" w:type="dxa"/>
          </w:tcPr>
          <w:p w:rsidR="007605FA" w:rsidRPr="007605FA" w:rsidRDefault="007605FA" w:rsidP="007605FA">
            <w:pPr>
              <w:shd w:val="clear" w:color="auto" w:fill="FFFFFF"/>
              <w:jc w:val="center"/>
              <w:rPr>
                <w:b/>
              </w:rPr>
            </w:pPr>
            <w:r w:rsidRPr="007605FA">
              <w:rPr>
                <w:b/>
              </w:rPr>
              <w:t>2026</w:t>
            </w:r>
          </w:p>
        </w:tc>
        <w:tc>
          <w:tcPr>
            <w:tcW w:w="709" w:type="dxa"/>
          </w:tcPr>
          <w:p w:rsidR="007605FA" w:rsidRPr="007605FA" w:rsidRDefault="007605FA" w:rsidP="007605FA">
            <w:pPr>
              <w:shd w:val="clear" w:color="auto" w:fill="FFFFFF"/>
              <w:jc w:val="center"/>
              <w:rPr>
                <w:b/>
              </w:rPr>
            </w:pPr>
            <w:r w:rsidRPr="007605FA">
              <w:rPr>
                <w:b/>
              </w:rPr>
              <w:t>2027</w:t>
            </w:r>
          </w:p>
        </w:tc>
      </w:tr>
      <w:tr w:rsidR="007605FA" w:rsidRPr="007605FA" w:rsidTr="007605FA">
        <w:trPr>
          <w:trHeight w:val="1275"/>
        </w:trPr>
        <w:tc>
          <w:tcPr>
            <w:tcW w:w="1809" w:type="dxa"/>
          </w:tcPr>
          <w:p w:rsidR="007605FA" w:rsidRPr="007605FA" w:rsidRDefault="007605FA" w:rsidP="007605FA">
            <w:r w:rsidRPr="007605FA">
              <w:t xml:space="preserve">Организация и проведение спортивных мероприятий </w:t>
            </w:r>
          </w:p>
        </w:tc>
        <w:tc>
          <w:tcPr>
            <w:tcW w:w="1418" w:type="dxa"/>
          </w:tcPr>
          <w:p w:rsidR="007605FA" w:rsidRPr="007605FA" w:rsidRDefault="007605FA" w:rsidP="007605FA">
            <w:pPr>
              <w:jc w:val="center"/>
            </w:pPr>
            <w:r w:rsidRPr="007605FA">
              <w:t>Бюджет Кантемировского городского поселения</w:t>
            </w:r>
          </w:p>
        </w:tc>
        <w:tc>
          <w:tcPr>
            <w:tcW w:w="850" w:type="dxa"/>
            <w:vAlign w:val="center"/>
          </w:tcPr>
          <w:p w:rsidR="007605FA" w:rsidRPr="007605FA" w:rsidRDefault="007605FA" w:rsidP="007605FA">
            <w:pPr>
              <w:jc w:val="center"/>
            </w:pPr>
            <w:r w:rsidRPr="007605FA">
              <w:t>227,0</w:t>
            </w:r>
          </w:p>
        </w:tc>
        <w:tc>
          <w:tcPr>
            <w:tcW w:w="851" w:type="dxa"/>
            <w:vAlign w:val="center"/>
          </w:tcPr>
          <w:p w:rsidR="007605FA" w:rsidRPr="007605FA" w:rsidRDefault="007605FA" w:rsidP="007605FA">
            <w:pPr>
              <w:jc w:val="center"/>
            </w:pPr>
            <w:r w:rsidRPr="007605FA">
              <w:t>341,1</w:t>
            </w:r>
          </w:p>
        </w:tc>
        <w:tc>
          <w:tcPr>
            <w:tcW w:w="992" w:type="dxa"/>
            <w:vAlign w:val="center"/>
          </w:tcPr>
          <w:p w:rsidR="007605FA" w:rsidRPr="007605FA" w:rsidRDefault="007605FA" w:rsidP="007605FA">
            <w:pPr>
              <w:jc w:val="center"/>
            </w:pPr>
            <w:r w:rsidRPr="007605FA">
              <w:t>3143,5</w:t>
            </w:r>
          </w:p>
        </w:tc>
        <w:tc>
          <w:tcPr>
            <w:tcW w:w="709" w:type="dxa"/>
            <w:vAlign w:val="center"/>
          </w:tcPr>
          <w:p w:rsidR="007605FA" w:rsidRPr="007605FA" w:rsidRDefault="007605FA" w:rsidP="007605FA">
            <w:pPr>
              <w:jc w:val="center"/>
            </w:pPr>
            <w:r w:rsidRPr="007605FA">
              <w:t>34,0</w:t>
            </w:r>
          </w:p>
        </w:tc>
        <w:tc>
          <w:tcPr>
            <w:tcW w:w="709" w:type="dxa"/>
            <w:vAlign w:val="center"/>
          </w:tcPr>
          <w:p w:rsidR="007605FA" w:rsidRPr="007605FA" w:rsidRDefault="007605FA" w:rsidP="007605FA">
            <w:pPr>
              <w:ind w:right="-108"/>
              <w:jc w:val="center"/>
            </w:pPr>
            <w:r w:rsidRPr="007605FA">
              <w:t>20,0</w:t>
            </w:r>
          </w:p>
        </w:tc>
        <w:tc>
          <w:tcPr>
            <w:tcW w:w="708" w:type="dxa"/>
            <w:vAlign w:val="center"/>
          </w:tcPr>
          <w:p w:rsidR="007605FA" w:rsidRPr="007605FA" w:rsidRDefault="007605FA" w:rsidP="007605FA">
            <w:pPr>
              <w:ind w:right="-108"/>
              <w:jc w:val="center"/>
            </w:pPr>
            <w:r w:rsidRPr="007605FA">
              <w:t>82,0</w:t>
            </w:r>
          </w:p>
        </w:tc>
        <w:tc>
          <w:tcPr>
            <w:tcW w:w="851" w:type="dxa"/>
            <w:vAlign w:val="center"/>
          </w:tcPr>
          <w:p w:rsidR="007605FA" w:rsidRPr="007605FA" w:rsidRDefault="007605FA" w:rsidP="007605FA">
            <w:pPr>
              <w:ind w:right="-108"/>
              <w:jc w:val="center"/>
            </w:pPr>
          </w:p>
          <w:p w:rsidR="007605FA" w:rsidRPr="007605FA" w:rsidRDefault="007605FA" w:rsidP="007605FA">
            <w:pPr>
              <w:ind w:right="-108"/>
              <w:jc w:val="center"/>
            </w:pPr>
          </w:p>
          <w:p w:rsidR="007605FA" w:rsidRPr="007605FA" w:rsidRDefault="007605FA" w:rsidP="007605FA">
            <w:pPr>
              <w:ind w:right="-108"/>
              <w:jc w:val="center"/>
            </w:pPr>
            <w:r w:rsidRPr="007605FA">
              <w:t>80,0</w:t>
            </w:r>
          </w:p>
          <w:p w:rsidR="007605FA" w:rsidRPr="007605FA" w:rsidRDefault="007605FA" w:rsidP="007605FA">
            <w:pPr>
              <w:ind w:right="-108"/>
              <w:jc w:val="center"/>
            </w:pPr>
          </w:p>
          <w:p w:rsidR="007605FA" w:rsidRPr="007605FA" w:rsidRDefault="007605FA" w:rsidP="007605FA">
            <w:pPr>
              <w:ind w:right="-108"/>
              <w:jc w:val="center"/>
            </w:pPr>
          </w:p>
        </w:tc>
        <w:tc>
          <w:tcPr>
            <w:tcW w:w="709" w:type="dxa"/>
            <w:vAlign w:val="center"/>
          </w:tcPr>
          <w:p w:rsidR="007605FA" w:rsidRPr="007605FA" w:rsidRDefault="007605FA" w:rsidP="007605FA">
            <w:pPr>
              <w:ind w:right="-108"/>
              <w:jc w:val="center"/>
            </w:pPr>
            <w:r w:rsidRPr="007605FA">
              <w:t>0,0</w:t>
            </w:r>
          </w:p>
        </w:tc>
        <w:tc>
          <w:tcPr>
            <w:tcW w:w="709" w:type="dxa"/>
            <w:vAlign w:val="center"/>
          </w:tcPr>
          <w:p w:rsidR="007605FA" w:rsidRPr="007605FA" w:rsidRDefault="007605FA" w:rsidP="007605FA">
            <w:pPr>
              <w:ind w:right="-108"/>
              <w:jc w:val="center"/>
            </w:pPr>
            <w:r w:rsidRPr="007605FA">
              <w:t>0,0</w:t>
            </w:r>
          </w:p>
        </w:tc>
      </w:tr>
      <w:tr w:rsidR="007605FA" w:rsidRPr="007605FA" w:rsidTr="007605FA">
        <w:trPr>
          <w:trHeight w:val="969"/>
        </w:trPr>
        <w:tc>
          <w:tcPr>
            <w:tcW w:w="1809" w:type="dxa"/>
          </w:tcPr>
          <w:p w:rsidR="007605FA" w:rsidRPr="007605FA" w:rsidRDefault="007605FA" w:rsidP="007605FA">
            <w:r w:rsidRPr="007605FA">
              <w:t>Организация и проведение спортивных мероприятий</w:t>
            </w:r>
          </w:p>
        </w:tc>
        <w:tc>
          <w:tcPr>
            <w:tcW w:w="1418" w:type="dxa"/>
          </w:tcPr>
          <w:p w:rsidR="007605FA" w:rsidRPr="007605FA" w:rsidRDefault="007605FA" w:rsidP="007605FA">
            <w:pPr>
              <w:jc w:val="center"/>
            </w:pPr>
          </w:p>
          <w:p w:rsidR="007605FA" w:rsidRPr="007605FA" w:rsidRDefault="007605FA" w:rsidP="007605FA">
            <w:pPr>
              <w:jc w:val="center"/>
            </w:pPr>
            <w:r w:rsidRPr="007605FA">
              <w:t>Областной бюджет</w:t>
            </w:r>
          </w:p>
        </w:tc>
        <w:tc>
          <w:tcPr>
            <w:tcW w:w="850" w:type="dxa"/>
          </w:tcPr>
          <w:p w:rsidR="007605FA" w:rsidRPr="007605FA" w:rsidRDefault="007605FA" w:rsidP="007605FA">
            <w:pPr>
              <w:jc w:val="center"/>
            </w:pPr>
          </w:p>
          <w:p w:rsidR="007605FA" w:rsidRPr="007605FA" w:rsidRDefault="007605FA" w:rsidP="007605FA">
            <w:pPr>
              <w:jc w:val="center"/>
            </w:pPr>
          </w:p>
          <w:p w:rsidR="007605FA" w:rsidRPr="007605FA" w:rsidRDefault="007605FA" w:rsidP="007605FA">
            <w:pPr>
              <w:jc w:val="center"/>
            </w:pPr>
            <w:r w:rsidRPr="007605FA">
              <w:t>0,0</w:t>
            </w:r>
          </w:p>
        </w:tc>
        <w:tc>
          <w:tcPr>
            <w:tcW w:w="851" w:type="dxa"/>
            <w:vAlign w:val="center"/>
          </w:tcPr>
          <w:p w:rsidR="007605FA" w:rsidRPr="007605FA" w:rsidRDefault="007605FA" w:rsidP="007605FA">
            <w:pPr>
              <w:jc w:val="center"/>
            </w:pPr>
          </w:p>
          <w:p w:rsidR="007605FA" w:rsidRPr="007605FA" w:rsidRDefault="007605FA" w:rsidP="007605FA">
            <w:pPr>
              <w:jc w:val="center"/>
            </w:pPr>
            <w:r w:rsidRPr="007605FA">
              <w:t>0,0</w:t>
            </w:r>
          </w:p>
        </w:tc>
        <w:tc>
          <w:tcPr>
            <w:tcW w:w="992" w:type="dxa"/>
            <w:vAlign w:val="center"/>
          </w:tcPr>
          <w:p w:rsidR="007605FA" w:rsidRPr="007605FA" w:rsidRDefault="007605FA" w:rsidP="007605FA">
            <w:pPr>
              <w:jc w:val="center"/>
            </w:pPr>
          </w:p>
          <w:p w:rsidR="007605FA" w:rsidRPr="007605FA" w:rsidRDefault="007605FA" w:rsidP="007605FA">
            <w:pPr>
              <w:jc w:val="center"/>
            </w:pPr>
            <w:r w:rsidRPr="007605FA">
              <w:t>399,7</w:t>
            </w:r>
          </w:p>
        </w:tc>
        <w:tc>
          <w:tcPr>
            <w:tcW w:w="709" w:type="dxa"/>
            <w:vAlign w:val="center"/>
          </w:tcPr>
          <w:p w:rsidR="007605FA" w:rsidRPr="007605FA" w:rsidRDefault="007605FA" w:rsidP="007605FA">
            <w:pPr>
              <w:jc w:val="center"/>
            </w:pPr>
          </w:p>
          <w:p w:rsidR="007605FA" w:rsidRPr="007605FA" w:rsidRDefault="007605FA" w:rsidP="007605FA">
            <w:pPr>
              <w:jc w:val="center"/>
            </w:pPr>
          </w:p>
          <w:p w:rsidR="007605FA" w:rsidRPr="007605FA" w:rsidRDefault="007605FA" w:rsidP="007605FA">
            <w:pPr>
              <w:jc w:val="center"/>
            </w:pPr>
            <w:r w:rsidRPr="007605FA">
              <w:t>452</w:t>
            </w:r>
          </w:p>
          <w:p w:rsidR="007605FA" w:rsidRPr="007605FA" w:rsidRDefault="007605FA" w:rsidP="007605FA">
            <w:pPr>
              <w:jc w:val="center"/>
            </w:pPr>
          </w:p>
        </w:tc>
        <w:tc>
          <w:tcPr>
            <w:tcW w:w="709" w:type="dxa"/>
          </w:tcPr>
          <w:p w:rsidR="007605FA" w:rsidRPr="007605FA" w:rsidRDefault="007605FA" w:rsidP="007605FA">
            <w:pPr>
              <w:ind w:right="-108"/>
              <w:jc w:val="center"/>
            </w:pPr>
          </w:p>
          <w:p w:rsidR="007605FA" w:rsidRPr="007605FA" w:rsidRDefault="007605FA" w:rsidP="007605FA">
            <w:pPr>
              <w:ind w:right="-108"/>
              <w:jc w:val="center"/>
            </w:pPr>
          </w:p>
          <w:p w:rsidR="007605FA" w:rsidRPr="007605FA" w:rsidRDefault="007605FA" w:rsidP="007605FA">
            <w:pPr>
              <w:ind w:right="-108"/>
              <w:jc w:val="center"/>
            </w:pPr>
            <w:r w:rsidRPr="007605FA">
              <w:t>322,7</w:t>
            </w:r>
          </w:p>
        </w:tc>
        <w:tc>
          <w:tcPr>
            <w:tcW w:w="708" w:type="dxa"/>
          </w:tcPr>
          <w:p w:rsidR="007605FA" w:rsidRPr="007605FA" w:rsidRDefault="007605FA" w:rsidP="007605FA">
            <w:pPr>
              <w:ind w:right="-108"/>
              <w:jc w:val="center"/>
            </w:pPr>
          </w:p>
          <w:p w:rsidR="007605FA" w:rsidRPr="007605FA" w:rsidRDefault="007605FA" w:rsidP="007605FA">
            <w:pPr>
              <w:ind w:right="-108"/>
              <w:jc w:val="center"/>
            </w:pPr>
          </w:p>
          <w:p w:rsidR="007605FA" w:rsidRPr="007605FA" w:rsidRDefault="007605FA" w:rsidP="007605FA">
            <w:pPr>
              <w:ind w:right="-108"/>
              <w:jc w:val="center"/>
            </w:pPr>
            <w:r w:rsidRPr="007605FA">
              <w:t>345,2</w:t>
            </w:r>
          </w:p>
        </w:tc>
        <w:tc>
          <w:tcPr>
            <w:tcW w:w="851" w:type="dxa"/>
          </w:tcPr>
          <w:p w:rsidR="007605FA" w:rsidRPr="007605FA" w:rsidRDefault="007605FA" w:rsidP="007605FA">
            <w:pPr>
              <w:ind w:right="-108"/>
              <w:jc w:val="center"/>
            </w:pPr>
          </w:p>
          <w:p w:rsidR="007605FA" w:rsidRPr="007605FA" w:rsidRDefault="007605FA" w:rsidP="007605FA">
            <w:pPr>
              <w:ind w:right="-108"/>
              <w:jc w:val="center"/>
            </w:pPr>
          </w:p>
          <w:p w:rsidR="007605FA" w:rsidRPr="007605FA" w:rsidRDefault="007605FA" w:rsidP="007605FA">
            <w:pPr>
              <w:ind w:right="-108"/>
              <w:jc w:val="center"/>
            </w:pPr>
            <w:r w:rsidRPr="007605FA">
              <w:t>409,2</w:t>
            </w:r>
          </w:p>
        </w:tc>
        <w:tc>
          <w:tcPr>
            <w:tcW w:w="709" w:type="dxa"/>
          </w:tcPr>
          <w:p w:rsidR="007605FA" w:rsidRPr="007605FA" w:rsidRDefault="007605FA" w:rsidP="007605FA">
            <w:pPr>
              <w:ind w:right="-108"/>
              <w:jc w:val="center"/>
            </w:pPr>
          </w:p>
          <w:p w:rsidR="007605FA" w:rsidRPr="007605FA" w:rsidRDefault="007605FA" w:rsidP="007605FA">
            <w:pPr>
              <w:ind w:right="-108"/>
              <w:jc w:val="center"/>
            </w:pPr>
          </w:p>
          <w:p w:rsidR="007605FA" w:rsidRPr="007605FA" w:rsidRDefault="007605FA" w:rsidP="007605FA">
            <w:pPr>
              <w:ind w:right="-108"/>
              <w:jc w:val="center"/>
            </w:pPr>
            <w:r w:rsidRPr="007605FA">
              <w:t>409,2</w:t>
            </w:r>
          </w:p>
        </w:tc>
        <w:tc>
          <w:tcPr>
            <w:tcW w:w="709" w:type="dxa"/>
          </w:tcPr>
          <w:p w:rsidR="007605FA" w:rsidRPr="007605FA" w:rsidRDefault="007605FA" w:rsidP="007605FA">
            <w:pPr>
              <w:ind w:right="-108"/>
              <w:jc w:val="center"/>
            </w:pPr>
          </w:p>
          <w:p w:rsidR="007605FA" w:rsidRPr="007605FA" w:rsidRDefault="007605FA" w:rsidP="007605FA">
            <w:pPr>
              <w:ind w:right="-108"/>
              <w:jc w:val="center"/>
            </w:pPr>
          </w:p>
          <w:p w:rsidR="007605FA" w:rsidRPr="007605FA" w:rsidRDefault="007605FA" w:rsidP="007605FA">
            <w:pPr>
              <w:ind w:right="-108"/>
              <w:jc w:val="center"/>
            </w:pPr>
            <w:r w:rsidRPr="007605FA">
              <w:t>409,2</w:t>
            </w:r>
          </w:p>
        </w:tc>
      </w:tr>
      <w:tr w:rsidR="007605FA" w:rsidRPr="007605FA" w:rsidTr="007605FA">
        <w:trPr>
          <w:trHeight w:val="227"/>
        </w:trPr>
        <w:tc>
          <w:tcPr>
            <w:tcW w:w="1809" w:type="dxa"/>
          </w:tcPr>
          <w:p w:rsidR="007605FA" w:rsidRPr="007605FA" w:rsidRDefault="007605FA" w:rsidP="007605FA">
            <w:r w:rsidRPr="007605FA">
              <w:t>Итого</w:t>
            </w:r>
          </w:p>
        </w:tc>
        <w:tc>
          <w:tcPr>
            <w:tcW w:w="1418" w:type="dxa"/>
          </w:tcPr>
          <w:p w:rsidR="007605FA" w:rsidRPr="007605FA" w:rsidRDefault="007605FA" w:rsidP="007605FA"/>
        </w:tc>
        <w:tc>
          <w:tcPr>
            <w:tcW w:w="850" w:type="dxa"/>
            <w:vAlign w:val="center"/>
          </w:tcPr>
          <w:p w:rsidR="007605FA" w:rsidRPr="007605FA" w:rsidRDefault="007605FA" w:rsidP="007605FA">
            <w:pPr>
              <w:jc w:val="center"/>
            </w:pPr>
            <w:r w:rsidRPr="007605FA">
              <w:t>227,0</w:t>
            </w:r>
          </w:p>
        </w:tc>
        <w:tc>
          <w:tcPr>
            <w:tcW w:w="851" w:type="dxa"/>
            <w:vAlign w:val="center"/>
          </w:tcPr>
          <w:p w:rsidR="007605FA" w:rsidRPr="007605FA" w:rsidRDefault="007605FA" w:rsidP="007605FA">
            <w:pPr>
              <w:jc w:val="center"/>
            </w:pPr>
            <w:r w:rsidRPr="007605FA">
              <w:t>341,1</w:t>
            </w:r>
          </w:p>
        </w:tc>
        <w:tc>
          <w:tcPr>
            <w:tcW w:w="992" w:type="dxa"/>
            <w:vAlign w:val="center"/>
          </w:tcPr>
          <w:p w:rsidR="007605FA" w:rsidRPr="007605FA" w:rsidRDefault="007605FA" w:rsidP="007605FA">
            <w:pPr>
              <w:jc w:val="center"/>
            </w:pPr>
            <w:r w:rsidRPr="007605FA">
              <w:t>3543,2</w:t>
            </w:r>
          </w:p>
        </w:tc>
        <w:tc>
          <w:tcPr>
            <w:tcW w:w="709" w:type="dxa"/>
            <w:vAlign w:val="center"/>
          </w:tcPr>
          <w:p w:rsidR="007605FA" w:rsidRPr="007605FA" w:rsidRDefault="007605FA" w:rsidP="007605FA">
            <w:pPr>
              <w:jc w:val="center"/>
            </w:pPr>
            <w:r w:rsidRPr="007605FA">
              <w:t>486</w:t>
            </w:r>
          </w:p>
        </w:tc>
        <w:tc>
          <w:tcPr>
            <w:tcW w:w="709" w:type="dxa"/>
            <w:vAlign w:val="center"/>
          </w:tcPr>
          <w:p w:rsidR="007605FA" w:rsidRPr="007605FA" w:rsidRDefault="007605FA" w:rsidP="007605FA">
            <w:pPr>
              <w:ind w:right="-108"/>
              <w:jc w:val="center"/>
            </w:pPr>
            <w:r w:rsidRPr="007605FA">
              <w:t>352,6</w:t>
            </w:r>
          </w:p>
        </w:tc>
        <w:tc>
          <w:tcPr>
            <w:tcW w:w="708" w:type="dxa"/>
            <w:vAlign w:val="center"/>
          </w:tcPr>
          <w:p w:rsidR="007605FA" w:rsidRPr="007605FA" w:rsidRDefault="007605FA" w:rsidP="007605FA">
            <w:pPr>
              <w:ind w:right="-108"/>
              <w:jc w:val="center"/>
            </w:pPr>
            <w:r w:rsidRPr="007605FA">
              <w:t>380,2</w:t>
            </w:r>
          </w:p>
        </w:tc>
        <w:tc>
          <w:tcPr>
            <w:tcW w:w="851" w:type="dxa"/>
            <w:vAlign w:val="center"/>
          </w:tcPr>
          <w:p w:rsidR="007605FA" w:rsidRPr="007605FA" w:rsidRDefault="007605FA" w:rsidP="007605FA">
            <w:pPr>
              <w:ind w:right="-108"/>
              <w:jc w:val="center"/>
            </w:pPr>
            <w:r w:rsidRPr="007605FA">
              <w:t>489,2</w:t>
            </w:r>
          </w:p>
        </w:tc>
        <w:tc>
          <w:tcPr>
            <w:tcW w:w="709" w:type="dxa"/>
            <w:vAlign w:val="center"/>
          </w:tcPr>
          <w:p w:rsidR="007605FA" w:rsidRPr="007605FA" w:rsidRDefault="007605FA" w:rsidP="007605FA">
            <w:pPr>
              <w:ind w:right="-108"/>
              <w:jc w:val="center"/>
            </w:pPr>
            <w:r w:rsidRPr="007605FA">
              <w:t>409,2</w:t>
            </w:r>
          </w:p>
        </w:tc>
        <w:tc>
          <w:tcPr>
            <w:tcW w:w="709" w:type="dxa"/>
          </w:tcPr>
          <w:p w:rsidR="007605FA" w:rsidRPr="007605FA" w:rsidRDefault="007605FA" w:rsidP="007605FA">
            <w:pPr>
              <w:ind w:right="-108"/>
              <w:jc w:val="center"/>
            </w:pPr>
            <w:r w:rsidRPr="007605FA">
              <w:t>409,2</w:t>
            </w:r>
          </w:p>
        </w:tc>
      </w:tr>
    </w:tbl>
    <w:p w:rsidR="007605FA" w:rsidRPr="007605FA" w:rsidRDefault="007605FA" w:rsidP="007605FA">
      <w:pPr>
        <w:autoSpaceDE w:val="0"/>
        <w:autoSpaceDN w:val="0"/>
        <w:adjustRightInd w:val="0"/>
        <w:ind w:firstLine="720"/>
        <w:jc w:val="right"/>
        <w:rPr>
          <w:sz w:val="24"/>
          <w:szCs w:val="24"/>
        </w:rPr>
      </w:pPr>
    </w:p>
    <w:p w:rsidR="007605FA" w:rsidRPr="007605FA" w:rsidRDefault="007605FA" w:rsidP="007605FA">
      <w:pPr>
        <w:autoSpaceDE w:val="0"/>
        <w:autoSpaceDN w:val="0"/>
        <w:adjustRightInd w:val="0"/>
        <w:spacing w:line="223" w:lineRule="auto"/>
        <w:rPr>
          <w:b/>
          <w:sz w:val="24"/>
          <w:szCs w:val="24"/>
        </w:rPr>
      </w:pPr>
    </w:p>
    <w:p w:rsidR="007605FA" w:rsidRPr="007605FA" w:rsidRDefault="007605FA" w:rsidP="007605FA">
      <w:pPr>
        <w:autoSpaceDE w:val="0"/>
        <w:autoSpaceDN w:val="0"/>
        <w:adjustRightInd w:val="0"/>
        <w:spacing w:line="223" w:lineRule="auto"/>
        <w:jc w:val="center"/>
        <w:rPr>
          <w:b/>
          <w:sz w:val="24"/>
          <w:szCs w:val="24"/>
        </w:rPr>
      </w:pPr>
      <w:r w:rsidRPr="007605FA">
        <w:rPr>
          <w:b/>
          <w:sz w:val="24"/>
          <w:szCs w:val="24"/>
        </w:rPr>
        <w:t>5. Оценка социально-экономической эффективности Программы</w:t>
      </w:r>
    </w:p>
    <w:p w:rsidR="007605FA" w:rsidRPr="007605FA" w:rsidRDefault="007605FA" w:rsidP="007605FA">
      <w:pPr>
        <w:autoSpaceDE w:val="0"/>
        <w:autoSpaceDN w:val="0"/>
        <w:adjustRightInd w:val="0"/>
        <w:spacing w:line="228" w:lineRule="auto"/>
        <w:ind w:firstLine="708"/>
        <w:jc w:val="both"/>
        <w:rPr>
          <w:sz w:val="24"/>
          <w:szCs w:val="24"/>
        </w:rPr>
      </w:pPr>
      <w:r w:rsidRPr="007605FA">
        <w:rPr>
          <w:sz w:val="24"/>
          <w:szCs w:val="24"/>
        </w:rPr>
        <w:t>Оценка эффективности Программы осуществляется в целях достижения оптимального соотношения связанных с ее реализацией затрат и достигаемых в ходе реализации результатов, а также обеспечения принципов бюджетной системы Российской Федерации: результативности и эффективности использования бюджетных средств; прозрачности; достоверности бюджета; адресности и целевого характера бюджетных средств.</w:t>
      </w:r>
    </w:p>
    <w:p w:rsidR="007605FA" w:rsidRPr="007605FA" w:rsidRDefault="007605FA" w:rsidP="007605FA">
      <w:pPr>
        <w:autoSpaceDE w:val="0"/>
        <w:autoSpaceDN w:val="0"/>
        <w:adjustRightInd w:val="0"/>
        <w:spacing w:line="228" w:lineRule="auto"/>
        <w:ind w:firstLine="708"/>
        <w:jc w:val="both"/>
        <w:rPr>
          <w:sz w:val="24"/>
          <w:szCs w:val="24"/>
        </w:rPr>
      </w:pPr>
      <w:r w:rsidRPr="007605FA">
        <w:rPr>
          <w:sz w:val="24"/>
          <w:szCs w:val="24"/>
        </w:rPr>
        <w:t xml:space="preserve">Оценка эффективности реализации Программы осуществляется специалистами администрации Кантемировского </w:t>
      </w:r>
      <w:proofErr w:type="gramStart"/>
      <w:r w:rsidRPr="007605FA">
        <w:rPr>
          <w:sz w:val="24"/>
          <w:szCs w:val="24"/>
        </w:rPr>
        <w:t>городского  поселения</w:t>
      </w:r>
      <w:proofErr w:type="gramEnd"/>
      <w:r w:rsidRPr="007605FA">
        <w:rPr>
          <w:sz w:val="24"/>
          <w:szCs w:val="24"/>
        </w:rPr>
        <w:t xml:space="preserve">  по годам в течение всего срока реализации Программы.</w:t>
      </w:r>
    </w:p>
    <w:p w:rsidR="007605FA" w:rsidRPr="007605FA" w:rsidRDefault="007605FA" w:rsidP="007605FA">
      <w:pPr>
        <w:ind w:firstLine="708"/>
        <w:rPr>
          <w:sz w:val="24"/>
          <w:szCs w:val="24"/>
        </w:rPr>
      </w:pPr>
      <w:r w:rsidRPr="007605FA">
        <w:rPr>
          <w:sz w:val="24"/>
          <w:szCs w:val="24"/>
        </w:rPr>
        <w:t>Реализация мероприятий приведет к достижению следующих результатов:</w:t>
      </w:r>
    </w:p>
    <w:p w:rsidR="007605FA" w:rsidRPr="007605FA" w:rsidRDefault="007605FA" w:rsidP="007605FA">
      <w:pPr>
        <w:ind w:firstLine="709"/>
        <w:jc w:val="both"/>
        <w:rPr>
          <w:sz w:val="24"/>
          <w:szCs w:val="24"/>
        </w:rPr>
      </w:pPr>
      <w:r w:rsidRPr="007605FA">
        <w:rPr>
          <w:sz w:val="24"/>
          <w:szCs w:val="24"/>
        </w:rPr>
        <w:t>- увеличение числа занимающихся спортом;</w:t>
      </w:r>
    </w:p>
    <w:p w:rsidR="007605FA" w:rsidRPr="007605FA" w:rsidRDefault="007605FA" w:rsidP="007605FA">
      <w:pPr>
        <w:ind w:firstLine="709"/>
        <w:jc w:val="both"/>
        <w:rPr>
          <w:sz w:val="24"/>
          <w:szCs w:val="24"/>
        </w:rPr>
      </w:pPr>
      <w:r w:rsidRPr="007605FA">
        <w:rPr>
          <w:sz w:val="24"/>
          <w:szCs w:val="24"/>
        </w:rPr>
        <w:t>- сокращение уровня преступности и правонарушений со стороны подростков и молодежи;</w:t>
      </w:r>
    </w:p>
    <w:p w:rsidR="007605FA" w:rsidRPr="007605FA" w:rsidRDefault="007605FA" w:rsidP="007605FA">
      <w:pPr>
        <w:autoSpaceDE w:val="0"/>
        <w:autoSpaceDN w:val="0"/>
        <w:adjustRightInd w:val="0"/>
        <w:ind w:firstLine="709"/>
        <w:jc w:val="both"/>
        <w:rPr>
          <w:sz w:val="24"/>
          <w:szCs w:val="24"/>
        </w:rPr>
      </w:pPr>
      <w:r w:rsidRPr="007605FA">
        <w:rPr>
          <w:rFonts w:ascii="Arial" w:hAnsi="Arial" w:cs="Arial"/>
          <w:sz w:val="24"/>
          <w:szCs w:val="24"/>
        </w:rPr>
        <w:t xml:space="preserve">- </w:t>
      </w:r>
      <w:r w:rsidRPr="007605FA">
        <w:rPr>
          <w:sz w:val="24"/>
          <w:szCs w:val="24"/>
        </w:rPr>
        <w:t>снижение заболеваемости среди населения.</w:t>
      </w:r>
    </w:p>
    <w:p w:rsidR="007605FA" w:rsidRPr="007605FA" w:rsidRDefault="007605FA" w:rsidP="007605FA">
      <w:pPr>
        <w:autoSpaceDE w:val="0"/>
        <w:autoSpaceDN w:val="0"/>
        <w:adjustRightInd w:val="0"/>
        <w:ind w:firstLine="708"/>
        <w:jc w:val="both"/>
        <w:rPr>
          <w:sz w:val="24"/>
          <w:szCs w:val="24"/>
        </w:rPr>
      </w:pPr>
      <w:r w:rsidRPr="007605FA">
        <w:rPr>
          <w:sz w:val="24"/>
          <w:szCs w:val="24"/>
        </w:rPr>
        <w:t xml:space="preserve">Основной экономический эффект от реализации Программы выразится в сокращении расходов государства на оказание медицинской помощи и выплату пособий по временной нетрудоспособности вследствие </w:t>
      </w:r>
      <w:proofErr w:type="gramStart"/>
      <w:r w:rsidRPr="007605FA">
        <w:rPr>
          <w:sz w:val="24"/>
          <w:szCs w:val="24"/>
        </w:rPr>
        <w:t>снижения  среднего</w:t>
      </w:r>
      <w:proofErr w:type="gramEnd"/>
      <w:r w:rsidRPr="007605FA">
        <w:rPr>
          <w:sz w:val="24"/>
          <w:szCs w:val="24"/>
        </w:rPr>
        <w:t xml:space="preserve"> числа дней временной нетрудоспособности по всем причинам, а также в предотвращении экономического ущерба из-за недопроизводства валового регионального продукта, связанного с заболеваемостью, инвалидностью и смертностью населения. </w:t>
      </w:r>
    </w:p>
    <w:p w:rsidR="007605FA" w:rsidRPr="007605FA" w:rsidRDefault="007605FA" w:rsidP="007605FA">
      <w:pPr>
        <w:autoSpaceDE w:val="0"/>
        <w:autoSpaceDN w:val="0"/>
        <w:adjustRightInd w:val="0"/>
        <w:spacing w:line="223" w:lineRule="auto"/>
        <w:ind w:firstLine="720"/>
        <w:jc w:val="center"/>
        <w:rPr>
          <w:sz w:val="24"/>
          <w:szCs w:val="24"/>
        </w:rPr>
      </w:pPr>
    </w:p>
    <w:p w:rsidR="007605FA" w:rsidRPr="007605FA" w:rsidRDefault="007605FA" w:rsidP="007605FA">
      <w:pPr>
        <w:autoSpaceDE w:val="0"/>
        <w:autoSpaceDN w:val="0"/>
        <w:adjustRightInd w:val="0"/>
        <w:spacing w:line="223" w:lineRule="auto"/>
        <w:jc w:val="center"/>
        <w:rPr>
          <w:b/>
          <w:sz w:val="24"/>
          <w:szCs w:val="24"/>
        </w:rPr>
      </w:pPr>
      <w:r w:rsidRPr="007605FA">
        <w:rPr>
          <w:b/>
          <w:sz w:val="24"/>
          <w:szCs w:val="24"/>
        </w:rPr>
        <w:t>6. Механизм реализации Программы</w:t>
      </w:r>
    </w:p>
    <w:p w:rsidR="007605FA" w:rsidRPr="007605FA" w:rsidRDefault="007605FA" w:rsidP="007605FA">
      <w:pPr>
        <w:autoSpaceDE w:val="0"/>
        <w:autoSpaceDN w:val="0"/>
        <w:adjustRightInd w:val="0"/>
        <w:spacing w:line="228" w:lineRule="auto"/>
        <w:ind w:firstLine="720"/>
        <w:jc w:val="both"/>
        <w:rPr>
          <w:sz w:val="24"/>
          <w:szCs w:val="24"/>
        </w:rPr>
      </w:pPr>
      <w:r w:rsidRPr="007605FA">
        <w:rPr>
          <w:sz w:val="24"/>
          <w:szCs w:val="24"/>
        </w:rPr>
        <w:t>Реализация мероприятий муниципальной целевой программы городского поселения осуществляется на основе условий, порядка и правил, утвержденных федеральными, областными, районными и поселковыми нормативными правовыми актами.</w:t>
      </w:r>
    </w:p>
    <w:p w:rsidR="007605FA" w:rsidRPr="007605FA" w:rsidRDefault="007605FA" w:rsidP="007605FA">
      <w:pPr>
        <w:autoSpaceDE w:val="0"/>
        <w:autoSpaceDN w:val="0"/>
        <w:adjustRightInd w:val="0"/>
        <w:spacing w:line="228" w:lineRule="auto"/>
        <w:ind w:firstLine="720"/>
        <w:jc w:val="both"/>
        <w:rPr>
          <w:sz w:val="24"/>
          <w:szCs w:val="24"/>
        </w:rPr>
      </w:pPr>
      <w:r w:rsidRPr="007605FA">
        <w:rPr>
          <w:sz w:val="24"/>
          <w:szCs w:val="24"/>
        </w:rPr>
        <w:t>Старший инспектор по имуществу - экономист администрации Кантемировского городского поселения ежегодно уточняет целевые показатели и затраты по мероприятиям Программы, механизм реализации Программы. В администрацию Кантемировского городского поселения, ежегодно, в сроки, установленные Порядком и сроками разработки прогноза социально-экономического развития поселения, составления проекта бюджета Кантемировского городского поселения, направляются отчеты о ходе выполнения работ по Программе, доклады о результатах и основных направлениях деятельности в установленном порядке.</w:t>
      </w:r>
    </w:p>
    <w:p w:rsidR="007605FA" w:rsidRPr="007605FA" w:rsidRDefault="007605FA" w:rsidP="007605FA">
      <w:pPr>
        <w:autoSpaceDE w:val="0"/>
        <w:autoSpaceDN w:val="0"/>
        <w:adjustRightInd w:val="0"/>
        <w:spacing w:line="228" w:lineRule="auto"/>
        <w:ind w:firstLine="720"/>
        <w:jc w:val="both"/>
        <w:rPr>
          <w:sz w:val="24"/>
          <w:szCs w:val="24"/>
        </w:rPr>
      </w:pPr>
      <w:r w:rsidRPr="007605FA">
        <w:rPr>
          <w:sz w:val="24"/>
          <w:szCs w:val="24"/>
        </w:rPr>
        <w:t>Отчет о ходе работ по Программе должен содержать:</w:t>
      </w:r>
    </w:p>
    <w:p w:rsidR="007605FA" w:rsidRPr="007605FA" w:rsidRDefault="007605FA" w:rsidP="007605FA">
      <w:pPr>
        <w:autoSpaceDE w:val="0"/>
        <w:autoSpaceDN w:val="0"/>
        <w:adjustRightInd w:val="0"/>
        <w:spacing w:line="228" w:lineRule="auto"/>
        <w:ind w:firstLine="720"/>
        <w:jc w:val="both"/>
        <w:rPr>
          <w:sz w:val="24"/>
          <w:szCs w:val="24"/>
        </w:rPr>
      </w:pPr>
      <w:r w:rsidRPr="007605FA">
        <w:rPr>
          <w:sz w:val="24"/>
          <w:szCs w:val="24"/>
        </w:rPr>
        <w:t>- сведения о результатах реализации Программы за отчетный год;</w:t>
      </w:r>
    </w:p>
    <w:p w:rsidR="007605FA" w:rsidRPr="007605FA" w:rsidRDefault="007605FA" w:rsidP="007605FA">
      <w:pPr>
        <w:autoSpaceDE w:val="0"/>
        <w:autoSpaceDN w:val="0"/>
        <w:adjustRightInd w:val="0"/>
        <w:spacing w:line="228" w:lineRule="auto"/>
        <w:ind w:firstLine="720"/>
        <w:jc w:val="both"/>
        <w:rPr>
          <w:sz w:val="24"/>
          <w:szCs w:val="24"/>
        </w:rPr>
      </w:pPr>
      <w:r w:rsidRPr="007605FA">
        <w:rPr>
          <w:sz w:val="24"/>
          <w:szCs w:val="24"/>
        </w:rPr>
        <w:t>- данные о целевом использовании и объемах привлеченных средств бюджетов всех уровней и внебюджетных источников;</w:t>
      </w:r>
    </w:p>
    <w:p w:rsidR="007605FA" w:rsidRPr="007605FA" w:rsidRDefault="007605FA" w:rsidP="007605FA">
      <w:pPr>
        <w:autoSpaceDE w:val="0"/>
        <w:autoSpaceDN w:val="0"/>
        <w:adjustRightInd w:val="0"/>
        <w:spacing w:line="228" w:lineRule="auto"/>
        <w:ind w:firstLine="720"/>
        <w:jc w:val="both"/>
        <w:rPr>
          <w:sz w:val="24"/>
          <w:szCs w:val="24"/>
        </w:rPr>
      </w:pPr>
      <w:r w:rsidRPr="007605FA">
        <w:rPr>
          <w:sz w:val="24"/>
          <w:szCs w:val="24"/>
        </w:rPr>
        <w:t>- сведения о соответствии результатов фактическим затратам на реализацию Программы;</w:t>
      </w:r>
    </w:p>
    <w:p w:rsidR="007605FA" w:rsidRPr="007605FA" w:rsidRDefault="007605FA" w:rsidP="007605FA">
      <w:pPr>
        <w:autoSpaceDE w:val="0"/>
        <w:autoSpaceDN w:val="0"/>
        <w:adjustRightInd w:val="0"/>
        <w:spacing w:line="228" w:lineRule="auto"/>
        <w:ind w:firstLine="720"/>
        <w:jc w:val="both"/>
        <w:rPr>
          <w:sz w:val="24"/>
          <w:szCs w:val="24"/>
        </w:rPr>
      </w:pPr>
      <w:r w:rsidRPr="007605FA">
        <w:rPr>
          <w:sz w:val="24"/>
          <w:szCs w:val="24"/>
        </w:rPr>
        <w:t>- информацию о ходе и полноте выполнения мероприятий Программы;</w:t>
      </w:r>
    </w:p>
    <w:p w:rsidR="007605FA" w:rsidRPr="007605FA" w:rsidRDefault="007605FA" w:rsidP="007605FA">
      <w:pPr>
        <w:autoSpaceDE w:val="0"/>
        <w:autoSpaceDN w:val="0"/>
        <w:adjustRightInd w:val="0"/>
        <w:spacing w:line="228" w:lineRule="auto"/>
        <w:ind w:firstLine="720"/>
        <w:jc w:val="both"/>
        <w:rPr>
          <w:sz w:val="24"/>
          <w:szCs w:val="24"/>
        </w:rPr>
      </w:pPr>
      <w:r w:rsidRPr="007605FA">
        <w:rPr>
          <w:sz w:val="24"/>
          <w:szCs w:val="24"/>
        </w:rPr>
        <w:t xml:space="preserve">- оценку эффективности результатов реализации Программы. </w:t>
      </w:r>
    </w:p>
    <w:p w:rsidR="007605FA" w:rsidRPr="007605FA" w:rsidRDefault="007605FA" w:rsidP="007605FA">
      <w:pPr>
        <w:autoSpaceDE w:val="0"/>
        <w:autoSpaceDN w:val="0"/>
        <w:adjustRightInd w:val="0"/>
        <w:spacing w:line="223" w:lineRule="auto"/>
        <w:ind w:firstLine="720"/>
        <w:jc w:val="center"/>
        <w:rPr>
          <w:sz w:val="24"/>
          <w:szCs w:val="24"/>
        </w:rPr>
      </w:pPr>
    </w:p>
    <w:p w:rsidR="007605FA" w:rsidRPr="007605FA" w:rsidRDefault="007605FA" w:rsidP="007605FA">
      <w:pPr>
        <w:autoSpaceDE w:val="0"/>
        <w:autoSpaceDN w:val="0"/>
        <w:adjustRightInd w:val="0"/>
        <w:spacing w:line="223" w:lineRule="auto"/>
        <w:jc w:val="center"/>
        <w:rPr>
          <w:b/>
          <w:sz w:val="24"/>
          <w:szCs w:val="24"/>
        </w:rPr>
      </w:pPr>
      <w:r w:rsidRPr="007605FA">
        <w:rPr>
          <w:b/>
          <w:sz w:val="24"/>
          <w:szCs w:val="24"/>
        </w:rPr>
        <w:t>7. Ожидаемые конечные результаты</w:t>
      </w:r>
    </w:p>
    <w:p w:rsidR="007605FA" w:rsidRPr="007605FA" w:rsidRDefault="007605FA" w:rsidP="007605FA">
      <w:pPr>
        <w:ind w:firstLine="709"/>
        <w:jc w:val="both"/>
        <w:rPr>
          <w:sz w:val="24"/>
          <w:szCs w:val="24"/>
        </w:rPr>
      </w:pPr>
      <w:r w:rsidRPr="007605FA">
        <w:rPr>
          <w:sz w:val="24"/>
          <w:szCs w:val="24"/>
        </w:rPr>
        <w:t>Реализация мероприятий приведет к достижению следующих результатов:</w:t>
      </w:r>
    </w:p>
    <w:p w:rsidR="007605FA" w:rsidRPr="007605FA" w:rsidRDefault="007605FA" w:rsidP="007605FA">
      <w:pPr>
        <w:ind w:firstLine="709"/>
        <w:jc w:val="both"/>
        <w:rPr>
          <w:sz w:val="24"/>
          <w:szCs w:val="24"/>
        </w:rPr>
      </w:pPr>
      <w:r w:rsidRPr="007605FA">
        <w:rPr>
          <w:sz w:val="24"/>
          <w:szCs w:val="24"/>
        </w:rPr>
        <w:t>- увеличение числа, занимающихся спортом;</w:t>
      </w:r>
    </w:p>
    <w:p w:rsidR="007605FA" w:rsidRPr="007605FA" w:rsidRDefault="007605FA" w:rsidP="007605FA">
      <w:pPr>
        <w:ind w:firstLine="709"/>
        <w:jc w:val="both"/>
        <w:rPr>
          <w:sz w:val="24"/>
          <w:szCs w:val="24"/>
        </w:rPr>
      </w:pPr>
      <w:r w:rsidRPr="007605FA">
        <w:rPr>
          <w:sz w:val="24"/>
          <w:szCs w:val="24"/>
        </w:rPr>
        <w:t>- сокращение уровня преступности и правонарушений со стороны подростков и молодежи;</w:t>
      </w:r>
    </w:p>
    <w:p w:rsidR="007605FA" w:rsidRPr="007605FA" w:rsidRDefault="007605FA" w:rsidP="007605FA">
      <w:pPr>
        <w:ind w:firstLine="709"/>
        <w:jc w:val="both"/>
        <w:rPr>
          <w:sz w:val="24"/>
          <w:szCs w:val="24"/>
        </w:rPr>
      </w:pPr>
      <w:r w:rsidRPr="007605FA">
        <w:rPr>
          <w:sz w:val="24"/>
          <w:szCs w:val="24"/>
        </w:rPr>
        <w:t>- снижение заболеваемости среди населения.</w:t>
      </w:r>
    </w:p>
    <w:p w:rsidR="007605FA" w:rsidRPr="007605FA" w:rsidRDefault="007605FA" w:rsidP="007605FA">
      <w:pPr>
        <w:jc w:val="both"/>
      </w:pPr>
    </w:p>
    <w:p w:rsidR="007605FA" w:rsidRDefault="007605FA">
      <w:pPr>
        <w:rPr>
          <w:b/>
          <w:sz w:val="24"/>
          <w:szCs w:val="24"/>
        </w:rPr>
      </w:pPr>
      <w:r>
        <w:rPr>
          <w:b/>
          <w:sz w:val="24"/>
          <w:szCs w:val="24"/>
        </w:rPr>
        <w:br w:type="page"/>
      </w:r>
    </w:p>
    <w:p w:rsidR="007605FA" w:rsidRPr="007605FA" w:rsidRDefault="007605FA" w:rsidP="007605FA">
      <w:pPr>
        <w:pStyle w:val="4"/>
        <w:spacing w:before="0" w:after="0"/>
        <w:jc w:val="center"/>
        <w:rPr>
          <w:spacing w:val="40"/>
        </w:rPr>
      </w:pPr>
      <w:r w:rsidRPr="007605FA">
        <w:rPr>
          <w:noProof/>
          <w:spacing w:val="40"/>
        </w:rPr>
        <w:lastRenderedPageBreak/>
        <w:drawing>
          <wp:anchor distT="0" distB="0" distL="114300" distR="114300" simplePos="0" relativeHeight="251638272" behindDoc="0" locked="0" layoutInCell="1" allowOverlap="0" wp14:anchorId="628B232B" wp14:editId="0ED107A2">
            <wp:simplePos x="0" y="0"/>
            <wp:positionH relativeFrom="column">
              <wp:posOffset>2619375</wp:posOffset>
            </wp:positionH>
            <wp:positionV relativeFrom="paragraph">
              <wp:posOffset>-590550</wp:posOffset>
            </wp:positionV>
            <wp:extent cx="532765" cy="657225"/>
            <wp:effectExtent l="19050" t="0" r="635" b="0"/>
            <wp:wrapTopAndBottom/>
            <wp:docPr id="2" name="Рисунок 2"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7"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7605FA">
        <w:rPr>
          <w:spacing w:val="40"/>
        </w:rPr>
        <w:t>АДМИНИСТРАЦИЯ</w:t>
      </w:r>
    </w:p>
    <w:p w:rsidR="007605FA" w:rsidRPr="007605FA" w:rsidRDefault="007605FA" w:rsidP="007605FA">
      <w:pPr>
        <w:keepNext/>
        <w:jc w:val="center"/>
        <w:outlineLvl w:val="3"/>
        <w:rPr>
          <w:b/>
          <w:bCs/>
          <w:spacing w:val="40"/>
          <w:sz w:val="28"/>
          <w:szCs w:val="28"/>
        </w:rPr>
      </w:pPr>
      <w:r w:rsidRPr="007605FA">
        <w:rPr>
          <w:b/>
          <w:bCs/>
          <w:spacing w:val="40"/>
          <w:sz w:val="28"/>
          <w:szCs w:val="28"/>
        </w:rPr>
        <w:t>КАНТЕМИРОВСКОГО ГОРОДСКОГО ПОСЕЛЕНИЯ</w:t>
      </w:r>
    </w:p>
    <w:p w:rsidR="007605FA" w:rsidRPr="007605FA" w:rsidRDefault="007605FA" w:rsidP="007605FA">
      <w:pPr>
        <w:jc w:val="center"/>
        <w:rPr>
          <w:rFonts w:eastAsia="Calibri"/>
          <w:b/>
          <w:bCs/>
          <w:spacing w:val="40"/>
          <w:sz w:val="28"/>
          <w:szCs w:val="28"/>
          <w:lang w:eastAsia="en-US"/>
        </w:rPr>
      </w:pPr>
      <w:r w:rsidRPr="007605FA">
        <w:rPr>
          <w:rFonts w:eastAsia="Calibri"/>
          <w:b/>
          <w:bCs/>
          <w:spacing w:val="40"/>
          <w:sz w:val="28"/>
          <w:szCs w:val="28"/>
          <w:lang w:eastAsia="en-US"/>
        </w:rPr>
        <w:t>КАНТЕМИРОВСКОГО МУНИЦИПАЛЬНОГО РАЙОНА</w:t>
      </w:r>
    </w:p>
    <w:p w:rsidR="007605FA" w:rsidRPr="007605FA" w:rsidRDefault="007605FA" w:rsidP="007605FA">
      <w:pPr>
        <w:jc w:val="center"/>
        <w:rPr>
          <w:rFonts w:eastAsia="Calibri"/>
          <w:b/>
          <w:bCs/>
          <w:spacing w:val="40"/>
          <w:sz w:val="28"/>
          <w:szCs w:val="28"/>
          <w:lang w:eastAsia="en-US"/>
        </w:rPr>
      </w:pPr>
      <w:r w:rsidRPr="007605FA">
        <w:rPr>
          <w:rFonts w:eastAsia="Calibri"/>
          <w:b/>
          <w:bCs/>
          <w:spacing w:val="40"/>
          <w:sz w:val="28"/>
          <w:szCs w:val="28"/>
          <w:lang w:eastAsia="en-US"/>
        </w:rPr>
        <w:t>ВОРОНЕЖСКОЙ ОБЛАСТИ</w:t>
      </w:r>
    </w:p>
    <w:p w:rsidR="007605FA" w:rsidRPr="007605FA" w:rsidRDefault="007605FA" w:rsidP="007605FA">
      <w:pPr>
        <w:jc w:val="center"/>
        <w:rPr>
          <w:b/>
          <w:spacing w:val="60"/>
          <w:sz w:val="28"/>
          <w:szCs w:val="28"/>
        </w:rPr>
      </w:pPr>
    </w:p>
    <w:p w:rsidR="007605FA" w:rsidRPr="007605FA" w:rsidRDefault="007605FA" w:rsidP="007605FA">
      <w:pPr>
        <w:jc w:val="center"/>
        <w:rPr>
          <w:spacing w:val="60"/>
          <w:sz w:val="28"/>
          <w:szCs w:val="28"/>
        </w:rPr>
      </w:pPr>
      <w:r w:rsidRPr="007605FA">
        <w:rPr>
          <w:b/>
          <w:spacing w:val="60"/>
          <w:sz w:val="28"/>
          <w:szCs w:val="28"/>
        </w:rPr>
        <w:t>ПОСТАНОВЛЕНИЕ</w:t>
      </w:r>
    </w:p>
    <w:p w:rsidR="007605FA" w:rsidRPr="007605FA" w:rsidRDefault="007605FA" w:rsidP="007605FA">
      <w:pPr>
        <w:tabs>
          <w:tab w:val="left" w:pos="7513"/>
        </w:tabs>
        <w:ind w:left="969" w:firstLine="260"/>
        <w:rPr>
          <w:sz w:val="28"/>
          <w:szCs w:val="28"/>
        </w:rPr>
      </w:pPr>
    </w:p>
    <w:p w:rsidR="007605FA" w:rsidRPr="007605FA" w:rsidRDefault="00E85C17" w:rsidP="007605FA">
      <w:pPr>
        <w:tabs>
          <w:tab w:val="left" w:pos="7809"/>
        </w:tabs>
        <w:ind w:right="2"/>
        <w:rPr>
          <w:sz w:val="28"/>
          <w:szCs w:val="28"/>
        </w:rPr>
      </w:pPr>
      <w:r>
        <w:rPr>
          <w:noProof/>
          <w:sz w:val="28"/>
          <w:szCs w:val="28"/>
        </w:rPr>
        <w:pict>
          <v:line id="_x0000_s1037" style="position:absolute;z-index:251662848;mso-position-horizontal-relative:page" from="236.05pt,14pt" to="281.65pt,14pt" strokeweight=".25pt">
            <w10:wrap anchorx="page"/>
            <w10:anchorlock/>
          </v:line>
        </w:pict>
      </w:r>
      <w:r>
        <w:rPr>
          <w:noProof/>
          <w:sz w:val="28"/>
          <w:szCs w:val="28"/>
        </w:rPr>
        <w:pict>
          <v:line id="_x0000_s1036" style="position:absolute;z-index:251661824;mso-position-horizontal-relative:page" from="110.65pt,14pt" to="224.65pt,14pt" strokeweight=".25pt">
            <w10:wrap anchorx="page"/>
            <w10:anchorlock/>
          </v:line>
        </w:pict>
      </w:r>
      <w:proofErr w:type="gramStart"/>
      <w:r w:rsidR="007605FA" w:rsidRPr="007605FA">
        <w:rPr>
          <w:sz w:val="28"/>
          <w:szCs w:val="28"/>
        </w:rPr>
        <w:t>от  27</w:t>
      </w:r>
      <w:proofErr w:type="gramEnd"/>
      <w:r w:rsidR="007605FA" w:rsidRPr="007605FA">
        <w:rPr>
          <w:sz w:val="28"/>
          <w:szCs w:val="28"/>
        </w:rPr>
        <w:t>.12.2024г.</w:t>
      </w:r>
      <w:r w:rsidR="007605FA" w:rsidRPr="007605FA">
        <w:rPr>
          <w:color w:val="FF0000"/>
          <w:sz w:val="28"/>
          <w:szCs w:val="28"/>
        </w:rPr>
        <w:t xml:space="preserve">         </w:t>
      </w:r>
      <w:r w:rsidR="007605FA" w:rsidRPr="007605FA">
        <w:rPr>
          <w:color w:val="000000" w:themeColor="text1"/>
          <w:sz w:val="28"/>
          <w:szCs w:val="28"/>
        </w:rPr>
        <w:t>№ 367</w:t>
      </w:r>
    </w:p>
    <w:p w:rsidR="007605FA" w:rsidRPr="007605FA" w:rsidRDefault="007605FA" w:rsidP="007605FA">
      <w:pPr>
        <w:tabs>
          <w:tab w:val="left" w:pos="-1254"/>
        </w:tabs>
        <w:rPr>
          <w:sz w:val="28"/>
          <w:szCs w:val="28"/>
        </w:rPr>
      </w:pPr>
      <w:r w:rsidRPr="007605FA">
        <w:rPr>
          <w:sz w:val="28"/>
          <w:szCs w:val="28"/>
        </w:rPr>
        <w:t>р.п. Кантемировка</w:t>
      </w:r>
    </w:p>
    <w:p w:rsidR="007605FA" w:rsidRPr="007605FA" w:rsidRDefault="007605FA" w:rsidP="007605FA">
      <w:pPr>
        <w:ind w:left="969" w:firstLine="260"/>
        <w:jc w:val="both"/>
        <w:rPr>
          <w:rFonts w:eastAsia="Calibri"/>
          <w:b/>
          <w:sz w:val="28"/>
          <w:szCs w:val="28"/>
          <w:lang w:eastAsia="en-US"/>
        </w:rPr>
      </w:pPr>
    </w:p>
    <w:p w:rsidR="007605FA" w:rsidRPr="007605FA" w:rsidRDefault="007605FA" w:rsidP="007605FA">
      <w:pPr>
        <w:ind w:right="3825"/>
        <w:jc w:val="both"/>
        <w:rPr>
          <w:rFonts w:eastAsia="Calibri"/>
          <w:b/>
          <w:sz w:val="28"/>
          <w:szCs w:val="28"/>
          <w:lang w:eastAsia="en-US"/>
        </w:rPr>
      </w:pPr>
      <w:r w:rsidRPr="007605FA">
        <w:rPr>
          <w:rFonts w:eastAsia="Calibri"/>
          <w:b/>
          <w:sz w:val="28"/>
          <w:szCs w:val="28"/>
          <w:lang w:eastAsia="en-US"/>
        </w:rPr>
        <w:t>О внесении изменений в постановление администрации Кантемировского городского поселения от 14.11.2014г. № 316 «Об утверждении муниципальной программы «Снижение рисков, смягчение последствий чрезвычайных ситуаций и обеспечение первичных мер пожарной безопасности в Кантемировском городском поселении»»</w:t>
      </w:r>
    </w:p>
    <w:p w:rsidR="007605FA" w:rsidRPr="007605FA" w:rsidRDefault="007605FA" w:rsidP="007605FA">
      <w:pPr>
        <w:rPr>
          <w:rFonts w:eastAsia="Calibri"/>
          <w:sz w:val="28"/>
          <w:szCs w:val="28"/>
          <w:lang w:eastAsia="en-US"/>
        </w:rPr>
      </w:pPr>
    </w:p>
    <w:p w:rsidR="007605FA" w:rsidRPr="007605FA" w:rsidRDefault="007605FA" w:rsidP="007605FA">
      <w:pPr>
        <w:jc w:val="both"/>
        <w:rPr>
          <w:rFonts w:eastAsia="Calibri"/>
          <w:sz w:val="28"/>
          <w:szCs w:val="28"/>
          <w:lang w:eastAsia="en-US"/>
        </w:rPr>
      </w:pPr>
      <w:r w:rsidRPr="007605FA">
        <w:rPr>
          <w:rFonts w:ascii="Calibri" w:eastAsia="Calibri" w:hAnsi="Calibri"/>
          <w:sz w:val="28"/>
          <w:szCs w:val="28"/>
          <w:lang w:eastAsia="en-US"/>
        </w:rPr>
        <w:t xml:space="preserve">             </w:t>
      </w:r>
      <w:r w:rsidRPr="007605FA">
        <w:rPr>
          <w:rFonts w:eastAsia="Calibri"/>
          <w:sz w:val="28"/>
          <w:szCs w:val="28"/>
          <w:lang w:eastAsia="en-US"/>
        </w:rPr>
        <w:t xml:space="preserve">На основании решения Совета народных депутатов Кантемировского городского поселения от 27.12.2024г. № 333 «О бюджете Кантемировского городского поселения на 2025 год и плановый период 2026 и 2027 годов», администрация Кантемировского городского поселения </w:t>
      </w:r>
      <w:r w:rsidRPr="007605FA">
        <w:rPr>
          <w:rFonts w:eastAsia="Calibri"/>
          <w:b/>
          <w:sz w:val="28"/>
          <w:szCs w:val="28"/>
          <w:lang w:eastAsia="en-US"/>
        </w:rPr>
        <w:t>постановляет:</w:t>
      </w:r>
    </w:p>
    <w:p w:rsidR="007605FA" w:rsidRPr="007605FA" w:rsidRDefault="007605FA" w:rsidP="007605FA">
      <w:pPr>
        <w:ind w:right="-2" w:firstLine="709"/>
        <w:jc w:val="both"/>
        <w:rPr>
          <w:rFonts w:eastAsia="Calibri"/>
          <w:sz w:val="28"/>
          <w:szCs w:val="28"/>
          <w:lang w:eastAsia="en-US"/>
        </w:rPr>
      </w:pPr>
      <w:r w:rsidRPr="007605FA">
        <w:rPr>
          <w:rFonts w:eastAsia="Calibri"/>
          <w:sz w:val="28"/>
          <w:szCs w:val="28"/>
          <w:lang w:eastAsia="en-US"/>
        </w:rPr>
        <w:t>1. Внести изменения и изложить в новой редакции муниципальную программу «Снижение рисков, смягчение последствий чрезвычайных ситуаций и обеспечение первичных мер пожарной безопасности в Кантемировском городском поселении», согласно приложению.</w:t>
      </w:r>
    </w:p>
    <w:p w:rsidR="007605FA" w:rsidRPr="007605FA" w:rsidRDefault="007605FA" w:rsidP="00471342">
      <w:pPr>
        <w:numPr>
          <w:ilvl w:val="0"/>
          <w:numId w:val="5"/>
        </w:numPr>
        <w:spacing w:after="200" w:line="276" w:lineRule="auto"/>
        <w:ind w:left="0" w:right="-2" w:firstLine="709"/>
        <w:jc w:val="both"/>
        <w:rPr>
          <w:rFonts w:eastAsia="Calibri"/>
          <w:sz w:val="28"/>
          <w:szCs w:val="28"/>
          <w:lang w:eastAsia="en-US"/>
        </w:rPr>
      </w:pPr>
      <w:r w:rsidRPr="007605FA">
        <w:rPr>
          <w:rFonts w:eastAsia="Calibri"/>
          <w:sz w:val="28"/>
          <w:szCs w:val="28"/>
          <w:lang w:eastAsia="en-US"/>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7605FA" w:rsidRPr="007605FA" w:rsidRDefault="007605FA" w:rsidP="007605FA">
      <w:pPr>
        <w:ind w:right="-2" w:firstLine="709"/>
        <w:jc w:val="both"/>
        <w:rPr>
          <w:rFonts w:eastAsia="Calibri"/>
          <w:sz w:val="28"/>
          <w:szCs w:val="28"/>
          <w:lang w:eastAsia="en-US"/>
        </w:rPr>
      </w:pPr>
      <w:r w:rsidRPr="007605FA">
        <w:rPr>
          <w:rFonts w:eastAsia="Calibri"/>
          <w:sz w:val="28"/>
          <w:szCs w:val="28"/>
          <w:lang w:eastAsia="en-US"/>
        </w:rPr>
        <w:t>3. Контроль за исполнением настоящего постановления оставляю за собой.</w:t>
      </w:r>
    </w:p>
    <w:p w:rsidR="007605FA" w:rsidRPr="007605FA" w:rsidRDefault="007605FA" w:rsidP="007605FA">
      <w:pPr>
        <w:ind w:left="741"/>
        <w:jc w:val="both"/>
        <w:rPr>
          <w:rFonts w:eastAsia="Calibri"/>
          <w:sz w:val="28"/>
          <w:szCs w:val="28"/>
          <w:lang w:eastAsia="en-US"/>
        </w:rPr>
      </w:pPr>
    </w:p>
    <w:p w:rsidR="007605FA" w:rsidRPr="007605FA" w:rsidRDefault="007605FA" w:rsidP="007605FA">
      <w:pPr>
        <w:jc w:val="both"/>
        <w:rPr>
          <w:rFonts w:eastAsia="Calibri"/>
          <w:b/>
          <w:sz w:val="28"/>
          <w:szCs w:val="28"/>
          <w:lang w:eastAsia="en-US"/>
        </w:rPr>
      </w:pPr>
    </w:p>
    <w:p w:rsidR="007605FA" w:rsidRPr="007605FA" w:rsidRDefault="007605FA" w:rsidP="007605FA">
      <w:pPr>
        <w:jc w:val="both"/>
        <w:rPr>
          <w:rFonts w:eastAsia="Calibri"/>
          <w:sz w:val="28"/>
          <w:szCs w:val="28"/>
          <w:lang w:eastAsia="en-US"/>
        </w:rPr>
      </w:pPr>
      <w:r w:rsidRPr="007605FA">
        <w:rPr>
          <w:rFonts w:eastAsia="Calibri"/>
          <w:sz w:val="28"/>
          <w:szCs w:val="28"/>
          <w:lang w:eastAsia="en-US"/>
        </w:rPr>
        <w:t>Глава Кантемировского</w:t>
      </w:r>
    </w:p>
    <w:p w:rsidR="007605FA" w:rsidRPr="007605FA" w:rsidRDefault="007605FA" w:rsidP="007605FA">
      <w:pPr>
        <w:jc w:val="both"/>
        <w:rPr>
          <w:rFonts w:eastAsia="Calibri"/>
          <w:sz w:val="28"/>
          <w:szCs w:val="28"/>
          <w:lang w:eastAsia="en-US"/>
        </w:rPr>
      </w:pPr>
      <w:r w:rsidRPr="007605FA">
        <w:rPr>
          <w:rFonts w:eastAsia="Calibri"/>
          <w:sz w:val="28"/>
          <w:szCs w:val="28"/>
          <w:lang w:eastAsia="en-US"/>
        </w:rPr>
        <w:t>городского поселения                                                        Ю.А. Завгородний</w:t>
      </w:r>
    </w:p>
    <w:p w:rsidR="007605FA" w:rsidRPr="007605FA" w:rsidRDefault="007605FA" w:rsidP="007605FA">
      <w:pPr>
        <w:autoSpaceDE w:val="0"/>
        <w:autoSpaceDN w:val="0"/>
        <w:adjustRightInd w:val="0"/>
        <w:outlineLvl w:val="0"/>
        <w:rPr>
          <w:rFonts w:eastAsia="Calibri"/>
          <w:sz w:val="28"/>
          <w:szCs w:val="28"/>
          <w:lang w:eastAsia="en-US"/>
        </w:rPr>
      </w:pPr>
    </w:p>
    <w:p w:rsidR="007605FA" w:rsidRPr="007605FA" w:rsidRDefault="007605FA" w:rsidP="007605FA">
      <w:pPr>
        <w:autoSpaceDE w:val="0"/>
        <w:autoSpaceDN w:val="0"/>
        <w:adjustRightInd w:val="0"/>
        <w:jc w:val="right"/>
        <w:outlineLvl w:val="0"/>
        <w:rPr>
          <w:rFonts w:eastAsia="Calibri"/>
          <w:sz w:val="24"/>
          <w:szCs w:val="24"/>
          <w:lang w:eastAsia="en-US"/>
        </w:rPr>
      </w:pPr>
    </w:p>
    <w:p w:rsidR="007605FA" w:rsidRPr="007605FA" w:rsidRDefault="007605FA" w:rsidP="007605FA">
      <w:pPr>
        <w:autoSpaceDE w:val="0"/>
        <w:autoSpaceDN w:val="0"/>
        <w:adjustRightInd w:val="0"/>
        <w:jc w:val="right"/>
        <w:outlineLvl w:val="0"/>
        <w:rPr>
          <w:rFonts w:eastAsia="Calibri"/>
          <w:sz w:val="24"/>
          <w:szCs w:val="24"/>
          <w:lang w:eastAsia="en-US"/>
        </w:rPr>
      </w:pPr>
    </w:p>
    <w:p w:rsidR="007605FA" w:rsidRPr="007605FA" w:rsidRDefault="007605FA" w:rsidP="007605FA">
      <w:pPr>
        <w:autoSpaceDE w:val="0"/>
        <w:autoSpaceDN w:val="0"/>
        <w:adjustRightInd w:val="0"/>
        <w:outlineLvl w:val="0"/>
        <w:rPr>
          <w:rFonts w:eastAsia="Calibri"/>
          <w:lang w:eastAsia="en-US"/>
        </w:rPr>
      </w:pPr>
    </w:p>
    <w:p w:rsidR="007605FA" w:rsidRPr="007605FA" w:rsidRDefault="007605FA" w:rsidP="007605FA">
      <w:pPr>
        <w:autoSpaceDE w:val="0"/>
        <w:autoSpaceDN w:val="0"/>
        <w:adjustRightInd w:val="0"/>
        <w:jc w:val="right"/>
        <w:outlineLvl w:val="0"/>
        <w:rPr>
          <w:rFonts w:eastAsia="Calibri"/>
          <w:sz w:val="24"/>
          <w:szCs w:val="24"/>
          <w:lang w:eastAsia="en-US"/>
        </w:rPr>
      </w:pPr>
    </w:p>
    <w:p w:rsidR="007605FA" w:rsidRPr="007605FA" w:rsidRDefault="007605FA" w:rsidP="007605FA">
      <w:pPr>
        <w:autoSpaceDE w:val="0"/>
        <w:autoSpaceDN w:val="0"/>
        <w:adjustRightInd w:val="0"/>
        <w:jc w:val="right"/>
        <w:outlineLvl w:val="0"/>
        <w:rPr>
          <w:rFonts w:eastAsia="Calibri"/>
          <w:sz w:val="24"/>
          <w:szCs w:val="24"/>
          <w:lang w:eastAsia="en-US"/>
        </w:rPr>
      </w:pPr>
    </w:p>
    <w:p w:rsidR="007605FA" w:rsidRPr="007605FA" w:rsidRDefault="007605FA" w:rsidP="007605FA">
      <w:pPr>
        <w:autoSpaceDE w:val="0"/>
        <w:autoSpaceDN w:val="0"/>
        <w:adjustRightInd w:val="0"/>
        <w:jc w:val="right"/>
        <w:outlineLvl w:val="0"/>
        <w:rPr>
          <w:rFonts w:eastAsia="Calibri"/>
          <w:sz w:val="24"/>
          <w:szCs w:val="24"/>
          <w:lang w:eastAsia="en-US"/>
        </w:rPr>
      </w:pPr>
    </w:p>
    <w:p w:rsidR="007605FA" w:rsidRPr="007605FA" w:rsidRDefault="007605FA" w:rsidP="007605FA">
      <w:pPr>
        <w:autoSpaceDE w:val="0"/>
        <w:autoSpaceDN w:val="0"/>
        <w:adjustRightInd w:val="0"/>
        <w:jc w:val="right"/>
        <w:outlineLvl w:val="0"/>
        <w:rPr>
          <w:rFonts w:eastAsia="Calibri"/>
          <w:sz w:val="24"/>
          <w:szCs w:val="24"/>
          <w:lang w:eastAsia="en-US"/>
        </w:rPr>
      </w:pPr>
    </w:p>
    <w:p w:rsidR="007605FA" w:rsidRPr="007605FA" w:rsidRDefault="007605FA" w:rsidP="007605FA">
      <w:pPr>
        <w:autoSpaceDE w:val="0"/>
        <w:autoSpaceDN w:val="0"/>
        <w:adjustRightInd w:val="0"/>
        <w:jc w:val="right"/>
        <w:outlineLvl w:val="0"/>
        <w:rPr>
          <w:rFonts w:eastAsia="Calibri"/>
          <w:sz w:val="24"/>
          <w:szCs w:val="24"/>
          <w:lang w:eastAsia="en-US"/>
        </w:rPr>
      </w:pPr>
    </w:p>
    <w:p w:rsidR="007605FA" w:rsidRPr="007605FA" w:rsidRDefault="007605FA" w:rsidP="007605FA">
      <w:pPr>
        <w:autoSpaceDE w:val="0"/>
        <w:autoSpaceDN w:val="0"/>
        <w:adjustRightInd w:val="0"/>
        <w:jc w:val="right"/>
        <w:outlineLvl w:val="0"/>
        <w:rPr>
          <w:rFonts w:eastAsia="Calibri"/>
          <w:sz w:val="24"/>
          <w:szCs w:val="24"/>
          <w:lang w:eastAsia="en-US"/>
        </w:rPr>
      </w:pPr>
    </w:p>
    <w:p w:rsidR="007605FA" w:rsidRPr="007605FA" w:rsidRDefault="007605FA" w:rsidP="007605FA">
      <w:pPr>
        <w:autoSpaceDE w:val="0"/>
        <w:autoSpaceDN w:val="0"/>
        <w:adjustRightInd w:val="0"/>
        <w:jc w:val="right"/>
        <w:outlineLvl w:val="0"/>
        <w:rPr>
          <w:rFonts w:eastAsia="Calibri"/>
          <w:sz w:val="24"/>
          <w:szCs w:val="24"/>
          <w:lang w:eastAsia="en-US"/>
        </w:rPr>
      </w:pPr>
    </w:p>
    <w:p w:rsidR="007605FA" w:rsidRPr="007605FA" w:rsidRDefault="007605FA" w:rsidP="007605FA">
      <w:pPr>
        <w:autoSpaceDE w:val="0"/>
        <w:autoSpaceDN w:val="0"/>
        <w:adjustRightInd w:val="0"/>
        <w:jc w:val="right"/>
        <w:outlineLvl w:val="0"/>
        <w:rPr>
          <w:rFonts w:eastAsia="Calibri"/>
          <w:sz w:val="24"/>
          <w:szCs w:val="24"/>
          <w:lang w:eastAsia="en-US"/>
        </w:rPr>
      </w:pPr>
      <w:r w:rsidRPr="007605FA">
        <w:rPr>
          <w:rFonts w:eastAsia="Calibri"/>
          <w:sz w:val="24"/>
          <w:szCs w:val="24"/>
          <w:lang w:eastAsia="en-US"/>
        </w:rPr>
        <w:t>ПРИЛОЖЕНИЕ</w:t>
      </w:r>
    </w:p>
    <w:p w:rsidR="007605FA" w:rsidRPr="007605FA" w:rsidRDefault="007605FA" w:rsidP="007605FA">
      <w:pPr>
        <w:autoSpaceDE w:val="0"/>
        <w:autoSpaceDN w:val="0"/>
        <w:adjustRightInd w:val="0"/>
        <w:jc w:val="right"/>
        <w:outlineLvl w:val="0"/>
        <w:rPr>
          <w:rFonts w:eastAsia="Calibri"/>
          <w:sz w:val="24"/>
          <w:szCs w:val="24"/>
          <w:lang w:eastAsia="en-US"/>
        </w:rPr>
      </w:pPr>
      <w:r w:rsidRPr="007605FA">
        <w:rPr>
          <w:rFonts w:eastAsia="Calibri"/>
          <w:sz w:val="24"/>
          <w:szCs w:val="24"/>
          <w:lang w:eastAsia="en-US"/>
        </w:rPr>
        <w:t>к постановлению администрации</w:t>
      </w:r>
    </w:p>
    <w:p w:rsidR="007605FA" w:rsidRPr="007605FA" w:rsidRDefault="007605FA" w:rsidP="007605FA">
      <w:pPr>
        <w:autoSpaceDE w:val="0"/>
        <w:autoSpaceDN w:val="0"/>
        <w:adjustRightInd w:val="0"/>
        <w:jc w:val="right"/>
        <w:outlineLvl w:val="0"/>
        <w:rPr>
          <w:rFonts w:eastAsia="Calibri"/>
          <w:sz w:val="24"/>
          <w:szCs w:val="24"/>
          <w:lang w:eastAsia="en-US"/>
        </w:rPr>
      </w:pPr>
      <w:r w:rsidRPr="007605FA">
        <w:rPr>
          <w:rFonts w:eastAsia="Calibri"/>
          <w:sz w:val="24"/>
          <w:szCs w:val="24"/>
          <w:lang w:eastAsia="en-US"/>
        </w:rPr>
        <w:t>Кантемировского городского поселения</w:t>
      </w:r>
    </w:p>
    <w:p w:rsidR="007605FA" w:rsidRPr="007605FA" w:rsidRDefault="007605FA" w:rsidP="007605FA">
      <w:pPr>
        <w:autoSpaceDE w:val="0"/>
        <w:autoSpaceDN w:val="0"/>
        <w:adjustRightInd w:val="0"/>
        <w:jc w:val="right"/>
        <w:outlineLvl w:val="0"/>
        <w:rPr>
          <w:rFonts w:ascii="Arial" w:eastAsia="Calibri" w:hAnsi="Arial" w:cs="Arial"/>
          <w:color w:val="000000" w:themeColor="text1"/>
          <w:lang w:eastAsia="en-US"/>
        </w:rPr>
      </w:pPr>
      <w:r w:rsidRPr="007605FA">
        <w:rPr>
          <w:rFonts w:eastAsia="Calibri"/>
          <w:color w:val="000000" w:themeColor="text1"/>
          <w:sz w:val="24"/>
          <w:szCs w:val="24"/>
          <w:lang w:eastAsia="en-US"/>
        </w:rPr>
        <w:t>от 27.12.2024 г. № 367</w:t>
      </w: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right"/>
        <w:outlineLvl w:val="0"/>
        <w:rPr>
          <w:rFonts w:ascii="Arial" w:eastAsia="Calibri" w:hAnsi="Arial" w:cs="Arial"/>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r w:rsidRPr="007605FA">
        <w:rPr>
          <w:rFonts w:eastAsia="Calibri"/>
          <w:b/>
          <w:bCs/>
          <w:sz w:val="28"/>
          <w:szCs w:val="28"/>
          <w:lang w:eastAsia="en-US"/>
        </w:rPr>
        <w:t xml:space="preserve">Муниципальная программа </w:t>
      </w:r>
    </w:p>
    <w:p w:rsidR="007605FA" w:rsidRPr="007605FA" w:rsidRDefault="007605FA" w:rsidP="007605FA">
      <w:pPr>
        <w:autoSpaceDE w:val="0"/>
        <w:autoSpaceDN w:val="0"/>
        <w:adjustRightInd w:val="0"/>
        <w:jc w:val="center"/>
        <w:outlineLvl w:val="0"/>
        <w:rPr>
          <w:rFonts w:eastAsia="Calibri"/>
          <w:b/>
          <w:bCs/>
          <w:sz w:val="28"/>
          <w:szCs w:val="28"/>
          <w:lang w:eastAsia="en-US"/>
        </w:rPr>
      </w:pPr>
      <w:r w:rsidRPr="007605FA">
        <w:rPr>
          <w:rFonts w:eastAsia="Calibri"/>
          <w:b/>
          <w:bCs/>
          <w:sz w:val="28"/>
          <w:szCs w:val="28"/>
          <w:lang w:eastAsia="en-US"/>
        </w:rPr>
        <w:t xml:space="preserve">«Снижение рисков, смягчение последствий чрезвычайных ситуаций </w:t>
      </w:r>
    </w:p>
    <w:p w:rsidR="007605FA" w:rsidRPr="007605FA" w:rsidRDefault="007605FA" w:rsidP="007605FA">
      <w:pPr>
        <w:autoSpaceDE w:val="0"/>
        <w:autoSpaceDN w:val="0"/>
        <w:adjustRightInd w:val="0"/>
        <w:jc w:val="center"/>
        <w:outlineLvl w:val="0"/>
        <w:rPr>
          <w:rFonts w:eastAsia="Calibri"/>
          <w:b/>
          <w:bCs/>
          <w:sz w:val="28"/>
          <w:szCs w:val="28"/>
          <w:lang w:eastAsia="en-US"/>
        </w:rPr>
      </w:pPr>
      <w:r w:rsidRPr="007605FA">
        <w:rPr>
          <w:rFonts w:eastAsia="Calibri"/>
          <w:b/>
          <w:bCs/>
          <w:sz w:val="28"/>
          <w:szCs w:val="28"/>
          <w:lang w:eastAsia="en-US"/>
        </w:rPr>
        <w:t>и обеспечение первичных мер пожарной безопасности</w:t>
      </w:r>
    </w:p>
    <w:p w:rsidR="007605FA" w:rsidRPr="007605FA" w:rsidRDefault="007605FA" w:rsidP="007605FA">
      <w:pPr>
        <w:autoSpaceDE w:val="0"/>
        <w:autoSpaceDN w:val="0"/>
        <w:adjustRightInd w:val="0"/>
        <w:jc w:val="center"/>
        <w:outlineLvl w:val="0"/>
        <w:rPr>
          <w:rFonts w:eastAsia="Calibri"/>
          <w:b/>
          <w:bCs/>
          <w:sz w:val="28"/>
          <w:szCs w:val="28"/>
          <w:lang w:eastAsia="en-US"/>
        </w:rPr>
      </w:pPr>
      <w:r w:rsidRPr="007605FA">
        <w:rPr>
          <w:rFonts w:eastAsia="Calibri"/>
          <w:b/>
          <w:bCs/>
          <w:sz w:val="28"/>
          <w:szCs w:val="28"/>
          <w:lang w:eastAsia="en-US"/>
        </w:rPr>
        <w:t xml:space="preserve"> в Кантемировском городском поселении»</w:t>
      </w: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
          <w:bCs/>
          <w:sz w:val="28"/>
          <w:szCs w:val="28"/>
          <w:lang w:eastAsia="en-US"/>
        </w:rPr>
      </w:pPr>
    </w:p>
    <w:p w:rsidR="007605FA" w:rsidRPr="007605FA" w:rsidRDefault="007605FA" w:rsidP="007605FA">
      <w:pPr>
        <w:autoSpaceDE w:val="0"/>
        <w:autoSpaceDN w:val="0"/>
        <w:adjustRightInd w:val="0"/>
        <w:jc w:val="center"/>
        <w:outlineLvl w:val="0"/>
        <w:rPr>
          <w:rFonts w:eastAsia="Calibri"/>
          <w:bCs/>
          <w:sz w:val="28"/>
          <w:szCs w:val="28"/>
          <w:lang w:eastAsia="en-US"/>
        </w:rPr>
      </w:pPr>
      <w:r w:rsidRPr="007605FA">
        <w:rPr>
          <w:rFonts w:eastAsia="Calibri"/>
          <w:bCs/>
          <w:sz w:val="28"/>
          <w:szCs w:val="28"/>
          <w:lang w:eastAsia="en-US"/>
        </w:rPr>
        <w:t>Кантемировка</w:t>
      </w:r>
    </w:p>
    <w:p w:rsidR="007605FA" w:rsidRPr="007605FA" w:rsidRDefault="007605FA" w:rsidP="007605FA">
      <w:pPr>
        <w:autoSpaceDE w:val="0"/>
        <w:autoSpaceDN w:val="0"/>
        <w:adjustRightInd w:val="0"/>
        <w:jc w:val="center"/>
        <w:outlineLvl w:val="0"/>
        <w:rPr>
          <w:rFonts w:eastAsia="Calibri"/>
          <w:bCs/>
          <w:sz w:val="28"/>
          <w:szCs w:val="28"/>
          <w:lang w:eastAsia="en-US"/>
        </w:rPr>
      </w:pPr>
      <w:r w:rsidRPr="007605FA">
        <w:rPr>
          <w:rFonts w:eastAsia="Calibri"/>
          <w:bCs/>
          <w:sz w:val="28"/>
          <w:szCs w:val="28"/>
          <w:lang w:eastAsia="en-US"/>
        </w:rPr>
        <w:t>2014 г.</w:t>
      </w:r>
    </w:p>
    <w:p w:rsidR="007605FA" w:rsidRPr="007605FA" w:rsidRDefault="007605FA" w:rsidP="007605FA">
      <w:pPr>
        <w:autoSpaceDE w:val="0"/>
        <w:autoSpaceDN w:val="0"/>
        <w:adjustRightInd w:val="0"/>
        <w:jc w:val="center"/>
        <w:outlineLvl w:val="0"/>
        <w:rPr>
          <w:rFonts w:eastAsia="Calibri"/>
          <w:b/>
          <w:bCs/>
          <w:sz w:val="24"/>
          <w:szCs w:val="24"/>
          <w:lang w:eastAsia="en-US"/>
        </w:rPr>
      </w:pPr>
      <w:r w:rsidRPr="007605FA">
        <w:rPr>
          <w:rFonts w:eastAsia="Calibri"/>
          <w:b/>
          <w:bCs/>
          <w:sz w:val="24"/>
          <w:szCs w:val="24"/>
          <w:lang w:eastAsia="en-US"/>
        </w:rPr>
        <w:t>ПАСПОРТ</w:t>
      </w:r>
    </w:p>
    <w:p w:rsidR="007605FA" w:rsidRPr="007605FA" w:rsidRDefault="007605FA" w:rsidP="007605FA">
      <w:pPr>
        <w:autoSpaceDE w:val="0"/>
        <w:autoSpaceDN w:val="0"/>
        <w:adjustRightInd w:val="0"/>
        <w:jc w:val="center"/>
        <w:outlineLvl w:val="0"/>
        <w:rPr>
          <w:rFonts w:eastAsia="Calibri"/>
          <w:b/>
          <w:bCs/>
          <w:sz w:val="24"/>
          <w:szCs w:val="24"/>
          <w:lang w:eastAsia="en-US"/>
        </w:rPr>
      </w:pPr>
      <w:r w:rsidRPr="007605FA">
        <w:rPr>
          <w:rFonts w:eastAsia="Calibri"/>
          <w:b/>
          <w:bCs/>
          <w:sz w:val="24"/>
          <w:szCs w:val="24"/>
          <w:lang w:eastAsia="en-US"/>
        </w:rPr>
        <w:t xml:space="preserve">муниципальной программы </w:t>
      </w:r>
    </w:p>
    <w:p w:rsidR="007605FA" w:rsidRPr="007605FA" w:rsidRDefault="007605FA" w:rsidP="007605FA">
      <w:pPr>
        <w:autoSpaceDE w:val="0"/>
        <w:autoSpaceDN w:val="0"/>
        <w:adjustRightInd w:val="0"/>
        <w:jc w:val="center"/>
        <w:outlineLvl w:val="0"/>
        <w:rPr>
          <w:rFonts w:eastAsia="Calibri"/>
          <w:b/>
          <w:bCs/>
          <w:sz w:val="24"/>
          <w:szCs w:val="24"/>
          <w:lang w:eastAsia="en-US"/>
        </w:rPr>
      </w:pPr>
      <w:r w:rsidRPr="007605FA">
        <w:rPr>
          <w:rFonts w:eastAsia="Calibri"/>
          <w:b/>
          <w:bCs/>
          <w:sz w:val="24"/>
          <w:szCs w:val="24"/>
          <w:lang w:eastAsia="en-US"/>
        </w:rPr>
        <w:t>«Снижение рисков, смягчение последствий чрезвычайных ситуаций и обеспечение первичных мер пожарной безопасности в Кантемировском городском поселении»</w:t>
      </w:r>
    </w:p>
    <w:tbl>
      <w:tblPr>
        <w:tblW w:w="9214" w:type="dxa"/>
        <w:tblInd w:w="70" w:type="dxa"/>
        <w:tblLayout w:type="fixed"/>
        <w:tblCellMar>
          <w:left w:w="70" w:type="dxa"/>
          <w:right w:w="70" w:type="dxa"/>
        </w:tblCellMar>
        <w:tblLook w:val="0000" w:firstRow="0" w:lastRow="0" w:firstColumn="0" w:lastColumn="0" w:noHBand="0" w:noVBand="0"/>
      </w:tblPr>
      <w:tblGrid>
        <w:gridCol w:w="3119"/>
        <w:gridCol w:w="6095"/>
      </w:tblGrid>
      <w:tr w:rsidR="007605FA" w:rsidRPr="007605FA" w:rsidTr="007605FA">
        <w:trPr>
          <w:cantSplit/>
          <w:trHeight w:val="115"/>
        </w:trPr>
        <w:tc>
          <w:tcPr>
            <w:tcW w:w="3119"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jc w:val="both"/>
              <w:rPr>
                <w:rFonts w:eastAsia="Calibri"/>
                <w:lang w:eastAsia="en-US"/>
              </w:rPr>
            </w:pPr>
            <w:r w:rsidRPr="007605FA">
              <w:rPr>
                <w:rFonts w:eastAsia="Calibri"/>
                <w:lang w:eastAsia="en-US"/>
              </w:rPr>
              <w:t>Муниципальные заказчики</w:t>
            </w:r>
          </w:p>
        </w:tc>
        <w:tc>
          <w:tcPr>
            <w:tcW w:w="6095"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jc w:val="both"/>
              <w:rPr>
                <w:rFonts w:eastAsia="Calibri"/>
                <w:lang w:eastAsia="en-US"/>
              </w:rPr>
            </w:pPr>
            <w:r w:rsidRPr="007605FA">
              <w:rPr>
                <w:rFonts w:eastAsia="Calibri"/>
                <w:lang w:eastAsia="en-US"/>
              </w:rPr>
              <w:t>администрация Кантемировского городского поселения</w:t>
            </w:r>
          </w:p>
        </w:tc>
      </w:tr>
      <w:tr w:rsidR="007605FA" w:rsidRPr="007605FA" w:rsidTr="007605FA">
        <w:trPr>
          <w:cantSplit/>
          <w:trHeight w:val="600"/>
        </w:trPr>
        <w:tc>
          <w:tcPr>
            <w:tcW w:w="3119"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rPr>
                <w:rFonts w:eastAsia="Calibri"/>
                <w:lang w:eastAsia="en-US"/>
              </w:rPr>
            </w:pPr>
            <w:r w:rsidRPr="007605FA">
              <w:rPr>
                <w:rFonts w:eastAsia="Calibri"/>
                <w:lang w:eastAsia="en-US"/>
              </w:rPr>
              <w:t xml:space="preserve">Наименование программы   </w:t>
            </w:r>
          </w:p>
        </w:tc>
        <w:tc>
          <w:tcPr>
            <w:tcW w:w="6095"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jc w:val="both"/>
              <w:outlineLvl w:val="0"/>
              <w:rPr>
                <w:rFonts w:eastAsia="Calibri"/>
                <w:bCs/>
                <w:lang w:eastAsia="en-US"/>
              </w:rPr>
            </w:pPr>
            <w:r w:rsidRPr="007605FA">
              <w:rPr>
                <w:rFonts w:eastAsia="Calibri"/>
                <w:bCs/>
                <w:lang w:eastAsia="en-US"/>
              </w:rPr>
              <w:t>муниципальная программа «Снижение рисков, смягчение последствий чрезвычайных ситуаций и обеспечение первичных мер пожарной безопасности в Кантемировском городском поселении» (далее - программа)</w:t>
            </w:r>
          </w:p>
        </w:tc>
      </w:tr>
      <w:tr w:rsidR="007605FA" w:rsidRPr="007605FA" w:rsidTr="007605FA">
        <w:trPr>
          <w:cantSplit/>
          <w:trHeight w:val="2103"/>
        </w:trPr>
        <w:tc>
          <w:tcPr>
            <w:tcW w:w="3119"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widowControl w:val="0"/>
              <w:autoSpaceDE w:val="0"/>
              <w:autoSpaceDN w:val="0"/>
              <w:adjustRightInd w:val="0"/>
              <w:rPr>
                <w:rFonts w:eastAsia="Calibri"/>
                <w:lang w:eastAsia="en-US"/>
              </w:rPr>
            </w:pPr>
            <w:r w:rsidRPr="007605FA">
              <w:rPr>
                <w:rFonts w:eastAsia="Calibri"/>
                <w:lang w:eastAsia="en-US"/>
              </w:rPr>
              <w:t>Основания для разработки Программы</w:t>
            </w:r>
          </w:p>
        </w:tc>
        <w:tc>
          <w:tcPr>
            <w:tcW w:w="6095"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ind w:left="-36" w:firstLine="36"/>
              <w:jc w:val="both"/>
              <w:rPr>
                <w:rFonts w:eastAsia="Calibri"/>
                <w:lang w:eastAsia="en-US"/>
              </w:rPr>
            </w:pPr>
            <w:r w:rsidRPr="007605FA">
              <w:rPr>
                <w:rFonts w:eastAsia="Calibri"/>
                <w:lang w:eastAsia="en-US"/>
              </w:rPr>
              <w:t>Федеральный закон от 21.12.1994 № 68-ФЗ «О защите населения и территорий от чрезвычайных ситуаций природного и техногенного характера»; Федеральный закон от 12.02.1998 № 28-ФЗ «О гражданской обороне»; Закон Воронежской области от 29.05.1997 № 3-II-ОЗ «О защите населения и территории области от чрезвычайных ситуаций природного и техногенного характера»; Указ губернатора Воронежской области от 10.09.2008 № 115-у ДСП «Об утверждении Положения об организации и ведении гражданской обороны в Воронежской области»</w:t>
            </w:r>
          </w:p>
        </w:tc>
      </w:tr>
      <w:tr w:rsidR="007605FA" w:rsidRPr="007605FA" w:rsidTr="007605FA">
        <w:trPr>
          <w:cantSplit/>
          <w:trHeight w:val="1224"/>
        </w:trPr>
        <w:tc>
          <w:tcPr>
            <w:tcW w:w="3119"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jc w:val="both"/>
              <w:rPr>
                <w:rFonts w:eastAsia="Calibri"/>
                <w:lang w:eastAsia="en-US"/>
              </w:rPr>
            </w:pPr>
            <w:r w:rsidRPr="007605FA">
              <w:rPr>
                <w:rFonts w:eastAsia="Calibri"/>
                <w:lang w:eastAsia="en-US"/>
              </w:rPr>
              <w:t>Дата принятия решения о разработке программы (наименование и номер соответствующего нормативного акта)</w:t>
            </w:r>
          </w:p>
        </w:tc>
        <w:tc>
          <w:tcPr>
            <w:tcW w:w="6095"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jc w:val="both"/>
              <w:rPr>
                <w:rFonts w:eastAsia="Calibri"/>
                <w:lang w:eastAsia="en-US"/>
              </w:rPr>
            </w:pPr>
            <w:r w:rsidRPr="007605FA">
              <w:rPr>
                <w:rFonts w:eastAsia="Calibri"/>
                <w:lang w:eastAsia="en-US"/>
              </w:rPr>
              <w:t xml:space="preserve">распоряжение администрации Кантемировского городского поселения от 24.10.2014 г. № 129 </w:t>
            </w:r>
          </w:p>
        </w:tc>
      </w:tr>
      <w:tr w:rsidR="007605FA" w:rsidRPr="007605FA" w:rsidTr="007605FA">
        <w:trPr>
          <w:cantSplit/>
          <w:trHeight w:val="2040"/>
        </w:trPr>
        <w:tc>
          <w:tcPr>
            <w:tcW w:w="3119"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rPr>
                <w:rFonts w:eastAsia="Calibri"/>
                <w:lang w:eastAsia="en-US"/>
              </w:rPr>
            </w:pPr>
            <w:r w:rsidRPr="007605FA">
              <w:rPr>
                <w:rFonts w:eastAsia="Calibri"/>
                <w:lang w:eastAsia="en-US"/>
              </w:rPr>
              <w:t xml:space="preserve">Цели и задачи программы  </w:t>
            </w:r>
          </w:p>
        </w:tc>
        <w:tc>
          <w:tcPr>
            <w:tcW w:w="6095"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xml:space="preserve">Цель программы:                                 </w:t>
            </w:r>
            <w:r w:rsidRPr="007605FA">
              <w:rPr>
                <w:rFonts w:eastAsia="Calibri"/>
                <w:lang w:eastAsia="en-US"/>
              </w:rPr>
              <w:br/>
              <w:t>- повышение эффективности действия спасательных сил (сил экстренного реагирования) при ликвидации чрезвычайных ситуаций техногенного и природного характера на территории Кантемировского городского поселения;</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предупреждение пожаров, создание условий защиты жизни и здоровья населения, уменьшение количества пожаров, снижение рисков возникновения и смягчение последствий чрезвычайных ситуаций;</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сокращение времени реагирования для оказания своевременной помощи населению и ликвидации чрезвычайных ситуаций природного и техногенного характера.</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Задачи программы:</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оснащение материально-технической базы аварийно-спасательной бригады, приобретение спасательного инструмента, оборудования и имущества;</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повышение квалификации, обучение персонала;</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восстановление источников наружного противопожарного водоснабжения на территории поселения и водопроводных сетях (пожарные водоемы, пожарные гидранты);</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создание условий для реализации мер по профилактике правонарушений в местах массового пребывания населения и опасных объектах</w:t>
            </w:r>
          </w:p>
        </w:tc>
      </w:tr>
      <w:tr w:rsidR="007605FA" w:rsidRPr="007605FA" w:rsidTr="007605FA">
        <w:trPr>
          <w:cantSplit/>
          <w:trHeight w:val="480"/>
        </w:trPr>
        <w:tc>
          <w:tcPr>
            <w:tcW w:w="3119"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rPr>
                <w:rFonts w:eastAsia="Calibri"/>
                <w:lang w:eastAsia="en-US"/>
              </w:rPr>
            </w:pPr>
            <w:r w:rsidRPr="007605FA">
              <w:rPr>
                <w:rFonts w:eastAsia="Calibri"/>
                <w:lang w:eastAsia="en-US"/>
              </w:rPr>
              <w:lastRenderedPageBreak/>
              <w:t xml:space="preserve">Наименование программных </w:t>
            </w:r>
            <w:r w:rsidRPr="007605FA">
              <w:rPr>
                <w:rFonts w:eastAsia="Calibri"/>
                <w:lang w:eastAsia="en-US"/>
              </w:rPr>
              <w:br/>
              <w:t xml:space="preserve">мероприятий              </w:t>
            </w:r>
          </w:p>
        </w:tc>
        <w:tc>
          <w:tcPr>
            <w:tcW w:w="6095" w:type="dxa"/>
            <w:tcBorders>
              <w:top w:val="single" w:sz="6" w:space="0" w:color="auto"/>
              <w:left w:val="single" w:sz="6" w:space="0" w:color="auto"/>
              <w:bottom w:val="single" w:sz="6" w:space="0" w:color="auto"/>
              <w:right w:val="single" w:sz="6" w:space="0" w:color="auto"/>
            </w:tcBorders>
          </w:tcPr>
          <w:p w:rsidR="007605FA" w:rsidRPr="007605FA" w:rsidRDefault="007605FA" w:rsidP="00471342">
            <w:pPr>
              <w:numPr>
                <w:ilvl w:val="0"/>
                <w:numId w:val="3"/>
              </w:numPr>
              <w:tabs>
                <w:tab w:val="num" w:pos="50"/>
              </w:tabs>
              <w:autoSpaceDE w:val="0"/>
              <w:autoSpaceDN w:val="0"/>
              <w:adjustRightInd w:val="0"/>
              <w:spacing w:after="200" w:line="276" w:lineRule="auto"/>
              <w:ind w:left="50" w:hanging="50"/>
              <w:jc w:val="both"/>
              <w:rPr>
                <w:rFonts w:eastAsia="Calibri"/>
                <w:lang w:eastAsia="en-US"/>
              </w:rPr>
            </w:pPr>
            <w:r w:rsidRPr="007605FA">
              <w:rPr>
                <w:rFonts w:eastAsia="Calibri"/>
                <w:lang w:eastAsia="en-US"/>
              </w:rPr>
              <w:t>Защита населения и территории Кантемировского городского поселения от чрезвычайных ситуаций, в том числе:</w:t>
            </w:r>
          </w:p>
          <w:p w:rsidR="007605FA" w:rsidRPr="007605FA" w:rsidRDefault="007605FA" w:rsidP="007605FA">
            <w:pPr>
              <w:autoSpaceDE w:val="0"/>
              <w:autoSpaceDN w:val="0"/>
              <w:adjustRightInd w:val="0"/>
              <w:ind w:left="50"/>
              <w:jc w:val="both"/>
              <w:rPr>
                <w:rFonts w:eastAsia="Calibri"/>
                <w:lang w:eastAsia="en-US"/>
              </w:rPr>
            </w:pPr>
            <w:r w:rsidRPr="007605FA">
              <w:rPr>
                <w:rFonts w:eastAsia="Calibri"/>
                <w:lang w:eastAsia="en-US"/>
              </w:rPr>
              <w:t xml:space="preserve">- повышение эффективности действия спасательных сил при ликвидации чрезвычайных ситуаций техногенного и природного характера;    </w:t>
            </w:r>
          </w:p>
          <w:p w:rsidR="007605FA" w:rsidRPr="007605FA" w:rsidRDefault="007605FA" w:rsidP="007605FA">
            <w:pPr>
              <w:autoSpaceDE w:val="0"/>
              <w:autoSpaceDN w:val="0"/>
              <w:adjustRightInd w:val="0"/>
              <w:ind w:left="50"/>
              <w:jc w:val="both"/>
              <w:rPr>
                <w:rFonts w:eastAsia="Calibri"/>
                <w:lang w:eastAsia="en-US"/>
              </w:rPr>
            </w:pPr>
            <w:r w:rsidRPr="007605FA">
              <w:rPr>
                <w:rFonts w:eastAsia="Calibri"/>
                <w:lang w:eastAsia="en-US"/>
              </w:rPr>
              <w:t>- профилактика правонарушений в местах массового пребывания населения;</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укрепление материально-технической базы отдела аварийной и противопожарной службы МБУ «Управление городского хозяйства».</w:t>
            </w:r>
          </w:p>
          <w:p w:rsidR="007605FA" w:rsidRPr="007605FA" w:rsidRDefault="007605FA" w:rsidP="00471342">
            <w:pPr>
              <w:numPr>
                <w:ilvl w:val="0"/>
                <w:numId w:val="3"/>
              </w:numPr>
              <w:tabs>
                <w:tab w:val="num" w:pos="270"/>
              </w:tabs>
              <w:autoSpaceDE w:val="0"/>
              <w:autoSpaceDN w:val="0"/>
              <w:adjustRightInd w:val="0"/>
              <w:spacing w:after="200" w:line="276" w:lineRule="auto"/>
              <w:ind w:left="50" w:firstLine="0"/>
              <w:jc w:val="both"/>
              <w:rPr>
                <w:rFonts w:eastAsia="Calibri"/>
                <w:lang w:eastAsia="en-US"/>
              </w:rPr>
            </w:pPr>
            <w:r w:rsidRPr="007605FA">
              <w:rPr>
                <w:rFonts w:eastAsia="Calibri"/>
                <w:lang w:eastAsia="en-US"/>
              </w:rPr>
              <w:t>Обеспечение пожарной безопасности Кантемировского городского поселения путем:</w:t>
            </w:r>
          </w:p>
          <w:p w:rsidR="007605FA" w:rsidRPr="007605FA" w:rsidRDefault="007605FA" w:rsidP="007605FA">
            <w:pPr>
              <w:autoSpaceDE w:val="0"/>
              <w:autoSpaceDN w:val="0"/>
              <w:adjustRightInd w:val="0"/>
              <w:ind w:left="50"/>
              <w:jc w:val="both"/>
              <w:rPr>
                <w:rFonts w:eastAsia="Calibri"/>
                <w:lang w:eastAsia="en-US"/>
              </w:rPr>
            </w:pPr>
            <w:r w:rsidRPr="007605FA">
              <w:rPr>
                <w:rFonts w:eastAsia="Calibri"/>
                <w:lang w:eastAsia="en-US"/>
              </w:rPr>
              <w:t xml:space="preserve">- проведения мероприятий по обеспечению мер противопожарной безопасности               </w:t>
            </w:r>
          </w:p>
        </w:tc>
      </w:tr>
      <w:tr w:rsidR="007605FA" w:rsidRPr="007605FA" w:rsidTr="007605FA">
        <w:trPr>
          <w:cantSplit/>
          <w:trHeight w:val="139"/>
        </w:trPr>
        <w:tc>
          <w:tcPr>
            <w:tcW w:w="3119"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rPr>
                <w:rFonts w:eastAsia="Calibri"/>
                <w:lang w:eastAsia="en-US"/>
              </w:rPr>
            </w:pPr>
            <w:r w:rsidRPr="007605FA">
              <w:rPr>
                <w:rFonts w:eastAsia="Calibri"/>
                <w:lang w:eastAsia="en-US"/>
              </w:rPr>
              <w:t xml:space="preserve">Сроки реализации программы                    </w:t>
            </w:r>
          </w:p>
        </w:tc>
        <w:tc>
          <w:tcPr>
            <w:tcW w:w="6095"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xml:space="preserve">2019-2027 гг.                                    </w:t>
            </w:r>
          </w:p>
        </w:tc>
      </w:tr>
      <w:tr w:rsidR="007605FA" w:rsidRPr="007605FA" w:rsidTr="007605FA">
        <w:trPr>
          <w:cantSplit/>
          <w:trHeight w:val="720"/>
        </w:trPr>
        <w:tc>
          <w:tcPr>
            <w:tcW w:w="3119"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rPr>
                <w:rFonts w:eastAsia="Calibri"/>
                <w:lang w:eastAsia="en-US"/>
              </w:rPr>
            </w:pPr>
            <w:r w:rsidRPr="007605FA">
              <w:rPr>
                <w:rFonts w:eastAsia="Calibri"/>
                <w:lang w:eastAsia="en-US"/>
              </w:rPr>
              <w:t xml:space="preserve">Объемы и источники       </w:t>
            </w:r>
            <w:r w:rsidRPr="007605FA">
              <w:rPr>
                <w:rFonts w:eastAsia="Calibri"/>
                <w:lang w:eastAsia="en-US"/>
              </w:rPr>
              <w:br/>
              <w:t xml:space="preserve">финансирования программы </w:t>
            </w:r>
          </w:p>
        </w:tc>
        <w:tc>
          <w:tcPr>
            <w:tcW w:w="6095"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xml:space="preserve">Общий объем финансирования </w:t>
            </w:r>
            <w:proofErr w:type="gramStart"/>
            <w:r w:rsidRPr="007605FA">
              <w:rPr>
                <w:rFonts w:eastAsia="Calibri"/>
                <w:lang w:eastAsia="en-US"/>
              </w:rPr>
              <w:t>программы  составляет</w:t>
            </w:r>
            <w:proofErr w:type="gramEnd"/>
            <w:r w:rsidRPr="007605FA">
              <w:rPr>
                <w:rFonts w:eastAsia="Calibri"/>
                <w:lang w:eastAsia="en-US"/>
              </w:rPr>
              <w:t>-45090,20 тыс.руб.:</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в 2019 году – 5563,2 тыс.руб.;</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в 2020 году – 5907,1 тыс.руб.;</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в 2021 году – 5346,0 тыс.руб.;</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в 2022 году – 6138,2 тыс.руб.;</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в 2023 году – 5562,9тыс.руб.;</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в 2024 году – 3715,5 тыс.руб.;</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в 2025 году – 4053,3 тыс.руб.;</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в 2026 году – 4409,9 тыс.руб.;</w:t>
            </w:r>
          </w:p>
          <w:p w:rsidR="007605FA" w:rsidRPr="007605FA" w:rsidRDefault="007605FA" w:rsidP="007605FA">
            <w:pPr>
              <w:autoSpaceDE w:val="0"/>
              <w:autoSpaceDN w:val="0"/>
              <w:adjustRightInd w:val="0"/>
              <w:jc w:val="both"/>
              <w:rPr>
                <w:rFonts w:eastAsia="Calibri"/>
                <w:lang w:eastAsia="en-US"/>
              </w:rPr>
            </w:pPr>
            <w:r w:rsidRPr="007605FA">
              <w:rPr>
                <w:rFonts w:eastAsia="Calibri"/>
                <w:lang w:eastAsia="en-US"/>
              </w:rPr>
              <w:t>- в 2027 году – 4394,1 тыс.руб.;</w:t>
            </w:r>
          </w:p>
        </w:tc>
      </w:tr>
      <w:tr w:rsidR="007605FA" w:rsidRPr="007605FA" w:rsidTr="007605FA">
        <w:trPr>
          <w:cantSplit/>
          <w:trHeight w:val="1080"/>
        </w:trPr>
        <w:tc>
          <w:tcPr>
            <w:tcW w:w="3119"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rPr>
                <w:rFonts w:eastAsia="Calibri"/>
                <w:lang w:eastAsia="en-US"/>
              </w:rPr>
            </w:pPr>
            <w:r w:rsidRPr="007605FA">
              <w:rPr>
                <w:rFonts w:eastAsia="Calibri"/>
                <w:lang w:eastAsia="en-US"/>
              </w:rPr>
              <w:t xml:space="preserve">Ожидаемые конечные результаты реализации программы и показатели социально-экономической эффективности            </w:t>
            </w:r>
          </w:p>
        </w:tc>
        <w:tc>
          <w:tcPr>
            <w:tcW w:w="6095"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keepNext/>
              <w:autoSpaceDE w:val="0"/>
              <w:autoSpaceDN w:val="0"/>
              <w:adjustRightInd w:val="0"/>
              <w:jc w:val="both"/>
              <w:rPr>
                <w:rFonts w:eastAsia="Calibri"/>
                <w:lang w:eastAsia="en-US"/>
              </w:rPr>
            </w:pPr>
            <w:r w:rsidRPr="007605FA">
              <w:rPr>
                <w:rFonts w:eastAsia="Calibri"/>
                <w:lang w:eastAsia="en-US"/>
              </w:rPr>
              <w:t xml:space="preserve">Реализация Программы позволит: </w:t>
            </w:r>
          </w:p>
          <w:p w:rsidR="007605FA" w:rsidRPr="007605FA" w:rsidRDefault="007605FA" w:rsidP="007605FA">
            <w:pPr>
              <w:keepNext/>
              <w:autoSpaceDE w:val="0"/>
              <w:autoSpaceDN w:val="0"/>
              <w:adjustRightInd w:val="0"/>
              <w:jc w:val="both"/>
              <w:rPr>
                <w:rFonts w:eastAsia="Calibri"/>
                <w:lang w:eastAsia="en-US"/>
              </w:rPr>
            </w:pPr>
            <w:r w:rsidRPr="007605FA">
              <w:rPr>
                <w:rFonts w:eastAsia="Calibri"/>
                <w:lang w:eastAsia="en-US"/>
              </w:rPr>
              <w:t>- снизить количество ЧС и материальный ущерб от них;</w:t>
            </w:r>
          </w:p>
          <w:p w:rsidR="007605FA" w:rsidRPr="007605FA" w:rsidRDefault="007605FA" w:rsidP="007605FA">
            <w:pPr>
              <w:keepNext/>
              <w:autoSpaceDE w:val="0"/>
              <w:autoSpaceDN w:val="0"/>
              <w:adjustRightInd w:val="0"/>
              <w:jc w:val="both"/>
              <w:rPr>
                <w:rFonts w:eastAsia="Calibri"/>
                <w:lang w:eastAsia="en-US"/>
              </w:rPr>
            </w:pPr>
            <w:r w:rsidRPr="007605FA">
              <w:rPr>
                <w:rFonts w:eastAsia="Calibri"/>
                <w:lang w:eastAsia="en-US"/>
              </w:rPr>
              <w:t>- снизить риски возникновения ЧС для населения в местах, подверженных воздействию неблагоприятных факторов;</w:t>
            </w:r>
          </w:p>
          <w:p w:rsidR="007605FA" w:rsidRPr="007605FA" w:rsidRDefault="007605FA" w:rsidP="007605FA">
            <w:pPr>
              <w:keepNext/>
              <w:autoSpaceDE w:val="0"/>
              <w:autoSpaceDN w:val="0"/>
              <w:adjustRightInd w:val="0"/>
              <w:jc w:val="both"/>
              <w:rPr>
                <w:rFonts w:eastAsia="Calibri"/>
                <w:lang w:eastAsia="en-US"/>
              </w:rPr>
            </w:pPr>
            <w:r w:rsidRPr="007605FA">
              <w:rPr>
                <w:rFonts w:eastAsia="Calibri"/>
                <w:lang w:eastAsia="en-US"/>
              </w:rPr>
              <w:t>- сократить затраты на ликвидацию ЧС.</w:t>
            </w:r>
          </w:p>
          <w:p w:rsidR="007605FA" w:rsidRPr="007605FA" w:rsidRDefault="007605FA" w:rsidP="007605FA">
            <w:pPr>
              <w:keepNext/>
              <w:jc w:val="both"/>
              <w:rPr>
                <w:rFonts w:eastAsia="Calibri"/>
                <w:lang w:eastAsia="en-US"/>
              </w:rPr>
            </w:pPr>
            <w:r w:rsidRPr="007605FA">
              <w:rPr>
                <w:rFonts w:eastAsia="Calibri"/>
                <w:lang w:eastAsia="en-US"/>
              </w:rPr>
              <w:t>За весь период реализации Программы планируется достичь следующих показателей:</w:t>
            </w:r>
          </w:p>
          <w:p w:rsidR="007605FA" w:rsidRPr="007605FA" w:rsidRDefault="007605FA" w:rsidP="007605FA">
            <w:pPr>
              <w:keepNext/>
              <w:jc w:val="both"/>
              <w:rPr>
                <w:rFonts w:eastAsia="Calibri"/>
                <w:lang w:eastAsia="en-US"/>
              </w:rPr>
            </w:pPr>
            <w:r w:rsidRPr="007605FA">
              <w:rPr>
                <w:rFonts w:eastAsia="Calibri"/>
                <w:lang w:eastAsia="en-US"/>
              </w:rPr>
              <w:t>- снижение ущерба от чрезвычайных ситуаций, пожаров, происшествий на воде (процентов, по отношению к показателям 2014 года), в том числе:</w:t>
            </w:r>
          </w:p>
          <w:p w:rsidR="007605FA" w:rsidRPr="007605FA" w:rsidRDefault="007605FA" w:rsidP="007605FA">
            <w:pPr>
              <w:keepNext/>
              <w:jc w:val="both"/>
              <w:rPr>
                <w:rFonts w:eastAsia="Calibri"/>
                <w:lang w:eastAsia="en-US"/>
              </w:rPr>
            </w:pPr>
            <w:r w:rsidRPr="007605FA">
              <w:rPr>
                <w:rFonts w:eastAsia="Calibri"/>
                <w:lang w:eastAsia="en-US"/>
              </w:rPr>
              <w:t>- снижение количества гибели людей - 3,3 %;</w:t>
            </w:r>
          </w:p>
          <w:p w:rsidR="007605FA" w:rsidRPr="007605FA" w:rsidRDefault="007605FA" w:rsidP="007605FA">
            <w:pPr>
              <w:keepNext/>
              <w:jc w:val="both"/>
              <w:rPr>
                <w:rFonts w:eastAsia="Calibri"/>
                <w:lang w:eastAsia="en-US"/>
              </w:rPr>
            </w:pPr>
            <w:r w:rsidRPr="007605FA">
              <w:rPr>
                <w:rFonts w:eastAsia="Calibri"/>
                <w:lang w:eastAsia="en-US"/>
              </w:rPr>
              <w:t>- снижение количества пострадавшего населения – 2,7%;</w:t>
            </w:r>
          </w:p>
          <w:p w:rsidR="007605FA" w:rsidRPr="007605FA" w:rsidRDefault="007605FA" w:rsidP="007605FA">
            <w:pPr>
              <w:keepNext/>
              <w:jc w:val="both"/>
              <w:rPr>
                <w:rFonts w:eastAsia="Calibri"/>
                <w:lang w:eastAsia="en-US"/>
              </w:rPr>
            </w:pPr>
            <w:r w:rsidRPr="007605FA">
              <w:rPr>
                <w:rFonts w:eastAsia="Calibri"/>
                <w:lang w:eastAsia="en-US"/>
              </w:rPr>
              <w:t>- увеличение предотвращенного экономического ущерба – 7%;</w:t>
            </w:r>
          </w:p>
          <w:p w:rsidR="007605FA" w:rsidRPr="007605FA" w:rsidRDefault="007605FA" w:rsidP="007605FA">
            <w:pPr>
              <w:keepNext/>
              <w:jc w:val="both"/>
              <w:rPr>
                <w:rFonts w:eastAsia="Calibri"/>
                <w:lang w:eastAsia="en-US"/>
              </w:rPr>
            </w:pPr>
            <w:r w:rsidRPr="007605FA">
              <w:rPr>
                <w:rFonts w:eastAsia="Calibri"/>
                <w:lang w:eastAsia="en-US"/>
              </w:rPr>
              <w:t>- повышение эффективности информационного обеспечения системы мониторинга и прогнозирования чрезвычайных ситуаций (процентов, по отношению к показателям 2013 года), включая:</w:t>
            </w:r>
          </w:p>
          <w:p w:rsidR="007605FA" w:rsidRPr="007605FA" w:rsidRDefault="007605FA" w:rsidP="007605FA">
            <w:pPr>
              <w:keepNext/>
              <w:jc w:val="both"/>
              <w:rPr>
                <w:rFonts w:eastAsia="Calibri"/>
                <w:lang w:eastAsia="en-US"/>
              </w:rPr>
            </w:pPr>
            <w:r w:rsidRPr="007605FA">
              <w:rPr>
                <w:rFonts w:eastAsia="Calibri"/>
                <w:lang w:eastAsia="en-US"/>
              </w:rPr>
              <w:t xml:space="preserve">- повышение полноты охвата системами </w:t>
            </w:r>
            <w:proofErr w:type="gramStart"/>
            <w:r w:rsidRPr="007605FA">
              <w:rPr>
                <w:rFonts w:eastAsia="Calibri"/>
                <w:lang w:eastAsia="en-US"/>
              </w:rPr>
              <w:t>мониторинга  –</w:t>
            </w:r>
            <w:proofErr w:type="gramEnd"/>
            <w:r w:rsidRPr="007605FA">
              <w:rPr>
                <w:rFonts w:eastAsia="Calibri"/>
                <w:lang w:eastAsia="en-US"/>
              </w:rPr>
              <w:t xml:space="preserve"> 3,2% </w:t>
            </w:r>
          </w:p>
          <w:p w:rsidR="007605FA" w:rsidRPr="007605FA" w:rsidRDefault="007605FA" w:rsidP="007605FA">
            <w:pPr>
              <w:keepNext/>
              <w:jc w:val="both"/>
              <w:rPr>
                <w:rFonts w:eastAsia="Calibri"/>
                <w:lang w:eastAsia="en-US"/>
              </w:rPr>
            </w:pPr>
            <w:r w:rsidRPr="007605FA">
              <w:rPr>
                <w:rFonts w:eastAsia="Calibri"/>
                <w:lang w:eastAsia="en-US"/>
              </w:rPr>
              <w:t>- повышение полноты информационного обеспечения населения в местах массового пребывания при угрозе возникновения чрезвычайных ситуаций и в чрезвычайных ситуациях - 3,8%;</w:t>
            </w:r>
          </w:p>
          <w:p w:rsidR="007605FA" w:rsidRPr="007605FA" w:rsidRDefault="007605FA" w:rsidP="007605FA">
            <w:pPr>
              <w:jc w:val="both"/>
              <w:rPr>
                <w:rFonts w:eastAsia="Calibri"/>
                <w:lang w:eastAsia="en-US"/>
              </w:rPr>
            </w:pPr>
            <w:r w:rsidRPr="007605FA">
              <w:rPr>
                <w:rFonts w:eastAsia="Calibri"/>
                <w:lang w:eastAsia="en-US"/>
              </w:rPr>
              <w:t>- соотношение уровня затрат на проведение мероприятий по снижению рисков чрезвычайных ситуаций и предотвращенного ущерба (процентов) - 3,7%;</w:t>
            </w:r>
          </w:p>
          <w:p w:rsidR="007605FA" w:rsidRPr="007605FA" w:rsidRDefault="007605FA" w:rsidP="007605FA">
            <w:pPr>
              <w:jc w:val="both"/>
              <w:rPr>
                <w:rFonts w:eastAsia="Calibri"/>
                <w:lang w:eastAsia="en-US"/>
              </w:rPr>
            </w:pPr>
            <w:r w:rsidRPr="007605FA">
              <w:rPr>
                <w:rFonts w:eastAsia="Calibri"/>
                <w:lang w:eastAsia="en-US"/>
              </w:rPr>
              <w:t>- общий экономический эффект от реализации мероприятий Программы обеспечивающих снижение материального ущерба, а также численности погибшего и пострадавшего населения</w:t>
            </w:r>
          </w:p>
        </w:tc>
      </w:tr>
      <w:tr w:rsidR="007605FA" w:rsidRPr="007605FA" w:rsidTr="007605FA">
        <w:trPr>
          <w:cantSplit/>
          <w:trHeight w:val="1080"/>
        </w:trPr>
        <w:tc>
          <w:tcPr>
            <w:tcW w:w="3119" w:type="dxa"/>
            <w:tcBorders>
              <w:top w:val="single" w:sz="6" w:space="0" w:color="auto"/>
              <w:left w:val="single" w:sz="6" w:space="0" w:color="auto"/>
              <w:bottom w:val="single" w:sz="6" w:space="0" w:color="auto"/>
              <w:right w:val="single" w:sz="6" w:space="0" w:color="auto"/>
            </w:tcBorders>
            <w:vAlign w:val="center"/>
          </w:tcPr>
          <w:p w:rsidR="007605FA" w:rsidRPr="007605FA" w:rsidRDefault="007605FA" w:rsidP="007605FA">
            <w:pPr>
              <w:rPr>
                <w:rFonts w:eastAsia="Calibri"/>
                <w:lang w:eastAsia="en-US"/>
              </w:rPr>
            </w:pPr>
            <w:r w:rsidRPr="007605FA">
              <w:rPr>
                <w:rFonts w:eastAsia="Calibri"/>
                <w:lang w:eastAsia="en-US"/>
              </w:rPr>
              <w:t>Целевые показатели (индикаторы) Программы</w:t>
            </w:r>
          </w:p>
        </w:tc>
        <w:tc>
          <w:tcPr>
            <w:tcW w:w="6095" w:type="dxa"/>
            <w:tcBorders>
              <w:top w:val="single" w:sz="6" w:space="0" w:color="auto"/>
              <w:left w:val="single" w:sz="6" w:space="0" w:color="auto"/>
              <w:bottom w:val="single" w:sz="6" w:space="0" w:color="auto"/>
              <w:right w:val="single" w:sz="6" w:space="0" w:color="auto"/>
            </w:tcBorders>
            <w:vAlign w:val="center"/>
          </w:tcPr>
          <w:p w:rsidR="007605FA" w:rsidRPr="007605FA" w:rsidRDefault="007605FA" w:rsidP="007605FA">
            <w:pPr>
              <w:keepNext/>
              <w:autoSpaceDE w:val="0"/>
              <w:autoSpaceDN w:val="0"/>
              <w:adjustRightInd w:val="0"/>
              <w:jc w:val="both"/>
              <w:rPr>
                <w:rFonts w:eastAsia="Calibri"/>
                <w:lang w:eastAsia="en-US"/>
              </w:rPr>
            </w:pPr>
            <w:r w:rsidRPr="007605FA">
              <w:rPr>
                <w:rFonts w:eastAsia="Calibri"/>
                <w:lang w:eastAsia="en-US"/>
              </w:rPr>
              <w:t>Доля объектов муниципальной собственности, оборудованных системами противопожарной защиты (автоматическими установками пожаротушения, автоматическими пожарными сигнализациями, системами оповещения и управления эвакуацией)</w:t>
            </w:r>
          </w:p>
        </w:tc>
      </w:tr>
    </w:tbl>
    <w:p w:rsidR="007605FA" w:rsidRPr="007605FA" w:rsidRDefault="007605FA" w:rsidP="007605FA">
      <w:pPr>
        <w:autoSpaceDE w:val="0"/>
        <w:autoSpaceDN w:val="0"/>
        <w:adjustRightInd w:val="0"/>
        <w:outlineLvl w:val="1"/>
        <w:rPr>
          <w:rFonts w:eastAsia="Calibri"/>
          <w:sz w:val="24"/>
          <w:szCs w:val="24"/>
          <w:lang w:eastAsia="en-US"/>
        </w:rPr>
      </w:pPr>
    </w:p>
    <w:p w:rsidR="007605FA" w:rsidRPr="007605FA" w:rsidRDefault="007605FA" w:rsidP="007605FA">
      <w:pPr>
        <w:autoSpaceDE w:val="0"/>
        <w:autoSpaceDN w:val="0"/>
        <w:adjustRightInd w:val="0"/>
        <w:ind w:right="-2"/>
        <w:jc w:val="center"/>
        <w:outlineLvl w:val="1"/>
        <w:rPr>
          <w:rFonts w:eastAsia="Calibri"/>
          <w:b/>
          <w:sz w:val="24"/>
          <w:szCs w:val="24"/>
          <w:lang w:eastAsia="en-US"/>
        </w:rPr>
      </w:pPr>
      <w:r w:rsidRPr="007605FA">
        <w:rPr>
          <w:rFonts w:eastAsia="Calibri"/>
          <w:b/>
          <w:sz w:val="24"/>
          <w:szCs w:val="24"/>
          <w:lang w:eastAsia="en-US"/>
        </w:rPr>
        <w:t>1. Характеристика проблемы, на решение которой направлена Программа</w:t>
      </w:r>
    </w:p>
    <w:p w:rsidR="007605FA" w:rsidRPr="007605FA" w:rsidRDefault="007605FA" w:rsidP="007605FA">
      <w:pPr>
        <w:ind w:right="-2" w:firstLine="709"/>
        <w:jc w:val="both"/>
        <w:rPr>
          <w:sz w:val="24"/>
          <w:szCs w:val="24"/>
        </w:rPr>
      </w:pPr>
      <w:r w:rsidRPr="007605FA">
        <w:rPr>
          <w:sz w:val="24"/>
          <w:szCs w:val="24"/>
        </w:rPr>
        <w:lastRenderedPageBreak/>
        <w:t>Программа разработана в соответствии с Федеральным законом от 21.12.1994 № 68-ФЗ «О защите населения и территорий от чрезвычайных ситуаций природного и техногенного характера»;</w:t>
      </w:r>
    </w:p>
    <w:p w:rsidR="007605FA" w:rsidRPr="007605FA" w:rsidRDefault="007605FA" w:rsidP="007605FA">
      <w:pPr>
        <w:ind w:right="-2" w:firstLine="709"/>
        <w:jc w:val="both"/>
        <w:rPr>
          <w:sz w:val="24"/>
          <w:szCs w:val="24"/>
        </w:rPr>
      </w:pPr>
      <w:r w:rsidRPr="007605FA">
        <w:rPr>
          <w:sz w:val="24"/>
          <w:szCs w:val="24"/>
        </w:rPr>
        <w:t>Федеральным законом от 12.02.1998 № 28-ФЗ «О гражданской обороне»;</w:t>
      </w:r>
    </w:p>
    <w:p w:rsidR="007605FA" w:rsidRPr="007605FA" w:rsidRDefault="007605FA" w:rsidP="007605FA">
      <w:pPr>
        <w:ind w:right="-2" w:firstLine="709"/>
        <w:jc w:val="both"/>
        <w:rPr>
          <w:sz w:val="24"/>
          <w:szCs w:val="24"/>
        </w:rPr>
      </w:pPr>
      <w:r w:rsidRPr="007605FA">
        <w:rPr>
          <w:sz w:val="24"/>
          <w:szCs w:val="24"/>
        </w:rPr>
        <w:t>Законом Воронежской области от 29.05.1997 № 3-II-ОЗ «О защите населения и территории области от чрезвычайных ситуаций природного и техногенного характера»;</w:t>
      </w:r>
    </w:p>
    <w:p w:rsidR="007605FA" w:rsidRPr="007605FA" w:rsidRDefault="007605FA" w:rsidP="007605FA">
      <w:pPr>
        <w:ind w:right="-2" w:firstLine="709"/>
        <w:jc w:val="both"/>
        <w:rPr>
          <w:sz w:val="24"/>
          <w:szCs w:val="24"/>
        </w:rPr>
      </w:pPr>
      <w:r w:rsidRPr="007605FA">
        <w:rPr>
          <w:sz w:val="24"/>
          <w:szCs w:val="24"/>
        </w:rPr>
        <w:t>Указом губернатора Воронежской области от 10.09.2008 № 115-у ДСП «Об утверждении Положения об организации и ведении гражданской обороны в Воронежской области».</w:t>
      </w:r>
    </w:p>
    <w:p w:rsidR="007605FA" w:rsidRPr="007605FA" w:rsidRDefault="007605FA" w:rsidP="007605FA">
      <w:pPr>
        <w:ind w:right="-2" w:firstLine="709"/>
        <w:jc w:val="both"/>
        <w:rPr>
          <w:rFonts w:eastAsia="Calibri"/>
          <w:sz w:val="24"/>
          <w:szCs w:val="24"/>
          <w:lang w:eastAsia="en-US"/>
        </w:rPr>
      </w:pPr>
      <w:r w:rsidRPr="007605FA">
        <w:rPr>
          <w:rFonts w:eastAsia="Calibri"/>
          <w:sz w:val="24"/>
          <w:szCs w:val="24"/>
          <w:lang w:eastAsia="en-US"/>
        </w:rPr>
        <w:t xml:space="preserve">В Кантемировском городском поселении на базе МБУ «Управления городского хозяйства» сформирован отдел аварийной и противопожарной службы, который занимается предупреждением и устранением последствий чрезвычайных ситуаций.  </w:t>
      </w:r>
    </w:p>
    <w:p w:rsidR="007605FA" w:rsidRPr="007605FA" w:rsidRDefault="007605FA" w:rsidP="007605FA">
      <w:pPr>
        <w:ind w:right="-2" w:firstLine="709"/>
        <w:jc w:val="both"/>
        <w:rPr>
          <w:rFonts w:eastAsia="Calibri"/>
          <w:sz w:val="24"/>
          <w:szCs w:val="24"/>
          <w:lang w:eastAsia="en-US"/>
        </w:rPr>
      </w:pPr>
      <w:r w:rsidRPr="007605FA">
        <w:rPr>
          <w:rFonts w:eastAsia="Calibri"/>
          <w:sz w:val="24"/>
          <w:szCs w:val="24"/>
          <w:lang w:eastAsia="en-US"/>
        </w:rPr>
        <w:t xml:space="preserve">На территории Кантемировского городского поселения находится одно гидротехническое сооружение (далее - ГТС), которое </w:t>
      </w:r>
      <w:proofErr w:type="gramStart"/>
      <w:r w:rsidRPr="007605FA">
        <w:rPr>
          <w:rFonts w:eastAsia="Calibri"/>
          <w:sz w:val="24"/>
          <w:szCs w:val="24"/>
          <w:lang w:eastAsia="en-US"/>
        </w:rPr>
        <w:t>может  представлять</w:t>
      </w:r>
      <w:proofErr w:type="gramEnd"/>
      <w:r w:rsidRPr="007605FA">
        <w:rPr>
          <w:rFonts w:eastAsia="Calibri"/>
          <w:sz w:val="24"/>
          <w:szCs w:val="24"/>
          <w:lang w:eastAsia="en-US"/>
        </w:rPr>
        <w:t xml:space="preserve"> опасность затопления населенного пункта и объектов экономики. Пять </w:t>
      </w:r>
      <w:r w:rsidRPr="007605FA">
        <w:rPr>
          <w:sz w:val="24"/>
          <w:szCs w:val="24"/>
        </w:rPr>
        <w:t>потенциально опасных объектов (АЗС), которые могут представлять угрозу возникновения ЧС техногенного характера. На территории поселка много деревьев, представляющих угрозу падения, тем самым нанесут ущерб здоровью и жизни людей. В последние годы участились случаи возникновения лесных пожаров, возгорания сухой травы.</w:t>
      </w:r>
    </w:p>
    <w:p w:rsidR="007605FA" w:rsidRPr="007605FA" w:rsidRDefault="007605FA" w:rsidP="007605FA">
      <w:pPr>
        <w:ind w:right="-2" w:firstLine="709"/>
        <w:jc w:val="both"/>
        <w:rPr>
          <w:rFonts w:eastAsia="Calibri"/>
          <w:sz w:val="24"/>
          <w:szCs w:val="24"/>
          <w:lang w:eastAsia="en-US"/>
        </w:rPr>
      </w:pPr>
      <w:r w:rsidRPr="007605FA">
        <w:rPr>
          <w:rFonts w:eastAsia="Calibri"/>
          <w:sz w:val="24"/>
          <w:szCs w:val="24"/>
          <w:lang w:eastAsia="en-US"/>
        </w:rPr>
        <w:t>Решение этих сложных задач, с учетом реально сложившейся экономической обстановки на территории поселения природно-климатических особенностей, высокой концентрации источников повышенной опасности техногенного характера, социально-экономического положения населения, возможно только целевыми программными методами, сосредоточив основные усилия на решении главной задачи - заблаговременного осуществления комплекса мер, направленных на предупреждение и максимально возможное уменьшение рисков возникновения ЧС, а также на сохранение здоровья людей, снижение материальных потерь и размеров ущерба окружающей среде.</w:t>
      </w:r>
    </w:p>
    <w:p w:rsidR="007605FA" w:rsidRPr="007605FA" w:rsidRDefault="007605FA" w:rsidP="007605FA">
      <w:pPr>
        <w:ind w:right="-2" w:firstLine="709"/>
        <w:jc w:val="both"/>
        <w:rPr>
          <w:rFonts w:eastAsia="Calibri"/>
          <w:sz w:val="24"/>
          <w:szCs w:val="24"/>
          <w:lang w:eastAsia="en-US"/>
        </w:rPr>
      </w:pPr>
    </w:p>
    <w:p w:rsidR="007605FA" w:rsidRPr="007605FA" w:rsidRDefault="007605FA" w:rsidP="007605FA">
      <w:pPr>
        <w:autoSpaceDE w:val="0"/>
        <w:autoSpaceDN w:val="0"/>
        <w:adjustRightInd w:val="0"/>
        <w:ind w:right="-2"/>
        <w:jc w:val="center"/>
        <w:outlineLvl w:val="1"/>
        <w:rPr>
          <w:rFonts w:eastAsia="Calibri"/>
          <w:b/>
          <w:sz w:val="24"/>
          <w:szCs w:val="24"/>
          <w:lang w:eastAsia="en-US"/>
        </w:rPr>
      </w:pPr>
      <w:r w:rsidRPr="007605FA">
        <w:rPr>
          <w:rFonts w:eastAsia="Calibri"/>
          <w:b/>
          <w:sz w:val="24"/>
          <w:szCs w:val="24"/>
          <w:lang w:eastAsia="en-US"/>
        </w:rPr>
        <w:t>2. Цели и задачи программы</w:t>
      </w:r>
    </w:p>
    <w:p w:rsidR="007605FA" w:rsidRPr="007605FA" w:rsidRDefault="007605FA" w:rsidP="007605FA">
      <w:pPr>
        <w:autoSpaceDE w:val="0"/>
        <w:autoSpaceDN w:val="0"/>
        <w:adjustRightInd w:val="0"/>
        <w:ind w:right="-2" w:firstLine="709"/>
        <w:rPr>
          <w:rFonts w:eastAsia="Calibri"/>
          <w:sz w:val="24"/>
          <w:szCs w:val="24"/>
          <w:lang w:eastAsia="en-US"/>
        </w:rPr>
      </w:pPr>
      <w:r w:rsidRPr="007605FA">
        <w:rPr>
          <w:rFonts w:eastAsia="Calibri"/>
          <w:sz w:val="24"/>
          <w:szCs w:val="24"/>
          <w:lang w:eastAsia="en-US"/>
        </w:rPr>
        <w:t>Цель программы:</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 повышение эффективности действия спасательных сил (сил экстренного реагирования) при ликвидации чрезвычайных ситуаций техногенного и природного характера на территории Кантемировского городского поселения;</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 предупреждение пожаров, создание условий защиты жизни и здоровья населения, уменьшение количества пожаров, снижение рисков возникновения и смягчение последствий чрезвычайных ситуаций;</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 сокращение времени реагирования для оказания своевременной помощи населению и ликвидации чрезвычайных ситуаций природного и техногенного характера.</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Задачи программы:</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 оснащение материально-технической базы аварийно-спасательной бригады, приобретение спасательного инструмента, оборудования и имущества;</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 повышение квалификации, обучение персонала;</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 восстановление источников наружного противопожарного водоснабжения на территории поселения и водопроводных сетях (пожарные водоемы, пожарные гидранты);</w:t>
      </w:r>
    </w:p>
    <w:p w:rsidR="007605FA" w:rsidRPr="007605FA" w:rsidRDefault="007605FA" w:rsidP="007605FA">
      <w:pPr>
        <w:autoSpaceDE w:val="0"/>
        <w:autoSpaceDN w:val="0"/>
        <w:adjustRightInd w:val="0"/>
        <w:ind w:right="-2" w:firstLine="709"/>
        <w:jc w:val="both"/>
        <w:outlineLvl w:val="1"/>
        <w:rPr>
          <w:rFonts w:eastAsia="Calibri"/>
          <w:sz w:val="24"/>
          <w:szCs w:val="24"/>
          <w:lang w:eastAsia="en-US"/>
        </w:rPr>
      </w:pPr>
      <w:r w:rsidRPr="007605FA">
        <w:rPr>
          <w:rFonts w:eastAsia="Calibri"/>
          <w:sz w:val="24"/>
          <w:szCs w:val="24"/>
          <w:lang w:eastAsia="en-US"/>
        </w:rPr>
        <w:t>- создание условий для реализации мер по профилактике правонарушений в местах массового пребывания населения и опасных объектах.</w:t>
      </w:r>
    </w:p>
    <w:p w:rsidR="007605FA" w:rsidRPr="007605FA" w:rsidRDefault="007605FA" w:rsidP="007605FA">
      <w:pPr>
        <w:autoSpaceDE w:val="0"/>
        <w:autoSpaceDN w:val="0"/>
        <w:adjustRightInd w:val="0"/>
        <w:ind w:right="-141"/>
        <w:outlineLvl w:val="1"/>
        <w:rPr>
          <w:rFonts w:eastAsia="Calibri"/>
          <w:sz w:val="24"/>
          <w:szCs w:val="24"/>
          <w:lang w:eastAsia="en-US"/>
        </w:rPr>
      </w:pPr>
    </w:p>
    <w:p w:rsidR="007605FA" w:rsidRPr="007605FA" w:rsidRDefault="007605FA" w:rsidP="007605FA">
      <w:pPr>
        <w:autoSpaceDE w:val="0"/>
        <w:autoSpaceDN w:val="0"/>
        <w:adjustRightInd w:val="0"/>
        <w:ind w:right="-141"/>
        <w:jc w:val="center"/>
        <w:outlineLvl w:val="1"/>
        <w:rPr>
          <w:rFonts w:eastAsia="Calibri"/>
          <w:b/>
          <w:sz w:val="24"/>
          <w:szCs w:val="24"/>
          <w:lang w:eastAsia="en-US"/>
        </w:rPr>
      </w:pPr>
      <w:r w:rsidRPr="007605FA">
        <w:rPr>
          <w:rFonts w:eastAsia="Calibri"/>
          <w:b/>
          <w:sz w:val="24"/>
          <w:szCs w:val="24"/>
          <w:lang w:eastAsia="en-US"/>
        </w:rPr>
        <w:t>3. Система программных мероприятий</w:t>
      </w:r>
    </w:p>
    <w:p w:rsidR="000F37A3" w:rsidRDefault="000F37A3" w:rsidP="00471342">
      <w:pPr>
        <w:numPr>
          <w:ilvl w:val="0"/>
          <w:numId w:val="4"/>
        </w:numPr>
        <w:tabs>
          <w:tab w:val="num" w:pos="0"/>
        </w:tabs>
        <w:autoSpaceDE w:val="0"/>
        <w:autoSpaceDN w:val="0"/>
        <w:adjustRightInd w:val="0"/>
        <w:spacing w:after="200" w:line="276" w:lineRule="auto"/>
        <w:ind w:left="0" w:right="-2" w:firstLine="709"/>
        <w:jc w:val="both"/>
        <w:rPr>
          <w:rFonts w:eastAsia="Calibri"/>
          <w:sz w:val="24"/>
          <w:szCs w:val="24"/>
          <w:lang w:eastAsia="en-US"/>
        </w:rPr>
        <w:sectPr w:rsidR="000F37A3" w:rsidSect="007605FA">
          <w:pgSz w:w="11906" w:h="16838"/>
          <w:pgMar w:top="1134" w:right="851" w:bottom="1134" w:left="1985" w:header="284" w:footer="0" w:gutter="0"/>
          <w:cols w:space="708"/>
          <w:titlePg/>
          <w:docGrid w:linePitch="360"/>
        </w:sectPr>
      </w:pPr>
    </w:p>
    <w:p w:rsidR="007605FA" w:rsidRPr="007605FA" w:rsidRDefault="007605FA" w:rsidP="00471342">
      <w:pPr>
        <w:numPr>
          <w:ilvl w:val="0"/>
          <w:numId w:val="4"/>
        </w:numPr>
        <w:tabs>
          <w:tab w:val="num" w:pos="0"/>
        </w:tabs>
        <w:autoSpaceDE w:val="0"/>
        <w:autoSpaceDN w:val="0"/>
        <w:adjustRightInd w:val="0"/>
        <w:spacing w:after="200" w:line="276" w:lineRule="auto"/>
        <w:ind w:left="0" w:right="-2" w:firstLine="709"/>
        <w:jc w:val="both"/>
        <w:rPr>
          <w:rFonts w:eastAsia="Calibri"/>
          <w:sz w:val="24"/>
          <w:szCs w:val="24"/>
          <w:lang w:eastAsia="en-US"/>
        </w:rPr>
      </w:pPr>
      <w:r w:rsidRPr="007605FA">
        <w:rPr>
          <w:rFonts w:eastAsia="Calibri"/>
          <w:sz w:val="24"/>
          <w:szCs w:val="24"/>
          <w:lang w:eastAsia="en-US"/>
        </w:rPr>
        <w:lastRenderedPageBreak/>
        <w:t>Защита населения и территории Кантемировского городского поселения от чрезвычайных ситуаций, в том числе:</w:t>
      </w:r>
    </w:p>
    <w:p w:rsidR="007605FA" w:rsidRPr="007605FA" w:rsidRDefault="007605FA" w:rsidP="007605FA">
      <w:pPr>
        <w:autoSpaceDE w:val="0"/>
        <w:autoSpaceDN w:val="0"/>
        <w:adjustRightInd w:val="0"/>
        <w:ind w:left="50" w:right="-2" w:firstLine="709"/>
        <w:jc w:val="both"/>
        <w:rPr>
          <w:rFonts w:eastAsia="Calibri"/>
          <w:sz w:val="24"/>
          <w:szCs w:val="24"/>
          <w:lang w:eastAsia="en-US"/>
        </w:rPr>
      </w:pPr>
      <w:r w:rsidRPr="007605FA">
        <w:rPr>
          <w:rFonts w:eastAsia="Calibri"/>
          <w:sz w:val="24"/>
          <w:szCs w:val="24"/>
          <w:lang w:eastAsia="en-US"/>
        </w:rPr>
        <w:t xml:space="preserve">- повышение эффективности действия спасательных сил при ликвидации чрезвычайных ситуаций техногенного и природного характера;    </w:t>
      </w:r>
    </w:p>
    <w:p w:rsidR="007605FA" w:rsidRPr="007605FA" w:rsidRDefault="007605FA" w:rsidP="007605FA">
      <w:pPr>
        <w:autoSpaceDE w:val="0"/>
        <w:autoSpaceDN w:val="0"/>
        <w:adjustRightInd w:val="0"/>
        <w:ind w:left="50" w:right="-2" w:firstLine="709"/>
        <w:jc w:val="both"/>
        <w:rPr>
          <w:rFonts w:eastAsia="Calibri"/>
          <w:sz w:val="24"/>
          <w:szCs w:val="24"/>
          <w:lang w:eastAsia="en-US"/>
        </w:rPr>
      </w:pPr>
      <w:r w:rsidRPr="007605FA">
        <w:rPr>
          <w:rFonts w:eastAsia="Calibri"/>
          <w:sz w:val="24"/>
          <w:szCs w:val="24"/>
          <w:lang w:eastAsia="en-US"/>
        </w:rPr>
        <w:t>- профилактика правонарушений в местах массового пребывания населения;</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 укрепление материально-технической отдела аварийной и противопожарной службы МБУ «Управление городского хозяйства».</w:t>
      </w:r>
    </w:p>
    <w:p w:rsidR="007605FA" w:rsidRPr="007605FA" w:rsidRDefault="007605FA" w:rsidP="00471342">
      <w:pPr>
        <w:numPr>
          <w:ilvl w:val="0"/>
          <w:numId w:val="4"/>
        </w:numPr>
        <w:tabs>
          <w:tab w:val="num" w:pos="0"/>
        </w:tabs>
        <w:autoSpaceDE w:val="0"/>
        <w:autoSpaceDN w:val="0"/>
        <w:adjustRightInd w:val="0"/>
        <w:spacing w:after="200" w:line="276" w:lineRule="auto"/>
        <w:ind w:left="0" w:right="-2" w:firstLine="709"/>
        <w:jc w:val="both"/>
        <w:rPr>
          <w:rFonts w:eastAsia="Calibri"/>
          <w:sz w:val="24"/>
          <w:szCs w:val="24"/>
          <w:lang w:eastAsia="en-US"/>
        </w:rPr>
      </w:pPr>
      <w:r w:rsidRPr="007605FA">
        <w:rPr>
          <w:rFonts w:eastAsia="Calibri"/>
          <w:sz w:val="24"/>
          <w:szCs w:val="24"/>
          <w:lang w:eastAsia="en-US"/>
        </w:rPr>
        <w:t>Обеспечение пожарной безопасности Кантемировского городского поселения за счет:</w:t>
      </w:r>
    </w:p>
    <w:p w:rsidR="007605FA" w:rsidRPr="007605FA" w:rsidRDefault="007605FA" w:rsidP="007605FA">
      <w:pPr>
        <w:autoSpaceDE w:val="0"/>
        <w:autoSpaceDN w:val="0"/>
        <w:adjustRightInd w:val="0"/>
        <w:ind w:right="-2" w:firstLine="709"/>
        <w:jc w:val="both"/>
        <w:outlineLvl w:val="2"/>
        <w:rPr>
          <w:rFonts w:eastAsia="Calibri"/>
          <w:sz w:val="24"/>
          <w:szCs w:val="24"/>
          <w:lang w:eastAsia="en-US"/>
        </w:rPr>
      </w:pPr>
      <w:r w:rsidRPr="007605FA">
        <w:rPr>
          <w:rFonts w:eastAsia="Calibri"/>
          <w:sz w:val="24"/>
          <w:szCs w:val="24"/>
          <w:lang w:eastAsia="en-US"/>
        </w:rPr>
        <w:t>- проведения мероприятий по обеспечению мер противопожарной безопасности.</w:t>
      </w:r>
    </w:p>
    <w:p w:rsidR="007605FA" w:rsidRPr="007605FA" w:rsidRDefault="007605FA" w:rsidP="007605FA">
      <w:pPr>
        <w:autoSpaceDE w:val="0"/>
        <w:autoSpaceDN w:val="0"/>
        <w:adjustRightInd w:val="0"/>
        <w:ind w:right="-2"/>
        <w:outlineLvl w:val="2"/>
        <w:rPr>
          <w:rFonts w:eastAsia="Calibri"/>
          <w:b/>
          <w:sz w:val="24"/>
          <w:szCs w:val="24"/>
          <w:lang w:eastAsia="en-US"/>
        </w:rPr>
      </w:pPr>
    </w:p>
    <w:p w:rsidR="007605FA" w:rsidRPr="007605FA" w:rsidRDefault="007605FA" w:rsidP="007605FA">
      <w:pPr>
        <w:autoSpaceDE w:val="0"/>
        <w:autoSpaceDN w:val="0"/>
        <w:adjustRightInd w:val="0"/>
        <w:ind w:right="-2"/>
        <w:jc w:val="center"/>
        <w:outlineLvl w:val="2"/>
        <w:rPr>
          <w:rFonts w:eastAsia="Calibri"/>
          <w:b/>
          <w:sz w:val="24"/>
          <w:szCs w:val="24"/>
          <w:lang w:eastAsia="en-US"/>
        </w:rPr>
      </w:pPr>
      <w:r w:rsidRPr="007605FA">
        <w:rPr>
          <w:rFonts w:eastAsia="Calibri"/>
          <w:b/>
          <w:sz w:val="24"/>
          <w:szCs w:val="24"/>
          <w:lang w:eastAsia="en-US"/>
        </w:rPr>
        <w:t>4. Ресурсное обеспечение Программы</w:t>
      </w:r>
    </w:p>
    <w:p w:rsidR="007605FA" w:rsidRPr="007605FA" w:rsidRDefault="007605FA" w:rsidP="007605FA">
      <w:pPr>
        <w:autoSpaceDE w:val="0"/>
        <w:autoSpaceDN w:val="0"/>
        <w:adjustRightInd w:val="0"/>
        <w:ind w:right="-2" w:firstLine="709"/>
        <w:jc w:val="both"/>
        <w:outlineLvl w:val="2"/>
        <w:rPr>
          <w:rFonts w:eastAsia="Calibri"/>
          <w:sz w:val="24"/>
          <w:szCs w:val="24"/>
          <w:lang w:eastAsia="en-US"/>
        </w:rPr>
      </w:pPr>
      <w:r w:rsidRPr="007605FA">
        <w:rPr>
          <w:rFonts w:eastAsia="Calibri"/>
          <w:sz w:val="24"/>
          <w:szCs w:val="24"/>
          <w:lang w:eastAsia="en-US"/>
        </w:rPr>
        <w:t xml:space="preserve">Общий объем финансирования программы составит 45090,2 тыс.руб. </w:t>
      </w:r>
    </w:p>
    <w:p w:rsidR="007605FA" w:rsidRPr="007605FA" w:rsidRDefault="007605FA" w:rsidP="007605FA">
      <w:pPr>
        <w:autoSpaceDE w:val="0"/>
        <w:autoSpaceDN w:val="0"/>
        <w:adjustRightInd w:val="0"/>
        <w:ind w:right="-2" w:firstLine="709"/>
        <w:jc w:val="both"/>
        <w:outlineLvl w:val="2"/>
        <w:rPr>
          <w:rFonts w:eastAsia="Calibri"/>
          <w:sz w:val="24"/>
          <w:szCs w:val="24"/>
          <w:lang w:eastAsia="en-US"/>
        </w:rPr>
      </w:pPr>
      <w:r w:rsidRPr="007605FA">
        <w:rPr>
          <w:rFonts w:eastAsia="Calibri"/>
          <w:sz w:val="24"/>
          <w:szCs w:val="24"/>
          <w:lang w:eastAsia="en-US"/>
        </w:rPr>
        <w:t>Источником средств для реализации Программы является бюджет Кантемировского городского поселения и бюджеты иных уровней.</w:t>
      </w:r>
    </w:p>
    <w:p w:rsidR="007605FA" w:rsidRPr="007605FA" w:rsidRDefault="007605FA" w:rsidP="007605FA">
      <w:pPr>
        <w:autoSpaceDE w:val="0"/>
        <w:autoSpaceDN w:val="0"/>
        <w:adjustRightInd w:val="0"/>
        <w:ind w:right="-2" w:firstLine="709"/>
        <w:jc w:val="both"/>
        <w:outlineLvl w:val="2"/>
        <w:rPr>
          <w:rFonts w:eastAsia="Calibri"/>
          <w:sz w:val="24"/>
          <w:szCs w:val="24"/>
          <w:lang w:eastAsia="en-US"/>
        </w:rPr>
      </w:pPr>
    </w:p>
    <w:p w:rsidR="007605FA" w:rsidRPr="007605FA" w:rsidRDefault="007605FA" w:rsidP="007605FA">
      <w:pPr>
        <w:autoSpaceDE w:val="0"/>
        <w:autoSpaceDN w:val="0"/>
        <w:adjustRightInd w:val="0"/>
        <w:ind w:right="-2" w:firstLine="709"/>
        <w:jc w:val="both"/>
        <w:outlineLvl w:val="2"/>
        <w:rPr>
          <w:rFonts w:eastAsia="Calibri"/>
          <w:sz w:val="24"/>
          <w:szCs w:val="24"/>
          <w:lang w:eastAsia="en-US"/>
        </w:rPr>
      </w:pPr>
    </w:p>
    <w:p w:rsidR="007605FA" w:rsidRPr="007605FA" w:rsidRDefault="007605FA" w:rsidP="007605FA">
      <w:pPr>
        <w:autoSpaceDE w:val="0"/>
        <w:autoSpaceDN w:val="0"/>
        <w:adjustRightInd w:val="0"/>
        <w:ind w:right="-141"/>
        <w:jc w:val="both"/>
        <w:outlineLvl w:val="2"/>
        <w:rPr>
          <w:rFonts w:eastAsia="Calibri"/>
          <w:sz w:val="24"/>
          <w:szCs w:val="24"/>
          <w:lang w:eastAsia="en-US"/>
        </w:rPr>
      </w:pPr>
    </w:p>
    <w:p w:rsidR="007605FA" w:rsidRPr="007605FA" w:rsidRDefault="007605FA" w:rsidP="007605FA">
      <w:pPr>
        <w:autoSpaceDE w:val="0"/>
        <w:autoSpaceDN w:val="0"/>
        <w:adjustRightInd w:val="0"/>
        <w:ind w:left="-1134" w:right="-141"/>
        <w:jc w:val="both"/>
        <w:outlineLvl w:val="2"/>
        <w:rPr>
          <w:rFonts w:eastAsia="Calibri"/>
          <w:sz w:val="24"/>
          <w:szCs w:val="24"/>
          <w:lang w:eastAsia="en-US"/>
        </w:rPr>
      </w:pPr>
    </w:p>
    <w:tbl>
      <w:tblPr>
        <w:tblpPr w:leftFromText="180" w:rightFromText="180" w:vertAnchor="text" w:horzAnchor="margin" w:tblpXSpec="center" w:tblpY="-538"/>
        <w:tblW w:w="11341" w:type="dxa"/>
        <w:tblLayout w:type="fixed"/>
        <w:tblCellMar>
          <w:left w:w="70" w:type="dxa"/>
          <w:right w:w="70" w:type="dxa"/>
        </w:tblCellMar>
        <w:tblLook w:val="0000" w:firstRow="0" w:lastRow="0" w:firstColumn="0" w:lastColumn="0" w:noHBand="0" w:noVBand="0"/>
      </w:tblPr>
      <w:tblGrid>
        <w:gridCol w:w="496"/>
        <w:gridCol w:w="3045"/>
        <w:gridCol w:w="569"/>
        <w:gridCol w:w="71"/>
        <w:gridCol w:w="69"/>
        <w:gridCol w:w="569"/>
        <w:gridCol w:w="567"/>
        <w:gridCol w:w="71"/>
        <w:gridCol w:w="497"/>
        <w:gridCol w:w="70"/>
        <w:gridCol w:w="498"/>
        <w:gridCol w:w="69"/>
        <w:gridCol w:w="498"/>
        <w:gridCol w:w="69"/>
        <w:gridCol w:w="498"/>
        <w:gridCol w:w="69"/>
        <w:gridCol w:w="498"/>
        <w:gridCol w:w="69"/>
        <w:gridCol w:w="567"/>
        <w:gridCol w:w="2482"/>
      </w:tblGrid>
      <w:tr w:rsidR="007605FA" w:rsidRPr="007605FA" w:rsidTr="007605FA">
        <w:trPr>
          <w:cantSplit/>
          <w:trHeight w:val="274"/>
        </w:trPr>
        <w:tc>
          <w:tcPr>
            <w:tcW w:w="496" w:type="dxa"/>
            <w:vMerge w:val="restart"/>
            <w:tcBorders>
              <w:top w:val="single" w:sz="6" w:space="0" w:color="auto"/>
              <w:left w:val="single" w:sz="6" w:space="0" w:color="auto"/>
              <w:right w:val="single" w:sz="6" w:space="0" w:color="auto"/>
            </w:tcBorders>
          </w:tcPr>
          <w:p w:rsidR="007605FA" w:rsidRPr="007605FA" w:rsidRDefault="007605FA" w:rsidP="007605FA">
            <w:pPr>
              <w:autoSpaceDE w:val="0"/>
              <w:autoSpaceDN w:val="0"/>
              <w:adjustRightInd w:val="0"/>
              <w:ind w:right="-141"/>
              <w:jc w:val="both"/>
              <w:rPr>
                <w:rFonts w:eastAsia="Calibri"/>
                <w:lang w:eastAsia="en-US"/>
              </w:rPr>
            </w:pPr>
            <w:r w:rsidRPr="007605FA">
              <w:rPr>
                <w:rFonts w:eastAsia="Calibri"/>
                <w:lang w:eastAsia="en-US"/>
              </w:rPr>
              <w:t>№</w:t>
            </w:r>
          </w:p>
          <w:p w:rsidR="007605FA" w:rsidRPr="007605FA" w:rsidRDefault="007605FA" w:rsidP="007605FA">
            <w:pPr>
              <w:autoSpaceDE w:val="0"/>
              <w:autoSpaceDN w:val="0"/>
              <w:adjustRightInd w:val="0"/>
              <w:ind w:right="-141"/>
              <w:jc w:val="both"/>
              <w:rPr>
                <w:rFonts w:eastAsia="Calibri"/>
                <w:lang w:eastAsia="en-US"/>
              </w:rPr>
            </w:pPr>
            <w:r w:rsidRPr="007605FA">
              <w:rPr>
                <w:rFonts w:eastAsia="Calibri"/>
                <w:lang w:eastAsia="en-US"/>
              </w:rPr>
              <w:t xml:space="preserve">п/п </w:t>
            </w:r>
          </w:p>
        </w:tc>
        <w:tc>
          <w:tcPr>
            <w:tcW w:w="3045" w:type="dxa"/>
            <w:vMerge w:val="restart"/>
            <w:tcBorders>
              <w:top w:val="single" w:sz="6" w:space="0" w:color="auto"/>
              <w:left w:val="single" w:sz="6" w:space="0" w:color="auto"/>
              <w:right w:val="single" w:sz="6" w:space="0" w:color="auto"/>
            </w:tcBorders>
          </w:tcPr>
          <w:p w:rsidR="007605FA" w:rsidRPr="007605FA" w:rsidRDefault="007605FA" w:rsidP="007605FA">
            <w:pPr>
              <w:autoSpaceDE w:val="0"/>
              <w:autoSpaceDN w:val="0"/>
              <w:adjustRightInd w:val="0"/>
              <w:ind w:right="-40"/>
              <w:jc w:val="both"/>
              <w:rPr>
                <w:rFonts w:eastAsia="Calibri"/>
                <w:lang w:eastAsia="en-US"/>
              </w:rPr>
            </w:pPr>
            <w:r w:rsidRPr="007605FA">
              <w:rPr>
                <w:rFonts w:eastAsia="Calibri"/>
                <w:lang w:eastAsia="en-US"/>
              </w:rPr>
              <w:t xml:space="preserve">Программные мероприятия </w:t>
            </w:r>
          </w:p>
        </w:tc>
        <w:tc>
          <w:tcPr>
            <w:tcW w:w="709" w:type="dxa"/>
            <w:gridSpan w:val="3"/>
            <w:vMerge w:val="restart"/>
            <w:tcBorders>
              <w:top w:val="single" w:sz="6" w:space="0" w:color="auto"/>
              <w:left w:val="single" w:sz="6" w:space="0" w:color="auto"/>
              <w:right w:val="single" w:sz="6" w:space="0" w:color="auto"/>
            </w:tcBorders>
          </w:tcPr>
          <w:p w:rsidR="007605FA" w:rsidRPr="007605FA" w:rsidRDefault="007605FA" w:rsidP="007605FA">
            <w:pPr>
              <w:autoSpaceDE w:val="0"/>
              <w:autoSpaceDN w:val="0"/>
              <w:adjustRightInd w:val="0"/>
              <w:ind w:right="-141"/>
              <w:jc w:val="both"/>
              <w:rPr>
                <w:rFonts w:eastAsia="Calibri"/>
                <w:lang w:eastAsia="en-US"/>
              </w:rPr>
            </w:pPr>
            <w:r w:rsidRPr="007605FA">
              <w:rPr>
                <w:rFonts w:eastAsia="Calibri"/>
                <w:lang w:eastAsia="en-US"/>
              </w:rPr>
              <w:t xml:space="preserve">Сроки   </w:t>
            </w:r>
            <w:r w:rsidRPr="007605FA">
              <w:rPr>
                <w:rFonts w:eastAsia="Calibri"/>
                <w:lang w:eastAsia="en-US"/>
              </w:rPr>
              <w:br/>
              <w:t>реализации</w:t>
            </w:r>
          </w:p>
        </w:tc>
        <w:tc>
          <w:tcPr>
            <w:tcW w:w="7091" w:type="dxa"/>
            <w:gridSpan w:val="15"/>
            <w:tcBorders>
              <w:top w:val="single" w:sz="6" w:space="0" w:color="auto"/>
              <w:left w:val="single" w:sz="6" w:space="0" w:color="auto"/>
              <w:bottom w:val="single" w:sz="4" w:space="0" w:color="auto"/>
              <w:right w:val="single" w:sz="6" w:space="0" w:color="auto"/>
            </w:tcBorders>
          </w:tcPr>
          <w:p w:rsidR="007605FA" w:rsidRPr="007605FA" w:rsidRDefault="007605FA" w:rsidP="007605FA">
            <w:pPr>
              <w:autoSpaceDE w:val="0"/>
              <w:autoSpaceDN w:val="0"/>
              <w:adjustRightInd w:val="0"/>
              <w:ind w:right="-141" w:hanging="70"/>
              <w:jc w:val="center"/>
              <w:rPr>
                <w:rFonts w:eastAsia="Calibri"/>
                <w:lang w:eastAsia="en-US"/>
              </w:rPr>
            </w:pPr>
            <w:r w:rsidRPr="007605FA">
              <w:rPr>
                <w:rFonts w:eastAsia="Calibri"/>
                <w:lang w:eastAsia="en-US"/>
              </w:rPr>
              <w:t>Объем финансирования (тыс.руб.), в т.ч. по годам</w:t>
            </w:r>
          </w:p>
        </w:tc>
      </w:tr>
      <w:tr w:rsidR="007605FA" w:rsidRPr="007605FA" w:rsidTr="007605FA">
        <w:trPr>
          <w:cantSplit/>
          <w:trHeight w:val="290"/>
        </w:trPr>
        <w:tc>
          <w:tcPr>
            <w:tcW w:w="496" w:type="dxa"/>
            <w:vMerge/>
            <w:tcBorders>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ind w:right="-141"/>
              <w:jc w:val="both"/>
              <w:rPr>
                <w:rFonts w:eastAsia="Calibri"/>
                <w:lang w:eastAsia="en-US"/>
              </w:rPr>
            </w:pPr>
          </w:p>
        </w:tc>
        <w:tc>
          <w:tcPr>
            <w:tcW w:w="3045" w:type="dxa"/>
            <w:vMerge/>
            <w:tcBorders>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ind w:right="-40"/>
              <w:jc w:val="both"/>
              <w:rPr>
                <w:rFonts w:eastAsia="Calibri"/>
                <w:lang w:eastAsia="en-US"/>
              </w:rPr>
            </w:pPr>
          </w:p>
        </w:tc>
        <w:tc>
          <w:tcPr>
            <w:tcW w:w="709" w:type="dxa"/>
            <w:gridSpan w:val="3"/>
            <w:vMerge/>
            <w:tcBorders>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ind w:right="-141"/>
              <w:jc w:val="both"/>
              <w:rPr>
                <w:rFonts w:eastAsia="Calibri"/>
                <w:lang w:eastAsia="en-US"/>
              </w:rPr>
            </w:pPr>
          </w:p>
        </w:tc>
        <w:tc>
          <w:tcPr>
            <w:tcW w:w="569" w:type="dxa"/>
            <w:tcBorders>
              <w:top w:val="single" w:sz="4" w:space="0" w:color="auto"/>
              <w:left w:val="single" w:sz="6" w:space="0" w:color="auto"/>
              <w:bottom w:val="single" w:sz="6" w:space="0" w:color="auto"/>
              <w:right w:val="single" w:sz="4" w:space="0" w:color="auto"/>
            </w:tcBorders>
            <w:vAlign w:val="center"/>
          </w:tcPr>
          <w:p w:rsidR="007605FA" w:rsidRPr="007605FA" w:rsidRDefault="007605FA" w:rsidP="007605FA">
            <w:pPr>
              <w:autoSpaceDE w:val="0"/>
              <w:autoSpaceDN w:val="0"/>
              <w:adjustRightInd w:val="0"/>
              <w:ind w:right="-141"/>
              <w:rPr>
                <w:rFonts w:eastAsia="Calibri"/>
                <w:lang w:eastAsia="en-US"/>
              </w:rPr>
            </w:pPr>
            <w:r w:rsidRPr="007605FA">
              <w:rPr>
                <w:rFonts w:eastAsia="Calibri"/>
                <w:lang w:eastAsia="en-US"/>
              </w:rPr>
              <w:t>2019</w:t>
            </w:r>
          </w:p>
        </w:tc>
        <w:tc>
          <w:tcPr>
            <w:tcW w:w="567" w:type="dxa"/>
            <w:tcBorders>
              <w:top w:val="single" w:sz="4"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rPr>
                <w:rFonts w:eastAsia="Calibri"/>
                <w:lang w:eastAsia="en-US"/>
              </w:rPr>
            </w:pPr>
            <w:r w:rsidRPr="007605FA">
              <w:rPr>
                <w:rFonts w:eastAsia="Calibri"/>
                <w:lang w:eastAsia="en-US"/>
              </w:rPr>
              <w:t>2020</w:t>
            </w:r>
          </w:p>
        </w:tc>
        <w:tc>
          <w:tcPr>
            <w:tcW w:w="568" w:type="dxa"/>
            <w:gridSpan w:val="2"/>
            <w:tcBorders>
              <w:top w:val="single" w:sz="4" w:space="0" w:color="auto"/>
              <w:left w:val="single" w:sz="4" w:space="0" w:color="auto"/>
              <w:bottom w:val="single" w:sz="6" w:space="0" w:color="auto"/>
              <w:right w:val="single" w:sz="4" w:space="0" w:color="auto"/>
            </w:tcBorders>
            <w:vAlign w:val="center"/>
          </w:tcPr>
          <w:p w:rsidR="007605FA" w:rsidRPr="007605FA" w:rsidRDefault="007605FA" w:rsidP="007605FA">
            <w:pPr>
              <w:autoSpaceDE w:val="0"/>
              <w:autoSpaceDN w:val="0"/>
              <w:adjustRightInd w:val="0"/>
              <w:ind w:right="-141"/>
              <w:rPr>
                <w:rFonts w:eastAsia="Calibri"/>
                <w:lang w:eastAsia="en-US"/>
              </w:rPr>
            </w:pPr>
            <w:r w:rsidRPr="007605FA">
              <w:rPr>
                <w:rFonts w:eastAsia="Calibri"/>
                <w:lang w:eastAsia="en-US"/>
              </w:rPr>
              <w:t>2021</w:t>
            </w:r>
          </w:p>
        </w:tc>
        <w:tc>
          <w:tcPr>
            <w:tcW w:w="568" w:type="dxa"/>
            <w:gridSpan w:val="2"/>
            <w:tcBorders>
              <w:top w:val="single" w:sz="4"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rPr>
                <w:rFonts w:eastAsia="Calibri"/>
                <w:lang w:eastAsia="en-US"/>
              </w:rPr>
            </w:pPr>
            <w:r w:rsidRPr="007605FA">
              <w:rPr>
                <w:rFonts w:eastAsia="Calibri"/>
                <w:lang w:eastAsia="en-US"/>
              </w:rPr>
              <w:t>2022</w:t>
            </w:r>
          </w:p>
        </w:tc>
        <w:tc>
          <w:tcPr>
            <w:tcW w:w="567" w:type="dxa"/>
            <w:gridSpan w:val="2"/>
            <w:tcBorders>
              <w:top w:val="single" w:sz="4"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rPr>
                <w:rFonts w:eastAsia="Calibri"/>
                <w:lang w:eastAsia="en-US"/>
              </w:rPr>
            </w:pPr>
            <w:r w:rsidRPr="007605FA">
              <w:rPr>
                <w:rFonts w:eastAsia="Calibri"/>
                <w:lang w:eastAsia="en-US"/>
              </w:rPr>
              <w:t>2023</w:t>
            </w:r>
          </w:p>
        </w:tc>
        <w:tc>
          <w:tcPr>
            <w:tcW w:w="567" w:type="dxa"/>
            <w:gridSpan w:val="2"/>
            <w:tcBorders>
              <w:top w:val="single" w:sz="4"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rPr>
                <w:rFonts w:eastAsia="Calibri"/>
                <w:lang w:eastAsia="en-US"/>
              </w:rPr>
            </w:pPr>
            <w:r w:rsidRPr="007605FA">
              <w:rPr>
                <w:rFonts w:eastAsia="Calibri"/>
                <w:lang w:eastAsia="en-US"/>
              </w:rPr>
              <w:t>2024</w:t>
            </w:r>
          </w:p>
        </w:tc>
        <w:tc>
          <w:tcPr>
            <w:tcW w:w="567" w:type="dxa"/>
            <w:gridSpan w:val="2"/>
            <w:tcBorders>
              <w:top w:val="single" w:sz="4"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2025</w:t>
            </w:r>
          </w:p>
        </w:tc>
        <w:tc>
          <w:tcPr>
            <w:tcW w:w="636" w:type="dxa"/>
            <w:gridSpan w:val="2"/>
            <w:tcBorders>
              <w:top w:val="single" w:sz="4"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2026</w:t>
            </w:r>
          </w:p>
        </w:tc>
        <w:tc>
          <w:tcPr>
            <w:tcW w:w="2482" w:type="dxa"/>
            <w:tcBorders>
              <w:top w:val="single" w:sz="4"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2027</w:t>
            </w:r>
          </w:p>
        </w:tc>
      </w:tr>
      <w:tr w:rsidR="007605FA" w:rsidRPr="007605FA" w:rsidTr="007605FA">
        <w:trPr>
          <w:cantSplit/>
          <w:trHeight w:val="292"/>
        </w:trPr>
        <w:tc>
          <w:tcPr>
            <w:tcW w:w="11341" w:type="dxa"/>
            <w:gridSpan w:val="20"/>
            <w:tcBorders>
              <w:top w:val="single" w:sz="6" w:space="0" w:color="auto"/>
              <w:left w:val="single" w:sz="6" w:space="0" w:color="auto"/>
              <w:bottom w:val="single" w:sz="6" w:space="0" w:color="auto"/>
              <w:right w:val="single" w:sz="4" w:space="0" w:color="auto"/>
            </w:tcBorders>
          </w:tcPr>
          <w:p w:rsidR="007605FA" w:rsidRPr="007605FA" w:rsidRDefault="007605FA" w:rsidP="00471342">
            <w:pPr>
              <w:numPr>
                <w:ilvl w:val="0"/>
                <w:numId w:val="6"/>
              </w:numPr>
              <w:autoSpaceDE w:val="0"/>
              <w:autoSpaceDN w:val="0"/>
              <w:adjustRightInd w:val="0"/>
              <w:spacing w:after="200" w:line="276" w:lineRule="auto"/>
              <w:ind w:right="-141"/>
              <w:jc w:val="center"/>
              <w:rPr>
                <w:rFonts w:eastAsia="Calibri"/>
                <w:lang w:eastAsia="en-US"/>
              </w:rPr>
            </w:pPr>
            <w:r w:rsidRPr="007605FA">
              <w:rPr>
                <w:rFonts w:eastAsia="Calibri"/>
                <w:lang w:eastAsia="en-US"/>
              </w:rPr>
              <w:t>Мероприятия по пожарной безопасности</w:t>
            </w:r>
          </w:p>
        </w:tc>
      </w:tr>
      <w:tr w:rsidR="007605FA" w:rsidRPr="007605FA" w:rsidTr="007605FA">
        <w:trPr>
          <w:cantSplit/>
          <w:trHeight w:val="726"/>
        </w:trPr>
        <w:tc>
          <w:tcPr>
            <w:tcW w:w="496"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lang w:eastAsia="en-US"/>
              </w:rPr>
            </w:pPr>
            <w:r w:rsidRPr="007605FA">
              <w:rPr>
                <w:rFonts w:eastAsia="Calibri"/>
                <w:lang w:eastAsia="en-US"/>
              </w:rPr>
              <w:lastRenderedPageBreak/>
              <w:t>1.1</w:t>
            </w:r>
          </w:p>
        </w:tc>
        <w:tc>
          <w:tcPr>
            <w:tcW w:w="3045"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ind w:right="-40"/>
              <w:jc w:val="both"/>
              <w:rPr>
                <w:rFonts w:eastAsia="Calibri"/>
                <w:spacing w:val="-2"/>
                <w:lang w:eastAsia="en-US"/>
              </w:rPr>
            </w:pPr>
            <w:r w:rsidRPr="007605FA">
              <w:rPr>
                <w:rFonts w:eastAsia="Calibri"/>
                <w:spacing w:val="-2"/>
                <w:lang w:eastAsia="en-US"/>
              </w:rPr>
              <w:t>Обеспечение пожарной безопасности Кантемировского городского поселения, в т.ч.:</w:t>
            </w:r>
          </w:p>
          <w:p w:rsidR="007605FA" w:rsidRPr="007605FA" w:rsidRDefault="007605FA" w:rsidP="007605FA">
            <w:pPr>
              <w:autoSpaceDE w:val="0"/>
              <w:autoSpaceDN w:val="0"/>
              <w:adjustRightInd w:val="0"/>
              <w:ind w:right="-40"/>
              <w:jc w:val="both"/>
              <w:rPr>
                <w:rFonts w:eastAsia="Calibri"/>
                <w:spacing w:val="-2"/>
                <w:lang w:eastAsia="en-US"/>
              </w:rPr>
            </w:pPr>
            <w:r w:rsidRPr="007605FA">
              <w:rPr>
                <w:rFonts w:eastAsia="Calibri"/>
                <w:spacing w:val="-2"/>
                <w:lang w:eastAsia="en-US"/>
              </w:rPr>
              <w:t>-</w:t>
            </w:r>
            <w:r w:rsidRPr="007605FA">
              <w:rPr>
                <w:rFonts w:eastAsia="Calibri"/>
                <w:lang w:eastAsia="en-US"/>
              </w:rPr>
              <w:t xml:space="preserve"> организация работы по созданию, оснащению и организации деятельности добровольной пожарной охраны;</w:t>
            </w:r>
          </w:p>
          <w:p w:rsidR="007605FA" w:rsidRPr="007605FA" w:rsidRDefault="007605FA" w:rsidP="007605FA">
            <w:pPr>
              <w:autoSpaceDE w:val="0"/>
              <w:autoSpaceDN w:val="0"/>
              <w:adjustRightInd w:val="0"/>
              <w:ind w:right="-40"/>
              <w:jc w:val="both"/>
              <w:rPr>
                <w:rFonts w:eastAsia="Calibri"/>
                <w:spacing w:val="-2"/>
                <w:lang w:eastAsia="en-US"/>
              </w:rPr>
            </w:pPr>
            <w:r w:rsidRPr="007605FA">
              <w:rPr>
                <w:rFonts w:eastAsia="Calibri"/>
                <w:spacing w:val="-2"/>
                <w:lang w:eastAsia="en-US"/>
              </w:rPr>
              <w:t xml:space="preserve">- установление особого режима противопожарной безопасности на территории поселения, а </w:t>
            </w:r>
            <w:proofErr w:type="gramStart"/>
            <w:r w:rsidRPr="007605FA">
              <w:rPr>
                <w:rFonts w:eastAsia="Calibri"/>
                <w:spacing w:val="-2"/>
                <w:lang w:eastAsia="en-US"/>
              </w:rPr>
              <w:t>так же</w:t>
            </w:r>
            <w:proofErr w:type="gramEnd"/>
            <w:r w:rsidRPr="007605FA">
              <w:rPr>
                <w:rFonts w:eastAsia="Calibri"/>
                <w:spacing w:val="-2"/>
                <w:lang w:eastAsia="en-US"/>
              </w:rPr>
              <w:t xml:space="preserve"> дополнительных требований противопожарной безопасности на время его действия;</w:t>
            </w:r>
          </w:p>
          <w:p w:rsidR="007605FA" w:rsidRPr="007605FA" w:rsidRDefault="007605FA" w:rsidP="007605FA">
            <w:pPr>
              <w:autoSpaceDE w:val="0"/>
              <w:autoSpaceDN w:val="0"/>
              <w:adjustRightInd w:val="0"/>
              <w:ind w:right="-40"/>
              <w:jc w:val="both"/>
              <w:rPr>
                <w:rFonts w:eastAsia="Calibri"/>
                <w:spacing w:val="-2"/>
                <w:lang w:eastAsia="en-US"/>
              </w:rPr>
            </w:pPr>
            <w:r w:rsidRPr="007605FA">
              <w:rPr>
                <w:rFonts w:eastAsia="Calibri"/>
                <w:spacing w:val="-2"/>
                <w:lang w:eastAsia="en-US"/>
              </w:rPr>
              <w:t>- организация обучения населения мерам противопожарной безопасности и пропаганду в области пожарной безопасности, содействие распространению пожарно-технических знаний;</w:t>
            </w:r>
          </w:p>
          <w:p w:rsidR="007605FA" w:rsidRPr="007605FA" w:rsidRDefault="007605FA" w:rsidP="007605FA">
            <w:pPr>
              <w:autoSpaceDE w:val="0"/>
              <w:autoSpaceDN w:val="0"/>
              <w:adjustRightInd w:val="0"/>
              <w:ind w:right="-40"/>
              <w:jc w:val="both"/>
              <w:rPr>
                <w:rFonts w:eastAsia="Calibri"/>
                <w:spacing w:val="-2"/>
                <w:lang w:eastAsia="en-US"/>
              </w:rPr>
            </w:pPr>
            <w:r w:rsidRPr="007605FA">
              <w:rPr>
                <w:rFonts w:eastAsia="Calibri"/>
                <w:spacing w:val="-2"/>
                <w:lang w:eastAsia="en-US"/>
              </w:rPr>
              <w:t xml:space="preserve">- </w:t>
            </w:r>
            <w:r w:rsidRPr="007605FA">
              <w:rPr>
                <w:rFonts w:eastAsia="Calibri"/>
                <w:lang w:eastAsia="en-US"/>
              </w:rPr>
              <w:t>организация в СМИ постоянного информирования населения о номерах телефонов, по которым необходимо обращаться в случае возникновения чрезвычайных ситуаций, о необходимости соблюдения мер противопожарной безопасности</w:t>
            </w:r>
          </w:p>
        </w:tc>
        <w:tc>
          <w:tcPr>
            <w:tcW w:w="640" w:type="dxa"/>
            <w:gridSpan w:val="2"/>
            <w:tcBorders>
              <w:top w:val="single" w:sz="6" w:space="0" w:color="auto"/>
              <w:left w:val="single" w:sz="6" w:space="0" w:color="auto"/>
              <w:bottom w:val="single" w:sz="6" w:space="0" w:color="auto"/>
              <w:right w:val="single" w:sz="6" w:space="0" w:color="auto"/>
            </w:tcBorders>
          </w:tcPr>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lang w:eastAsia="en-US"/>
              </w:rPr>
            </w:pPr>
          </w:p>
          <w:p w:rsidR="007605FA" w:rsidRPr="007605FA" w:rsidRDefault="007605FA" w:rsidP="007605FA">
            <w:pPr>
              <w:ind w:right="-141"/>
              <w:rPr>
                <w:rFonts w:eastAsia="Calibri"/>
                <w:sz w:val="18"/>
                <w:szCs w:val="18"/>
                <w:lang w:eastAsia="en-US"/>
              </w:rPr>
            </w:pPr>
            <w:r w:rsidRPr="007605FA">
              <w:rPr>
                <w:rFonts w:eastAsia="Calibri"/>
                <w:sz w:val="18"/>
                <w:szCs w:val="18"/>
                <w:lang w:eastAsia="en-US"/>
              </w:rPr>
              <w:t>2019-2027</w:t>
            </w:r>
          </w:p>
        </w:tc>
        <w:tc>
          <w:tcPr>
            <w:tcW w:w="638" w:type="dxa"/>
            <w:gridSpan w:val="2"/>
            <w:tcBorders>
              <w:top w:val="single" w:sz="6" w:space="0" w:color="auto"/>
              <w:left w:val="single" w:sz="6" w:space="0" w:color="auto"/>
              <w:bottom w:val="single" w:sz="6" w:space="0" w:color="auto"/>
              <w:right w:val="single" w:sz="4"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p>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p w:rsidR="007605FA" w:rsidRPr="007605FA" w:rsidRDefault="007605FA" w:rsidP="007605FA">
            <w:pPr>
              <w:autoSpaceDE w:val="0"/>
              <w:autoSpaceDN w:val="0"/>
              <w:adjustRightInd w:val="0"/>
              <w:ind w:right="-141"/>
              <w:jc w:val="center"/>
              <w:rPr>
                <w:rFonts w:eastAsia="Calibri"/>
                <w:lang w:eastAsia="en-US"/>
              </w:rPr>
            </w:pPr>
          </w:p>
        </w:tc>
        <w:tc>
          <w:tcPr>
            <w:tcW w:w="567" w:type="dxa"/>
            <w:tcBorders>
              <w:top w:val="single" w:sz="6"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tc>
        <w:tc>
          <w:tcPr>
            <w:tcW w:w="568" w:type="dxa"/>
            <w:gridSpan w:val="2"/>
            <w:tcBorders>
              <w:top w:val="single" w:sz="6" w:space="0" w:color="auto"/>
              <w:left w:val="single" w:sz="4" w:space="0" w:color="auto"/>
              <w:bottom w:val="single" w:sz="6" w:space="0" w:color="auto"/>
              <w:right w:val="single" w:sz="4"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tc>
        <w:tc>
          <w:tcPr>
            <w:tcW w:w="568" w:type="dxa"/>
            <w:gridSpan w:val="2"/>
            <w:tcBorders>
              <w:top w:val="single" w:sz="6"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p>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p w:rsidR="007605FA" w:rsidRPr="007605FA" w:rsidRDefault="007605FA" w:rsidP="007605FA">
            <w:pPr>
              <w:autoSpaceDE w:val="0"/>
              <w:autoSpaceDN w:val="0"/>
              <w:adjustRightInd w:val="0"/>
              <w:ind w:right="-141"/>
              <w:jc w:val="center"/>
              <w:rPr>
                <w:rFonts w:eastAsia="Calibri"/>
                <w:lang w:eastAsia="en-US"/>
              </w:rPr>
            </w:pPr>
          </w:p>
        </w:tc>
        <w:tc>
          <w:tcPr>
            <w:tcW w:w="567" w:type="dxa"/>
            <w:gridSpan w:val="2"/>
            <w:tcBorders>
              <w:top w:val="single" w:sz="6"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p>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p w:rsidR="007605FA" w:rsidRPr="007605FA" w:rsidRDefault="007605FA" w:rsidP="007605FA">
            <w:pPr>
              <w:autoSpaceDE w:val="0"/>
              <w:autoSpaceDN w:val="0"/>
              <w:adjustRightInd w:val="0"/>
              <w:ind w:right="-141"/>
              <w:jc w:val="center"/>
              <w:rPr>
                <w:rFonts w:eastAsia="Calibri"/>
                <w:lang w:eastAsia="en-US"/>
              </w:rPr>
            </w:pPr>
          </w:p>
        </w:tc>
        <w:tc>
          <w:tcPr>
            <w:tcW w:w="567" w:type="dxa"/>
            <w:gridSpan w:val="2"/>
            <w:tcBorders>
              <w:top w:val="single" w:sz="6"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p>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p w:rsidR="007605FA" w:rsidRPr="007605FA" w:rsidRDefault="007605FA" w:rsidP="007605FA">
            <w:pPr>
              <w:autoSpaceDE w:val="0"/>
              <w:autoSpaceDN w:val="0"/>
              <w:adjustRightInd w:val="0"/>
              <w:ind w:right="-141"/>
              <w:jc w:val="center"/>
              <w:rPr>
                <w:rFonts w:eastAsia="Calibri"/>
                <w:lang w:eastAsia="en-US"/>
              </w:rPr>
            </w:pPr>
          </w:p>
        </w:tc>
        <w:tc>
          <w:tcPr>
            <w:tcW w:w="567" w:type="dxa"/>
            <w:gridSpan w:val="2"/>
            <w:tcBorders>
              <w:top w:val="single" w:sz="6"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p>
          <w:p w:rsidR="007605FA" w:rsidRPr="007605FA" w:rsidRDefault="007605FA" w:rsidP="007605FA">
            <w:pPr>
              <w:autoSpaceDE w:val="0"/>
              <w:autoSpaceDN w:val="0"/>
              <w:adjustRightInd w:val="0"/>
              <w:ind w:right="-141"/>
              <w:jc w:val="center"/>
              <w:rPr>
                <w:rFonts w:eastAsia="Calibri"/>
                <w:lang w:eastAsia="en-US"/>
              </w:rPr>
            </w:pPr>
          </w:p>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p w:rsidR="007605FA" w:rsidRPr="007605FA" w:rsidRDefault="007605FA" w:rsidP="007605FA">
            <w:pPr>
              <w:autoSpaceDE w:val="0"/>
              <w:autoSpaceDN w:val="0"/>
              <w:adjustRightInd w:val="0"/>
              <w:ind w:right="-141"/>
              <w:jc w:val="center"/>
              <w:rPr>
                <w:rFonts w:eastAsia="Calibri"/>
                <w:lang w:eastAsia="en-US"/>
              </w:rPr>
            </w:pPr>
          </w:p>
          <w:p w:rsidR="007605FA" w:rsidRPr="007605FA" w:rsidRDefault="007605FA" w:rsidP="007605FA">
            <w:pPr>
              <w:autoSpaceDE w:val="0"/>
              <w:autoSpaceDN w:val="0"/>
              <w:adjustRightInd w:val="0"/>
              <w:ind w:right="-141"/>
              <w:jc w:val="center"/>
              <w:rPr>
                <w:rFonts w:eastAsia="Calibri"/>
                <w:lang w:eastAsia="en-US"/>
              </w:rPr>
            </w:pPr>
          </w:p>
        </w:tc>
        <w:tc>
          <w:tcPr>
            <w:tcW w:w="636" w:type="dxa"/>
            <w:gridSpan w:val="2"/>
            <w:tcBorders>
              <w:top w:val="single" w:sz="6"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tc>
        <w:tc>
          <w:tcPr>
            <w:tcW w:w="2482" w:type="dxa"/>
            <w:tcBorders>
              <w:top w:val="single" w:sz="6"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tc>
      </w:tr>
      <w:tr w:rsidR="007605FA" w:rsidRPr="007605FA" w:rsidTr="007605FA">
        <w:trPr>
          <w:cantSplit/>
          <w:trHeight w:val="85"/>
        </w:trPr>
        <w:tc>
          <w:tcPr>
            <w:tcW w:w="496"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lang w:eastAsia="en-US"/>
              </w:rPr>
            </w:pPr>
          </w:p>
        </w:tc>
        <w:tc>
          <w:tcPr>
            <w:tcW w:w="3685" w:type="dxa"/>
            <w:gridSpan w:val="3"/>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ind w:right="-40"/>
              <w:rPr>
                <w:rFonts w:eastAsia="Calibri"/>
                <w:lang w:eastAsia="en-US"/>
              </w:rPr>
            </w:pPr>
            <w:r w:rsidRPr="007605FA">
              <w:rPr>
                <w:rFonts w:eastAsia="Calibri"/>
                <w:lang w:eastAsia="en-US"/>
              </w:rPr>
              <w:t>Итого:</w:t>
            </w:r>
          </w:p>
        </w:tc>
        <w:tc>
          <w:tcPr>
            <w:tcW w:w="638" w:type="dxa"/>
            <w:gridSpan w:val="2"/>
            <w:tcBorders>
              <w:top w:val="single" w:sz="6" w:space="0" w:color="auto"/>
              <w:left w:val="single" w:sz="6" w:space="0" w:color="auto"/>
              <w:bottom w:val="single" w:sz="6" w:space="0" w:color="auto"/>
              <w:right w:val="single" w:sz="4" w:space="0" w:color="auto"/>
            </w:tcBorders>
            <w:vAlign w:val="center"/>
          </w:tcPr>
          <w:p w:rsidR="007605FA" w:rsidRPr="007605FA" w:rsidRDefault="007605FA" w:rsidP="007605FA">
            <w:pPr>
              <w:autoSpaceDE w:val="0"/>
              <w:autoSpaceDN w:val="0"/>
              <w:adjustRightInd w:val="0"/>
              <w:ind w:right="-141"/>
              <w:rPr>
                <w:rFonts w:eastAsia="Calibri"/>
                <w:lang w:eastAsia="en-US"/>
              </w:rPr>
            </w:pPr>
            <w:r w:rsidRPr="007605FA">
              <w:rPr>
                <w:rFonts w:eastAsia="Calibri"/>
                <w:lang w:eastAsia="en-US"/>
              </w:rPr>
              <w:t>0,0</w:t>
            </w:r>
          </w:p>
        </w:tc>
        <w:tc>
          <w:tcPr>
            <w:tcW w:w="567" w:type="dxa"/>
            <w:tcBorders>
              <w:top w:val="single" w:sz="6"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rPr>
                <w:rFonts w:eastAsia="Calibri"/>
                <w:lang w:eastAsia="en-US"/>
              </w:rPr>
            </w:pPr>
            <w:r w:rsidRPr="007605FA">
              <w:rPr>
                <w:rFonts w:eastAsia="Calibri"/>
                <w:lang w:eastAsia="en-US"/>
              </w:rPr>
              <w:t>0,0</w:t>
            </w:r>
          </w:p>
        </w:tc>
        <w:tc>
          <w:tcPr>
            <w:tcW w:w="568" w:type="dxa"/>
            <w:gridSpan w:val="2"/>
            <w:tcBorders>
              <w:top w:val="single" w:sz="6" w:space="0" w:color="auto"/>
              <w:left w:val="single" w:sz="4" w:space="0" w:color="auto"/>
              <w:bottom w:val="single" w:sz="6" w:space="0" w:color="auto"/>
              <w:right w:val="single" w:sz="4"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tc>
        <w:tc>
          <w:tcPr>
            <w:tcW w:w="568" w:type="dxa"/>
            <w:gridSpan w:val="2"/>
            <w:tcBorders>
              <w:top w:val="single" w:sz="6" w:space="0" w:color="auto"/>
              <w:left w:val="single" w:sz="4"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tc>
        <w:tc>
          <w:tcPr>
            <w:tcW w:w="567"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tc>
        <w:tc>
          <w:tcPr>
            <w:tcW w:w="567"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tc>
        <w:tc>
          <w:tcPr>
            <w:tcW w:w="567"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tc>
        <w:tc>
          <w:tcPr>
            <w:tcW w:w="636"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tc>
        <w:tc>
          <w:tcPr>
            <w:tcW w:w="2482" w:type="dxa"/>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jc w:val="center"/>
              <w:rPr>
                <w:rFonts w:eastAsia="Calibri"/>
                <w:lang w:eastAsia="en-US"/>
              </w:rPr>
            </w:pPr>
            <w:r w:rsidRPr="007605FA">
              <w:rPr>
                <w:rFonts w:eastAsia="Calibri"/>
                <w:lang w:eastAsia="en-US"/>
              </w:rPr>
              <w:t>0,0</w:t>
            </w:r>
          </w:p>
        </w:tc>
      </w:tr>
      <w:tr w:rsidR="007605FA" w:rsidRPr="007605FA" w:rsidTr="007605FA">
        <w:trPr>
          <w:cantSplit/>
          <w:trHeight w:val="285"/>
        </w:trPr>
        <w:tc>
          <w:tcPr>
            <w:tcW w:w="11341" w:type="dxa"/>
            <w:gridSpan w:val="20"/>
            <w:tcBorders>
              <w:top w:val="single" w:sz="6" w:space="0" w:color="auto"/>
              <w:left w:val="single" w:sz="6" w:space="0" w:color="auto"/>
              <w:bottom w:val="single" w:sz="6" w:space="0" w:color="auto"/>
              <w:right w:val="single" w:sz="6" w:space="0" w:color="auto"/>
            </w:tcBorders>
          </w:tcPr>
          <w:p w:rsidR="007605FA" w:rsidRPr="007605FA" w:rsidRDefault="007605FA" w:rsidP="00471342">
            <w:pPr>
              <w:numPr>
                <w:ilvl w:val="0"/>
                <w:numId w:val="6"/>
              </w:numPr>
              <w:autoSpaceDE w:val="0"/>
              <w:autoSpaceDN w:val="0"/>
              <w:adjustRightInd w:val="0"/>
              <w:spacing w:after="200" w:line="276" w:lineRule="auto"/>
              <w:ind w:right="-141"/>
              <w:jc w:val="center"/>
              <w:rPr>
                <w:rFonts w:eastAsia="Calibri"/>
                <w:lang w:eastAsia="en-US"/>
              </w:rPr>
            </w:pPr>
            <w:r w:rsidRPr="007605FA">
              <w:rPr>
                <w:rFonts w:eastAsia="Calibri"/>
                <w:lang w:eastAsia="en-US"/>
              </w:rPr>
              <w:t>Мероприятия по защите населения и территории от чрезвычайных ситуаций</w:t>
            </w:r>
          </w:p>
        </w:tc>
      </w:tr>
      <w:tr w:rsidR="007605FA" w:rsidRPr="007605FA" w:rsidTr="007605FA">
        <w:trPr>
          <w:cantSplit/>
          <w:trHeight w:val="5336"/>
        </w:trPr>
        <w:tc>
          <w:tcPr>
            <w:tcW w:w="496"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lang w:eastAsia="en-US"/>
              </w:rPr>
            </w:pPr>
            <w:r w:rsidRPr="007605FA">
              <w:rPr>
                <w:rFonts w:eastAsia="Calibri"/>
                <w:lang w:eastAsia="en-US"/>
              </w:rPr>
              <w:lastRenderedPageBreak/>
              <w:t>2.1</w:t>
            </w:r>
          </w:p>
        </w:tc>
        <w:tc>
          <w:tcPr>
            <w:tcW w:w="3045"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ind w:right="-40"/>
              <w:rPr>
                <w:rFonts w:eastAsia="Calibri"/>
                <w:lang w:eastAsia="en-US"/>
              </w:rPr>
            </w:pPr>
            <w:r w:rsidRPr="007605FA">
              <w:rPr>
                <w:rFonts w:eastAsia="Calibri"/>
                <w:lang w:eastAsia="en-US"/>
              </w:rPr>
              <w:t>Защита населения и территории Кантемировского городского поселения от чрезвычайных ситуаций, в т.ч.:</w:t>
            </w:r>
          </w:p>
          <w:p w:rsidR="007605FA" w:rsidRPr="007605FA" w:rsidRDefault="007605FA" w:rsidP="007605FA">
            <w:pPr>
              <w:autoSpaceDE w:val="0"/>
              <w:autoSpaceDN w:val="0"/>
              <w:adjustRightInd w:val="0"/>
              <w:ind w:right="-40"/>
              <w:rPr>
                <w:rFonts w:eastAsia="Calibri"/>
                <w:lang w:eastAsia="en-US"/>
              </w:rPr>
            </w:pPr>
            <w:r w:rsidRPr="007605FA">
              <w:rPr>
                <w:rFonts w:eastAsia="Calibri"/>
                <w:lang w:eastAsia="en-US"/>
              </w:rPr>
              <w:t xml:space="preserve">- содержание аварийно-спасательной службы; </w:t>
            </w:r>
          </w:p>
          <w:p w:rsidR="007605FA" w:rsidRPr="007605FA" w:rsidRDefault="007605FA" w:rsidP="007605FA">
            <w:pPr>
              <w:autoSpaceDE w:val="0"/>
              <w:autoSpaceDN w:val="0"/>
              <w:adjustRightInd w:val="0"/>
              <w:ind w:right="-40"/>
              <w:rPr>
                <w:rFonts w:eastAsia="Calibri"/>
                <w:lang w:eastAsia="en-US"/>
              </w:rPr>
            </w:pPr>
            <w:r w:rsidRPr="007605FA">
              <w:rPr>
                <w:rFonts w:eastAsia="Calibri"/>
                <w:lang w:eastAsia="en-US"/>
              </w:rPr>
              <w:t xml:space="preserve">- оснащение материально-технической базы аварийно-спасательной бригады, </w:t>
            </w:r>
          </w:p>
          <w:p w:rsidR="007605FA" w:rsidRPr="007605FA" w:rsidRDefault="007605FA" w:rsidP="007605FA">
            <w:pPr>
              <w:autoSpaceDE w:val="0"/>
              <w:autoSpaceDN w:val="0"/>
              <w:adjustRightInd w:val="0"/>
              <w:ind w:right="-40"/>
              <w:rPr>
                <w:rFonts w:eastAsia="Calibri"/>
                <w:lang w:eastAsia="en-US"/>
              </w:rPr>
            </w:pPr>
            <w:r w:rsidRPr="007605FA">
              <w:rPr>
                <w:rFonts w:eastAsia="Calibri"/>
                <w:lang w:eastAsia="en-US"/>
              </w:rPr>
              <w:t>-приобретение спасательного инструмента, оборудования и имущества;</w:t>
            </w:r>
          </w:p>
          <w:p w:rsidR="007605FA" w:rsidRPr="007605FA" w:rsidRDefault="007605FA" w:rsidP="007605FA">
            <w:pPr>
              <w:autoSpaceDE w:val="0"/>
              <w:autoSpaceDN w:val="0"/>
              <w:adjustRightInd w:val="0"/>
              <w:ind w:right="-40"/>
              <w:rPr>
                <w:rFonts w:eastAsia="Calibri"/>
                <w:lang w:eastAsia="en-US"/>
              </w:rPr>
            </w:pPr>
            <w:r w:rsidRPr="007605FA">
              <w:rPr>
                <w:rFonts w:eastAsia="Calibri"/>
                <w:lang w:eastAsia="en-US"/>
              </w:rPr>
              <w:t>- оборудование основных и вспомогательных помещений аварийно-спасательной службы в соответствии с требованиями действующих норм и правил и др.</w:t>
            </w:r>
          </w:p>
          <w:p w:rsidR="007605FA" w:rsidRPr="007605FA" w:rsidRDefault="007605FA" w:rsidP="007605FA">
            <w:pPr>
              <w:autoSpaceDE w:val="0"/>
              <w:autoSpaceDN w:val="0"/>
              <w:adjustRightInd w:val="0"/>
              <w:ind w:right="-40"/>
              <w:rPr>
                <w:rFonts w:eastAsia="Calibri"/>
                <w:lang w:eastAsia="en-US"/>
              </w:rPr>
            </w:pPr>
            <w:r w:rsidRPr="007605FA">
              <w:rPr>
                <w:rFonts w:eastAsia="Calibri"/>
                <w:lang w:eastAsia="en-US"/>
              </w:rPr>
              <w:t>- оборудование ГТС системой мониторинга в рамках проведения мероприятия по предупреждению чрезвычайных ситуаций и смягчению возможных последствий стихийных бедствий (за счет средств областного бюджета);</w:t>
            </w:r>
          </w:p>
          <w:p w:rsidR="007605FA" w:rsidRPr="007605FA" w:rsidRDefault="007605FA" w:rsidP="007605FA">
            <w:pPr>
              <w:autoSpaceDE w:val="0"/>
              <w:autoSpaceDN w:val="0"/>
              <w:adjustRightInd w:val="0"/>
              <w:ind w:right="-40"/>
              <w:rPr>
                <w:rFonts w:eastAsia="Calibri"/>
                <w:lang w:eastAsia="en-US"/>
              </w:rPr>
            </w:pPr>
            <w:r w:rsidRPr="007605FA">
              <w:rPr>
                <w:rFonts w:eastAsia="Calibri"/>
                <w:lang w:eastAsia="en-US"/>
              </w:rPr>
              <w:t>-создание резерва горюче-смазочных материалов (за счет средств областного бюджета)</w:t>
            </w:r>
          </w:p>
        </w:tc>
        <w:tc>
          <w:tcPr>
            <w:tcW w:w="569"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lang w:eastAsia="en-US"/>
              </w:rPr>
            </w:pPr>
          </w:p>
          <w:p w:rsidR="007605FA" w:rsidRPr="007605FA" w:rsidRDefault="007605FA" w:rsidP="007605FA">
            <w:pPr>
              <w:autoSpaceDE w:val="0"/>
              <w:autoSpaceDN w:val="0"/>
              <w:adjustRightInd w:val="0"/>
              <w:ind w:right="-141"/>
              <w:rPr>
                <w:rFonts w:eastAsia="Calibri"/>
                <w:lang w:eastAsia="en-US"/>
              </w:rPr>
            </w:pPr>
          </w:p>
          <w:p w:rsidR="007605FA" w:rsidRPr="007605FA" w:rsidRDefault="007605FA" w:rsidP="007605FA">
            <w:pPr>
              <w:autoSpaceDE w:val="0"/>
              <w:autoSpaceDN w:val="0"/>
              <w:adjustRightInd w:val="0"/>
              <w:ind w:right="-141"/>
              <w:rPr>
                <w:rFonts w:eastAsia="Calibri"/>
                <w:lang w:eastAsia="en-US"/>
              </w:rPr>
            </w:pPr>
          </w:p>
          <w:p w:rsidR="007605FA" w:rsidRPr="007605FA" w:rsidRDefault="007605FA" w:rsidP="007605FA">
            <w:pPr>
              <w:autoSpaceDE w:val="0"/>
              <w:autoSpaceDN w:val="0"/>
              <w:adjustRightInd w:val="0"/>
              <w:ind w:right="-141"/>
              <w:rPr>
                <w:rFonts w:eastAsia="Calibri"/>
                <w:lang w:eastAsia="en-US"/>
              </w:rPr>
            </w:pPr>
          </w:p>
          <w:p w:rsidR="007605FA" w:rsidRPr="007605FA" w:rsidRDefault="007605FA" w:rsidP="007605FA">
            <w:pPr>
              <w:autoSpaceDE w:val="0"/>
              <w:autoSpaceDN w:val="0"/>
              <w:adjustRightInd w:val="0"/>
              <w:ind w:right="-141"/>
              <w:rPr>
                <w:rFonts w:eastAsia="Calibri"/>
                <w:lang w:eastAsia="en-US"/>
              </w:rPr>
            </w:pPr>
          </w:p>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2019-2027</w:t>
            </w:r>
          </w:p>
          <w:p w:rsidR="007605FA" w:rsidRPr="007605FA" w:rsidRDefault="007605FA" w:rsidP="007605FA">
            <w:pPr>
              <w:autoSpaceDE w:val="0"/>
              <w:autoSpaceDN w:val="0"/>
              <w:adjustRightInd w:val="0"/>
              <w:ind w:right="-141"/>
              <w:rPr>
                <w:rFonts w:eastAsia="Calibri"/>
                <w:lang w:eastAsia="en-US"/>
              </w:rPr>
            </w:pPr>
          </w:p>
          <w:p w:rsidR="007605FA" w:rsidRPr="007605FA" w:rsidRDefault="007605FA" w:rsidP="007605FA">
            <w:pPr>
              <w:autoSpaceDE w:val="0"/>
              <w:autoSpaceDN w:val="0"/>
              <w:adjustRightInd w:val="0"/>
              <w:ind w:right="-141"/>
              <w:rPr>
                <w:rFonts w:eastAsia="Calibri"/>
                <w:lang w:eastAsia="en-US"/>
              </w:rPr>
            </w:pPr>
          </w:p>
          <w:p w:rsidR="007605FA" w:rsidRPr="007605FA" w:rsidRDefault="007605FA" w:rsidP="007605FA">
            <w:pPr>
              <w:autoSpaceDE w:val="0"/>
              <w:autoSpaceDN w:val="0"/>
              <w:adjustRightInd w:val="0"/>
              <w:ind w:right="-141"/>
              <w:rPr>
                <w:rFonts w:eastAsia="Calibri"/>
                <w:lang w:eastAsia="en-US"/>
              </w:rPr>
            </w:pPr>
          </w:p>
        </w:tc>
        <w:tc>
          <w:tcPr>
            <w:tcW w:w="709" w:type="dxa"/>
            <w:gridSpan w:val="3"/>
            <w:tcBorders>
              <w:top w:val="single" w:sz="6" w:space="0" w:color="auto"/>
              <w:left w:val="single" w:sz="6" w:space="0" w:color="auto"/>
              <w:bottom w:val="single" w:sz="6" w:space="0" w:color="auto"/>
              <w:right w:val="single" w:sz="4" w:space="0" w:color="auto"/>
            </w:tcBorders>
          </w:tcPr>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5563,2</w:t>
            </w: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tc>
        <w:tc>
          <w:tcPr>
            <w:tcW w:w="638"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5907,1</w:t>
            </w: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tc>
        <w:tc>
          <w:tcPr>
            <w:tcW w:w="567" w:type="dxa"/>
            <w:gridSpan w:val="2"/>
            <w:tcBorders>
              <w:top w:val="single" w:sz="6" w:space="0" w:color="auto"/>
              <w:left w:val="single" w:sz="4" w:space="0" w:color="auto"/>
              <w:bottom w:val="single" w:sz="6" w:space="0" w:color="auto"/>
              <w:right w:val="single" w:sz="4" w:space="0" w:color="auto"/>
            </w:tcBorders>
          </w:tcPr>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5346,0</w:t>
            </w: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tc>
        <w:tc>
          <w:tcPr>
            <w:tcW w:w="567"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6138,2</w:t>
            </w: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tc>
        <w:tc>
          <w:tcPr>
            <w:tcW w:w="567"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5562,9</w:t>
            </w:r>
          </w:p>
        </w:tc>
        <w:tc>
          <w:tcPr>
            <w:tcW w:w="567"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3715,5</w:t>
            </w:r>
          </w:p>
        </w:tc>
        <w:tc>
          <w:tcPr>
            <w:tcW w:w="567"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4053,3</w:t>
            </w:r>
          </w:p>
        </w:tc>
        <w:tc>
          <w:tcPr>
            <w:tcW w:w="567" w:type="dxa"/>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4409,9</w:t>
            </w:r>
          </w:p>
        </w:tc>
        <w:tc>
          <w:tcPr>
            <w:tcW w:w="2482" w:type="dxa"/>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p>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4394,1</w:t>
            </w:r>
          </w:p>
        </w:tc>
      </w:tr>
      <w:tr w:rsidR="007605FA" w:rsidRPr="007605FA" w:rsidTr="007605FA">
        <w:trPr>
          <w:cantSplit/>
          <w:trHeight w:val="98"/>
        </w:trPr>
        <w:tc>
          <w:tcPr>
            <w:tcW w:w="496"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lang w:eastAsia="en-US"/>
              </w:rPr>
            </w:pPr>
          </w:p>
        </w:tc>
        <w:tc>
          <w:tcPr>
            <w:tcW w:w="3614" w:type="dxa"/>
            <w:gridSpan w:val="2"/>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ind w:right="-40"/>
              <w:rPr>
                <w:rFonts w:eastAsia="Calibri"/>
                <w:lang w:eastAsia="en-US"/>
              </w:rPr>
            </w:pPr>
            <w:r w:rsidRPr="007605FA">
              <w:rPr>
                <w:rFonts w:eastAsia="Calibri"/>
                <w:lang w:eastAsia="en-US"/>
              </w:rPr>
              <w:t xml:space="preserve">Итого:                                             </w:t>
            </w:r>
          </w:p>
        </w:tc>
        <w:tc>
          <w:tcPr>
            <w:tcW w:w="709" w:type="dxa"/>
            <w:gridSpan w:val="3"/>
            <w:tcBorders>
              <w:top w:val="single" w:sz="6" w:space="0" w:color="auto"/>
              <w:left w:val="single" w:sz="6" w:space="0" w:color="auto"/>
              <w:bottom w:val="single" w:sz="6" w:space="0" w:color="auto"/>
              <w:right w:val="single" w:sz="4" w:space="0" w:color="auto"/>
            </w:tcBorders>
          </w:tcPr>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5563,2</w:t>
            </w:r>
          </w:p>
        </w:tc>
        <w:tc>
          <w:tcPr>
            <w:tcW w:w="638"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5907,1</w:t>
            </w:r>
          </w:p>
        </w:tc>
        <w:tc>
          <w:tcPr>
            <w:tcW w:w="567" w:type="dxa"/>
            <w:gridSpan w:val="2"/>
            <w:tcBorders>
              <w:top w:val="single" w:sz="6" w:space="0" w:color="auto"/>
              <w:left w:val="single" w:sz="4" w:space="0" w:color="auto"/>
              <w:bottom w:val="single" w:sz="6" w:space="0" w:color="auto"/>
              <w:right w:val="single" w:sz="4" w:space="0" w:color="auto"/>
            </w:tcBorders>
          </w:tcPr>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5346,0</w:t>
            </w:r>
          </w:p>
        </w:tc>
        <w:tc>
          <w:tcPr>
            <w:tcW w:w="567"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6138,2</w:t>
            </w:r>
          </w:p>
        </w:tc>
        <w:tc>
          <w:tcPr>
            <w:tcW w:w="567"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rPr>
                <w:rFonts w:eastAsia="Calibri"/>
                <w:sz w:val="18"/>
                <w:szCs w:val="18"/>
                <w:lang w:eastAsia="en-US"/>
              </w:rPr>
            </w:pPr>
            <w:r w:rsidRPr="007605FA">
              <w:rPr>
                <w:rFonts w:eastAsia="Calibri"/>
                <w:sz w:val="18"/>
                <w:szCs w:val="18"/>
                <w:lang w:eastAsia="en-US"/>
              </w:rPr>
              <w:t>5562,9</w:t>
            </w:r>
          </w:p>
        </w:tc>
        <w:tc>
          <w:tcPr>
            <w:tcW w:w="567"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rPr>
                <w:rFonts w:eastAsia="Calibri"/>
                <w:sz w:val="18"/>
                <w:szCs w:val="18"/>
                <w:lang w:eastAsia="en-US"/>
              </w:rPr>
            </w:pPr>
            <w:r w:rsidRPr="007605FA">
              <w:rPr>
                <w:rFonts w:eastAsia="Calibri"/>
                <w:sz w:val="18"/>
                <w:szCs w:val="18"/>
                <w:lang w:eastAsia="en-US"/>
              </w:rPr>
              <w:t>3715,5</w:t>
            </w:r>
          </w:p>
        </w:tc>
        <w:tc>
          <w:tcPr>
            <w:tcW w:w="567"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rPr>
                <w:rFonts w:eastAsia="Calibri"/>
                <w:sz w:val="18"/>
                <w:szCs w:val="18"/>
                <w:lang w:eastAsia="en-US"/>
              </w:rPr>
            </w:pPr>
            <w:r w:rsidRPr="007605FA">
              <w:rPr>
                <w:rFonts w:eastAsia="Calibri"/>
                <w:sz w:val="18"/>
                <w:szCs w:val="18"/>
                <w:lang w:eastAsia="en-US"/>
              </w:rPr>
              <w:t>4053,3</w:t>
            </w:r>
          </w:p>
        </w:tc>
        <w:tc>
          <w:tcPr>
            <w:tcW w:w="567" w:type="dxa"/>
            <w:tcBorders>
              <w:top w:val="single" w:sz="6" w:space="0" w:color="auto"/>
              <w:left w:val="single" w:sz="4" w:space="0" w:color="auto"/>
              <w:bottom w:val="single" w:sz="6" w:space="0" w:color="auto"/>
              <w:right w:val="single" w:sz="6" w:space="0" w:color="auto"/>
            </w:tcBorders>
          </w:tcPr>
          <w:p w:rsidR="007605FA" w:rsidRPr="007605FA" w:rsidRDefault="007605FA" w:rsidP="007605FA">
            <w:pPr>
              <w:rPr>
                <w:rFonts w:eastAsia="Calibri"/>
                <w:sz w:val="18"/>
                <w:szCs w:val="18"/>
                <w:lang w:eastAsia="en-US"/>
              </w:rPr>
            </w:pPr>
            <w:r w:rsidRPr="007605FA">
              <w:rPr>
                <w:rFonts w:eastAsia="Calibri"/>
                <w:sz w:val="18"/>
                <w:szCs w:val="18"/>
                <w:lang w:eastAsia="en-US"/>
              </w:rPr>
              <w:t>4409,9</w:t>
            </w:r>
          </w:p>
        </w:tc>
        <w:tc>
          <w:tcPr>
            <w:tcW w:w="2482" w:type="dxa"/>
            <w:tcBorders>
              <w:top w:val="single" w:sz="6" w:space="0" w:color="auto"/>
              <w:left w:val="single" w:sz="4" w:space="0" w:color="auto"/>
              <w:bottom w:val="single" w:sz="6" w:space="0" w:color="auto"/>
              <w:right w:val="single" w:sz="6" w:space="0" w:color="auto"/>
            </w:tcBorders>
          </w:tcPr>
          <w:p w:rsidR="007605FA" w:rsidRPr="007605FA" w:rsidRDefault="007605FA" w:rsidP="007605FA">
            <w:pPr>
              <w:rPr>
                <w:rFonts w:eastAsia="Calibri"/>
                <w:lang w:eastAsia="en-US"/>
              </w:rPr>
            </w:pPr>
            <w:r w:rsidRPr="007605FA">
              <w:rPr>
                <w:rFonts w:eastAsia="Calibri"/>
                <w:lang w:eastAsia="en-US"/>
              </w:rPr>
              <w:t>4394,1</w:t>
            </w:r>
          </w:p>
        </w:tc>
      </w:tr>
      <w:tr w:rsidR="007605FA" w:rsidRPr="007605FA" w:rsidTr="007605FA">
        <w:trPr>
          <w:cantSplit/>
          <w:trHeight w:val="150"/>
        </w:trPr>
        <w:tc>
          <w:tcPr>
            <w:tcW w:w="496" w:type="dxa"/>
            <w:tcBorders>
              <w:top w:val="single" w:sz="6" w:space="0" w:color="auto"/>
              <w:left w:val="single" w:sz="6"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lang w:eastAsia="en-US"/>
              </w:rPr>
            </w:pPr>
          </w:p>
        </w:tc>
        <w:tc>
          <w:tcPr>
            <w:tcW w:w="3614" w:type="dxa"/>
            <w:gridSpan w:val="2"/>
            <w:tcBorders>
              <w:top w:val="single" w:sz="6" w:space="0" w:color="auto"/>
              <w:left w:val="single" w:sz="6" w:space="0" w:color="auto"/>
              <w:bottom w:val="single" w:sz="6" w:space="0" w:color="auto"/>
              <w:right w:val="single" w:sz="6" w:space="0" w:color="auto"/>
            </w:tcBorders>
            <w:vAlign w:val="center"/>
          </w:tcPr>
          <w:p w:rsidR="007605FA" w:rsidRPr="007605FA" w:rsidRDefault="007605FA" w:rsidP="007605FA">
            <w:pPr>
              <w:autoSpaceDE w:val="0"/>
              <w:autoSpaceDN w:val="0"/>
              <w:adjustRightInd w:val="0"/>
              <w:ind w:right="-40"/>
              <w:rPr>
                <w:rFonts w:eastAsia="Calibri"/>
                <w:lang w:eastAsia="en-US"/>
              </w:rPr>
            </w:pPr>
            <w:r w:rsidRPr="007605FA">
              <w:rPr>
                <w:rFonts w:eastAsia="Calibri"/>
                <w:lang w:eastAsia="en-US"/>
              </w:rPr>
              <w:t>Всего по программе:</w:t>
            </w:r>
          </w:p>
        </w:tc>
        <w:tc>
          <w:tcPr>
            <w:tcW w:w="709" w:type="dxa"/>
            <w:gridSpan w:val="3"/>
            <w:tcBorders>
              <w:top w:val="single" w:sz="6" w:space="0" w:color="auto"/>
              <w:left w:val="single" w:sz="6" w:space="0" w:color="auto"/>
              <w:bottom w:val="single" w:sz="6" w:space="0" w:color="auto"/>
              <w:right w:val="single" w:sz="4" w:space="0" w:color="auto"/>
            </w:tcBorders>
          </w:tcPr>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5563,2</w:t>
            </w:r>
          </w:p>
        </w:tc>
        <w:tc>
          <w:tcPr>
            <w:tcW w:w="638" w:type="dxa"/>
            <w:gridSpan w:val="2"/>
            <w:tcBorders>
              <w:top w:val="single" w:sz="6" w:space="0" w:color="auto"/>
              <w:left w:val="single" w:sz="4" w:space="0" w:color="auto"/>
              <w:bottom w:val="single" w:sz="6" w:space="0" w:color="auto"/>
              <w:right w:val="single" w:sz="6" w:space="0" w:color="auto"/>
            </w:tcBorders>
          </w:tcPr>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5907,1</w:t>
            </w:r>
          </w:p>
        </w:tc>
        <w:tc>
          <w:tcPr>
            <w:tcW w:w="567" w:type="dxa"/>
            <w:gridSpan w:val="2"/>
            <w:tcBorders>
              <w:top w:val="single" w:sz="6" w:space="0" w:color="auto"/>
              <w:left w:val="single" w:sz="4" w:space="0" w:color="auto"/>
              <w:bottom w:val="single" w:sz="4" w:space="0" w:color="auto"/>
              <w:right w:val="single" w:sz="4" w:space="0" w:color="auto"/>
            </w:tcBorders>
            <w:shd w:val="clear" w:color="auto" w:fill="auto"/>
          </w:tcPr>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5346,0</w:t>
            </w:r>
          </w:p>
        </w:tc>
        <w:tc>
          <w:tcPr>
            <w:tcW w:w="567" w:type="dxa"/>
            <w:gridSpan w:val="2"/>
            <w:tcBorders>
              <w:top w:val="single" w:sz="6" w:space="0" w:color="auto"/>
              <w:left w:val="single" w:sz="4" w:space="0" w:color="auto"/>
              <w:bottom w:val="single" w:sz="4" w:space="0" w:color="auto"/>
              <w:right w:val="single" w:sz="6" w:space="0" w:color="auto"/>
            </w:tcBorders>
            <w:shd w:val="clear" w:color="auto" w:fill="auto"/>
          </w:tcPr>
          <w:p w:rsidR="007605FA" w:rsidRPr="007605FA" w:rsidRDefault="007605FA" w:rsidP="007605FA">
            <w:pPr>
              <w:autoSpaceDE w:val="0"/>
              <w:autoSpaceDN w:val="0"/>
              <w:adjustRightInd w:val="0"/>
              <w:ind w:right="-141"/>
              <w:rPr>
                <w:rFonts w:eastAsia="Calibri"/>
                <w:sz w:val="18"/>
                <w:szCs w:val="18"/>
                <w:lang w:eastAsia="en-US"/>
              </w:rPr>
            </w:pPr>
            <w:r w:rsidRPr="007605FA">
              <w:rPr>
                <w:rFonts w:eastAsia="Calibri"/>
                <w:sz w:val="18"/>
                <w:szCs w:val="18"/>
                <w:lang w:eastAsia="en-US"/>
              </w:rPr>
              <w:t>6138,2</w:t>
            </w:r>
          </w:p>
        </w:tc>
        <w:tc>
          <w:tcPr>
            <w:tcW w:w="567" w:type="dxa"/>
            <w:gridSpan w:val="2"/>
            <w:tcBorders>
              <w:top w:val="single" w:sz="6" w:space="0" w:color="auto"/>
              <w:left w:val="single" w:sz="4" w:space="0" w:color="auto"/>
              <w:bottom w:val="single" w:sz="4" w:space="0" w:color="auto"/>
              <w:right w:val="single" w:sz="6" w:space="0" w:color="auto"/>
            </w:tcBorders>
          </w:tcPr>
          <w:p w:rsidR="007605FA" w:rsidRPr="007605FA" w:rsidRDefault="007605FA" w:rsidP="007605FA">
            <w:pPr>
              <w:rPr>
                <w:rFonts w:ascii="Calibri" w:eastAsia="Calibri" w:hAnsi="Calibri"/>
                <w:sz w:val="18"/>
                <w:szCs w:val="18"/>
                <w:lang w:eastAsia="en-US"/>
              </w:rPr>
            </w:pPr>
            <w:r w:rsidRPr="007605FA">
              <w:rPr>
                <w:rFonts w:eastAsia="Calibri"/>
                <w:sz w:val="18"/>
                <w:szCs w:val="18"/>
                <w:lang w:eastAsia="en-US"/>
              </w:rPr>
              <w:t>5562,9</w:t>
            </w:r>
          </w:p>
        </w:tc>
        <w:tc>
          <w:tcPr>
            <w:tcW w:w="567" w:type="dxa"/>
            <w:gridSpan w:val="2"/>
            <w:tcBorders>
              <w:top w:val="single" w:sz="6" w:space="0" w:color="auto"/>
              <w:left w:val="single" w:sz="4" w:space="0" w:color="auto"/>
              <w:bottom w:val="single" w:sz="4" w:space="0" w:color="auto"/>
              <w:right w:val="single" w:sz="6" w:space="0" w:color="auto"/>
            </w:tcBorders>
          </w:tcPr>
          <w:p w:rsidR="007605FA" w:rsidRPr="007605FA" w:rsidRDefault="007605FA" w:rsidP="007605FA">
            <w:pPr>
              <w:rPr>
                <w:rFonts w:eastAsia="Calibri"/>
                <w:sz w:val="18"/>
                <w:szCs w:val="18"/>
                <w:lang w:eastAsia="en-US"/>
              </w:rPr>
            </w:pPr>
            <w:r w:rsidRPr="007605FA">
              <w:rPr>
                <w:rFonts w:eastAsia="Calibri"/>
                <w:sz w:val="18"/>
                <w:szCs w:val="18"/>
                <w:lang w:eastAsia="en-US"/>
              </w:rPr>
              <w:t>3715,5</w:t>
            </w:r>
          </w:p>
        </w:tc>
        <w:tc>
          <w:tcPr>
            <w:tcW w:w="567" w:type="dxa"/>
            <w:gridSpan w:val="2"/>
            <w:tcBorders>
              <w:top w:val="single" w:sz="6" w:space="0" w:color="auto"/>
              <w:left w:val="single" w:sz="4" w:space="0" w:color="auto"/>
              <w:bottom w:val="single" w:sz="4" w:space="0" w:color="auto"/>
              <w:right w:val="single" w:sz="6" w:space="0" w:color="auto"/>
            </w:tcBorders>
          </w:tcPr>
          <w:p w:rsidR="007605FA" w:rsidRPr="007605FA" w:rsidRDefault="007605FA" w:rsidP="007605FA">
            <w:pPr>
              <w:rPr>
                <w:rFonts w:eastAsia="Calibri"/>
                <w:sz w:val="18"/>
                <w:szCs w:val="18"/>
                <w:lang w:eastAsia="en-US"/>
              </w:rPr>
            </w:pPr>
            <w:r w:rsidRPr="007605FA">
              <w:rPr>
                <w:rFonts w:eastAsia="Calibri"/>
                <w:sz w:val="18"/>
                <w:szCs w:val="18"/>
                <w:lang w:eastAsia="en-US"/>
              </w:rPr>
              <w:t>4053,3</w:t>
            </w:r>
          </w:p>
        </w:tc>
        <w:tc>
          <w:tcPr>
            <w:tcW w:w="567" w:type="dxa"/>
            <w:tcBorders>
              <w:top w:val="single" w:sz="6" w:space="0" w:color="auto"/>
              <w:left w:val="single" w:sz="4" w:space="0" w:color="auto"/>
              <w:bottom w:val="single" w:sz="4" w:space="0" w:color="auto"/>
              <w:right w:val="single" w:sz="6" w:space="0" w:color="auto"/>
            </w:tcBorders>
          </w:tcPr>
          <w:p w:rsidR="007605FA" w:rsidRPr="007605FA" w:rsidRDefault="007605FA" w:rsidP="007605FA">
            <w:pPr>
              <w:rPr>
                <w:rFonts w:eastAsia="Calibri"/>
                <w:sz w:val="18"/>
                <w:szCs w:val="18"/>
                <w:lang w:eastAsia="en-US"/>
              </w:rPr>
            </w:pPr>
            <w:r w:rsidRPr="007605FA">
              <w:rPr>
                <w:rFonts w:eastAsia="Calibri"/>
                <w:sz w:val="18"/>
                <w:szCs w:val="18"/>
                <w:lang w:eastAsia="en-US"/>
              </w:rPr>
              <w:t>4409,9</w:t>
            </w:r>
          </w:p>
        </w:tc>
        <w:tc>
          <w:tcPr>
            <w:tcW w:w="2482" w:type="dxa"/>
            <w:tcBorders>
              <w:top w:val="single" w:sz="6" w:space="0" w:color="auto"/>
              <w:left w:val="single" w:sz="4" w:space="0" w:color="auto"/>
              <w:bottom w:val="single" w:sz="4" w:space="0" w:color="auto"/>
              <w:right w:val="single" w:sz="6" w:space="0" w:color="auto"/>
            </w:tcBorders>
          </w:tcPr>
          <w:p w:rsidR="007605FA" w:rsidRPr="007605FA" w:rsidRDefault="007605FA" w:rsidP="007605FA">
            <w:pPr>
              <w:rPr>
                <w:rFonts w:eastAsia="Calibri"/>
                <w:sz w:val="18"/>
                <w:szCs w:val="18"/>
                <w:lang w:eastAsia="en-US"/>
              </w:rPr>
            </w:pPr>
            <w:r w:rsidRPr="007605FA">
              <w:rPr>
                <w:rFonts w:eastAsia="Calibri"/>
                <w:sz w:val="18"/>
                <w:szCs w:val="18"/>
                <w:lang w:eastAsia="en-US"/>
              </w:rPr>
              <w:t>4394,1</w:t>
            </w:r>
          </w:p>
        </w:tc>
      </w:tr>
    </w:tbl>
    <w:p w:rsidR="007605FA" w:rsidRPr="007605FA" w:rsidRDefault="007605FA" w:rsidP="007605FA">
      <w:pPr>
        <w:autoSpaceDE w:val="0"/>
        <w:autoSpaceDN w:val="0"/>
        <w:adjustRightInd w:val="0"/>
        <w:ind w:right="-141"/>
        <w:jc w:val="both"/>
        <w:outlineLvl w:val="1"/>
        <w:rPr>
          <w:rFonts w:eastAsia="Calibri"/>
          <w:sz w:val="24"/>
          <w:szCs w:val="24"/>
          <w:lang w:eastAsia="en-US"/>
        </w:rPr>
      </w:pPr>
    </w:p>
    <w:p w:rsidR="007605FA" w:rsidRPr="007605FA" w:rsidRDefault="007605FA" w:rsidP="007605FA">
      <w:pPr>
        <w:autoSpaceDE w:val="0"/>
        <w:autoSpaceDN w:val="0"/>
        <w:adjustRightInd w:val="0"/>
        <w:ind w:right="-2"/>
        <w:jc w:val="center"/>
        <w:outlineLvl w:val="1"/>
        <w:rPr>
          <w:rFonts w:eastAsia="Calibri"/>
          <w:b/>
          <w:sz w:val="24"/>
          <w:szCs w:val="24"/>
          <w:lang w:eastAsia="en-US"/>
        </w:rPr>
      </w:pPr>
      <w:r w:rsidRPr="007605FA">
        <w:rPr>
          <w:rFonts w:eastAsia="Calibri"/>
          <w:b/>
          <w:sz w:val="24"/>
          <w:szCs w:val="24"/>
          <w:lang w:eastAsia="en-US"/>
        </w:rPr>
        <w:t>5. Оценка социально-экономической эффективности Программы</w:t>
      </w:r>
    </w:p>
    <w:p w:rsidR="007605FA" w:rsidRPr="007605FA" w:rsidRDefault="007605FA" w:rsidP="007605FA">
      <w:pPr>
        <w:ind w:right="-2" w:firstLine="709"/>
        <w:jc w:val="both"/>
        <w:rPr>
          <w:sz w:val="24"/>
          <w:szCs w:val="24"/>
        </w:rPr>
      </w:pPr>
      <w:r w:rsidRPr="007605FA">
        <w:rPr>
          <w:sz w:val="24"/>
          <w:szCs w:val="24"/>
        </w:rPr>
        <w:t xml:space="preserve">В результате реализации мероприятий Программы на территории поселения ожидается снижение возникновения чрезвычайных ситуаций, улучшение обеспечения аварийно-спасательной службы оборудованием, инструментом и оснащением, увеличение количества восстановленных источников наружного противопожарного водоснабжения. Ожидаемый социально-экономический эффект - снижение рисков и смягчение последствий чрезвычайных ситуаций природного и техногенного характера, уменьшение потерь населения и </w:t>
      </w:r>
      <w:r w:rsidRPr="007605FA">
        <w:rPr>
          <w:sz w:val="24"/>
          <w:szCs w:val="24"/>
        </w:rPr>
        <w:lastRenderedPageBreak/>
        <w:t>экономического ущерба за счет повышения готовности и технической оснащенности аварийно-спасательных формирований, размер предотвращенного ущерба составит 50000 рублей. Экономическая эффективность Программы определяется как разница между предотвращенным ущербом и затратами на его предотвращение и составляет 30000 рублей, число пострадавших уменьшится более чем на 12 человек, информационное обеспечение населения по вопросам защиты населения и территорий в чрезвычайных ситуациях повысится 2 раза.</w:t>
      </w:r>
    </w:p>
    <w:p w:rsidR="007605FA" w:rsidRPr="007605FA" w:rsidRDefault="007605FA" w:rsidP="007605FA">
      <w:pPr>
        <w:ind w:right="-2" w:firstLine="709"/>
        <w:jc w:val="both"/>
        <w:rPr>
          <w:sz w:val="24"/>
          <w:szCs w:val="24"/>
        </w:rPr>
      </w:pPr>
      <w:r w:rsidRPr="007605FA">
        <w:rPr>
          <w:sz w:val="24"/>
          <w:szCs w:val="24"/>
        </w:rPr>
        <w:t>Реализация основных программных мероприятий позволит добиться:</w:t>
      </w:r>
    </w:p>
    <w:p w:rsidR="007605FA" w:rsidRPr="007605FA" w:rsidRDefault="007605FA" w:rsidP="007605FA">
      <w:pPr>
        <w:ind w:right="-2" w:firstLine="709"/>
        <w:jc w:val="both"/>
        <w:rPr>
          <w:sz w:val="24"/>
          <w:szCs w:val="24"/>
        </w:rPr>
      </w:pPr>
      <w:r w:rsidRPr="007605FA">
        <w:rPr>
          <w:sz w:val="24"/>
          <w:szCs w:val="24"/>
        </w:rPr>
        <w:t>повышения эффективности предупреждения пожаров, проведения аварийно-спасательных работ, снижения гибели, сохранения здоровья людей, спасения материальных средств;</w:t>
      </w:r>
    </w:p>
    <w:p w:rsidR="007605FA" w:rsidRPr="007605FA" w:rsidRDefault="007605FA" w:rsidP="007605FA">
      <w:pPr>
        <w:ind w:right="-2" w:firstLine="709"/>
        <w:jc w:val="both"/>
        <w:rPr>
          <w:sz w:val="24"/>
          <w:szCs w:val="24"/>
        </w:rPr>
      </w:pPr>
      <w:r w:rsidRPr="007605FA">
        <w:rPr>
          <w:sz w:val="24"/>
          <w:szCs w:val="24"/>
        </w:rPr>
        <w:t>повышения технического оснащения аварийно-спасательной бригады, предупреждения и ликвидации чрезвычайных ситуаций современными аварийно-спасательными средствами;</w:t>
      </w:r>
    </w:p>
    <w:p w:rsidR="007605FA" w:rsidRPr="007605FA" w:rsidRDefault="007605FA" w:rsidP="007605FA">
      <w:pPr>
        <w:ind w:right="-2" w:firstLine="709"/>
        <w:jc w:val="both"/>
        <w:rPr>
          <w:sz w:val="24"/>
          <w:szCs w:val="24"/>
        </w:rPr>
      </w:pPr>
      <w:r w:rsidRPr="007605FA">
        <w:rPr>
          <w:sz w:val="24"/>
          <w:szCs w:val="24"/>
        </w:rPr>
        <w:t>усовершенствования информационного обеспечения управления рисками возникновения чрезвычайных ситуаций, прогнозирования и мониторинга чрезвычайных ситуаций;</w:t>
      </w:r>
    </w:p>
    <w:p w:rsidR="007605FA" w:rsidRPr="007605FA" w:rsidRDefault="007605FA" w:rsidP="007605FA">
      <w:pPr>
        <w:ind w:right="-2" w:firstLine="709"/>
        <w:jc w:val="both"/>
        <w:rPr>
          <w:sz w:val="24"/>
          <w:szCs w:val="24"/>
        </w:rPr>
      </w:pPr>
      <w:r w:rsidRPr="007605FA">
        <w:rPr>
          <w:sz w:val="24"/>
          <w:szCs w:val="24"/>
        </w:rPr>
        <w:t xml:space="preserve">качественного улучшения материально-технического и иного обеспечения </w:t>
      </w:r>
    </w:p>
    <w:p w:rsidR="007605FA" w:rsidRPr="007605FA" w:rsidRDefault="007605FA" w:rsidP="007605FA">
      <w:pPr>
        <w:ind w:right="-2"/>
        <w:jc w:val="both"/>
        <w:rPr>
          <w:sz w:val="24"/>
          <w:szCs w:val="24"/>
        </w:rPr>
      </w:pPr>
      <w:r w:rsidRPr="007605FA">
        <w:rPr>
          <w:sz w:val="24"/>
          <w:szCs w:val="24"/>
        </w:rPr>
        <w:t>деятельности по снижению рисков и смягчению последствий чрезвычайных ситуаций;</w:t>
      </w:r>
    </w:p>
    <w:p w:rsidR="007605FA" w:rsidRPr="007605FA" w:rsidRDefault="007605FA" w:rsidP="007605FA">
      <w:pPr>
        <w:ind w:right="-2" w:firstLine="709"/>
        <w:jc w:val="both"/>
        <w:rPr>
          <w:sz w:val="24"/>
          <w:szCs w:val="24"/>
        </w:rPr>
      </w:pPr>
      <w:r w:rsidRPr="007605FA">
        <w:rPr>
          <w:sz w:val="24"/>
          <w:szCs w:val="24"/>
        </w:rPr>
        <w:t>совершенствования системы подготовки населения к действиям в чрезвычайных ситуациях;</w:t>
      </w:r>
    </w:p>
    <w:p w:rsidR="007605FA" w:rsidRPr="007605FA" w:rsidRDefault="007605FA" w:rsidP="007605FA">
      <w:pPr>
        <w:ind w:right="-2" w:firstLine="709"/>
        <w:jc w:val="both"/>
        <w:rPr>
          <w:sz w:val="24"/>
          <w:szCs w:val="24"/>
        </w:rPr>
      </w:pPr>
      <w:r w:rsidRPr="007605FA">
        <w:rPr>
          <w:sz w:val="24"/>
          <w:szCs w:val="24"/>
        </w:rPr>
        <w:t>уменьшения времени реагирования аварийно-спасательной службы на чрезвычайные ситуации, повышения оперативности в принятии решений и управлении;</w:t>
      </w:r>
    </w:p>
    <w:p w:rsidR="007605FA" w:rsidRPr="007605FA" w:rsidRDefault="007605FA" w:rsidP="007605FA">
      <w:pPr>
        <w:ind w:right="-2" w:firstLine="709"/>
        <w:jc w:val="both"/>
        <w:rPr>
          <w:sz w:val="24"/>
          <w:szCs w:val="24"/>
        </w:rPr>
      </w:pPr>
      <w:r w:rsidRPr="007605FA">
        <w:rPr>
          <w:sz w:val="24"/>
          <w:szCs w:val="24"/>
        </w:rPr>
        <w:t>уменьшения нормативных временных интервалов оказания помощи населению, терпящим бедствие на водных объектах.</w:t>
      </w:r>
    </w:p>
    <w:p w:rsidR="007605FA" w:rsidRPr="007605FA" w:rsidRDefault="007605FA" w:rsidP="007605FA">
      <w:pPr>
        <w:ind w:right="-2" w:firstLine="709"/>
        <w:jc w:val="both"/>
        <w:rPr>
          <w:sz w:val="24"/>
          <w:szCs w:val="24"/>
        </w:rPr>
      </w:pPr>
      <w:r w:rsidRPr="007605FA">
        <w:rPr>
          <w:sz w:val="24"/>
          <w:szCs w:val="24"/>
        </w:rPr>
        <w:t xml:space="preserve">В результате реализации Программы за счет средств бюджета поселения планируется достичь следующих показателей к 2027 году по отношению к показателям 2017 года: </w:t>
      </w:r>
    </w:p>
    <w:p w:rsidR="007605FA" w:rsidRPr="007605FA" w:rsidRDefault="007605FA" w:rsidP="007605FA">
      <w:pPr>
        <w:ind w:right="-2" w:firstLine="709"/>
        <w:jc w:val="both"/>
        <w:rPr>
          <w:sz w:val="24"/>
          <w:szCs w:val="24"/>
        </w:rPr>
      </w:pPr>
      <w:r w:rsidRPr="007605FA">
        <w:rPr>
          <w:sz w:val="24"/>
          <w:szCs w:val="24"/>
        </w:rPr>
        <w:t>повышение полноты мониторинга и прогнозирования чрезвычайных ситуаций на 10%;</w:t>
      </w:r>
    </w:p>
    <w:p w:rsidR="007605FA" w:rsidRPr="007605FA" w:rsidRDefault="007605FA" w:rsidP="007605FA">
      <w:pPr>
        <w:ind w:right="-2" w:firstLine="709"/>
        <w:jc w:val="both"/>
        <w:rPr>
          <w:sz w:val="24"/>
          <w:szCs w:val="24"/>
        </w:rPr>
      </w:pPr>
      <w:r w:rsidRPr="007605FA">
        <w:rPr>
          <w:sz w:val="24"/>
          <w:szCs w:val="24"/>
        </w:rPr>
        <w:t>снижение количества погибшего и пострадавшего населения на пожарах на 12%;</w:t>
      </w:r>
    </w:p>
    <w:p w:rsidR="007605FA" w:rsidRPr="007605FA" w:rsidRDefault="007605FA" w:rsidP="007605FA">
      <w:pPr>
        <w:ind w:right="-2" w:firstLine="709"/>
        <w:jc w:val="both"/>
        <w:rPr>
          <w:sz w:val="24"/>
          <w:szCs w:val="24"/>
        </w:rPr>
      </w:pPr>
      <w:r w:rsidRPr="007605FA">
        <w:rPr>
          <w:sz w:val="24"/>
          <w:szCs w:val="24"/>
        </w:rPr>
        <w:t>снижение количества погибшего и пострадавшего населения при авариях на 30%;</w:t>
      </w:r>
    </w:p>
    <w:p w:rsidR="007605FA" w:rsidRPr="007605FA" w:rsidRDefault="007605FA" w:rsidP="007605FA">
      <w:pPr>
        <w:ind w:right="-2" w:firstLine="709"/>
        <w:jc w:val="both"/>
        <w:rPr>
          <w:sz w:val="24"/>
          <w:szCs w:val="24"/>
        </w:rPr>
      </w:pPr>
      <w:r w:rsidRPr="007605FA">
        <w:rPr>
          <w:sz w:val="24"/>
          <w:szCs w:val="24"/>
        </w:rPr>
        <w:t>снижение количества погибшего и пострадавшего населения на водных объектах на 25%;</w:t>
      </w:r>
    </w:p>
    <w:p w:rsidR="007605FA" w:rsidRPr="007605FA" w:rsidRDefault="007605FA" w:rsidP="007605FA">
      <w:pPr>
        <w:ind w:right="-2" w:firstLine="709"/>
        <w:jc w:val="both"/>
        <w:rPr>
          <w:sz w:val="24"/>
          <w:szCs w:val="24"/>
        </w:rPr>
      </w:pPr>
      <w:r w:rsidRPr="007605FA">
        <w:rPr>
          <w:sz w:val="24"/>
          <w:szCs w:val="24"/>
        </w:rPr>
        <w:t>уменьшение времени реагирования аварийно-спасательной службы на чрезвычайные ситуации на 15 минут.</w:t>
      </w:r>
    </w:p>
    <w:p w:rsidR="007605FA" w:rsidRPr="007605FA" w:rsidRDefault="007605FA" w:rsidP="007605FA">
      <w:pPr>
        <w:autoSpaceDE w:val="0"/>
        <w:autoSpaceDN w:val="0"/>
        <w:adjustRightInd w:val="0"/>
        <w:ind w:right="-141"/>
        <w:jc w:val="both"/>
        <w:rPr>
          <w:rFonts w:eastAsia="Calibri"/>
          <w:b/>
          <w:sz w:val="24"/>
          <w:szCs w:val="24"/>
          <w:lang w:eastAsia="en-US"/>
        </w:rPr>
      </w:pPr>
    </w:p>
    <w:p w:rsidR="007605FA" w:rsidRPr="007605FA" w:rsidRDefault="007605FA" w:rsidP="007605FA">
      <w:pPr>
        <w:autoSpaceDE w:val="0"/>
        <w:autoSpaceDN w:val="0"/>
        <w:adjustRightInd w:val="0"/>
        <w:ind w:right="-2"/>
        <w:jc w:val="center"/>
        <w:rPr>
          <w:rFonts w:eastAsia="Calibri"/>
          <w:b/>
          <w:sz w:val="24"/>
          <w:szCs w:val="24"/>
          <w:lang w:eastAsia="en-US"/>
        </w:rPr>
      </w:pPr>
      <w:r w:rsidRPr="007605FA">
        <w:rPr>
          <w:rFonts w:eastAsia="Calibri"/>
          <w:b/>
          <w:sz w:val="24"/>
          <w:szCs w:val="24"/>
          <w:lang w:eastAsia="en-US"/>
        </w:rPr>
        <w:t>6. Механизм реализации Программы</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Механизм реализации Программы предусматривает формирование ежегодно рабочих документов:</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 xml:space="preserve">- организационного плана действий по реализации мероприятий каждого раздела </w:t>
      </w:r>
    </w:p>
    <w:p w:rsidR="007605FA" w:rsidRPr="007605FA" w:rsidRDefault="007605FA" w:rsidP="007605FA">
      <w:pPr>
        <w:autoSpaceDE w:val="0"/>
        <w:autoSpaceDN w:val="0"/>
        <w:adjustRightInd w:val="0"/>
        <w:ind w:right="-2"/>
        <w:jc w:val="both"/>
        <w:rPr>
          <w:rFonts w:eastAsia="Calibri"/>
          <w:sz w:val="24"/>
          <w:szCs w:val="24"/>
          <w:lang w:eastAsia="en-US"/>
        </w:rPr>
      </w:pPr>
      <w:r w:rsidRPr="007605FA">
        <w:rPr>
          <w:rFonts w:eastAsia="Calibri"/>
          <w:sz w:val="24"/>
          <w:szCs w:val="24"/>
          <w:lang w:eastAsia="en-US"/>
        </w:rPr>
        <w:t>программы;</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 перечня работ по подготовке и реализации программных мероприятий конкретными исполнителями.</w:t>
      </w:r>
    </w:p>
    <w:p w:rsidR="007605FA" w:rsidRPr="007605FA" w:rsidRDefault="007605FA" w:rsidP="007605FA">
      <w:pPr>
        <w:autoSpaceDE w:val="0"/>
        <w:autoSpaceDN w:val="0"/>
        <w:adjustRightInd w:val="0"/>
        <w:ind w:right="-141" w:firstLine="709"/>
        <w:jc w:val="both"/>
        <w:rPr>
          <w:rFonts w:eastAsia="Calibri"/>
          <w:b/>
          <w:sz w:val="24"/>
          <w:szCs w:val="24"/>
          <w:lang w:eastAsia="en-US"/>
        </w:rPr>
      </w:pPr>
    </w:p>
    <w:p w:rsidR="007605FA" w:rsidRPr="007605FA" w:rsidRDefault="007605FA" w:rsidP="007605FA">
      <w:pPr>
        <w:autoSpaceDE w:val="0"/>
        <w:autoSpaceDN w:val="0"/>
        <w:adjustRightInd w:val="0"/>
        <w:ind w:right="-141"/>
        <w:jc w:val="center"/>
        <w:rPr>
          <w:rFonts w:eastAsia="Calibri"/>
          <w:b/>
          <w:sz w:val="24"/>
          <w:szCs w:val="24"/>
          <w:lang w:eastAsia="en-US"/>
        </w:rPr>
      </w:pPr>
      <w:r w:rsidRPr="007605FA">
        <w:rPr>
          <w:rFonts w:eastAsia="Calibri"/>
          <w:b/>
          <w:sz w:val="24"/>
          <w:szCs w:val="24"/>
          <w:lang w:eastAsia="en-US"/>
        </w:rPr>
        <w:lastRenderedPageBreak/>
        <w:t>7. Ожидаемые конечные результаты</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Реализация программных мероприятий позволит:</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 сократить затраты и сроки на ликвидацию ЧС;</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 на 20-30% уменьшить потери населения от ЧС природного и техногенного характера, а в некоторых случаях - полностью избежать их;</w:t>
      </w:r>
    </w:p>
    <w:p w:rsidR="007605FA" w:rsidRPr="007605FA" w:rsidRDefault="007605FA" w:rsidP="007605FA">
      <w:pPr>
        <w:autoSpaceDE w:val="0"/>
        <w:autoSpaceDN w:val="0"/>
        <w:adjustRightInd w:val="0"/>
        <w:ind w:right="-2" w:firstLine="709"/>
        <w:jc w:val="both"/>
        <w:rPr>
          <w:rFonts w:eastAsia="Calibri"/>
          <w:sz w:val="24"/>
          <w:szCs w:val="24"/>
          <w:lang w:eastAsia="en-US"/>
        </w:rPr>
      </w:pPr>
      <w:r w:rsidRPr="007605FA">
        <w:rPr>
          <w:rFonts w:eastAsia="Calibri"/>
          <w:sz w:val="24"/>
          <w:szCs w:val="24"/>
          <w:lang w:eastAsia="en-US"/>
        </w:rPr>
        <w:t>- на 20-40% снизить риски для населения, проживающего в поселении, от различных видов ЧС, в том числе связанных с пожарами природного и техногенного характера.</w:t>
      </w:r>
    </w:p>
    <w:p w:rsidR="007605FA" w:rsidRPr="007605FA" w:rsidRDefault="007605FA" w:rsidP="007605FA">
      <w:pPr>
        <w:autoSpaceDE w:val="0"/>
        <w:autoSpaceDN w:val="0"/>
        <w:adjustRightInd w:val="0"/>
        <w:jc w:val="both"/>
        <w:rPr>
          <w:b/>
          <w:sz w:val="26"/>
          <w:szCs w:val="26"/>
        </w:rPr>
      </w:pPr>
    </w:p>
    <w:p w:rsidR="007605FA" w:rsidRPr="007605FA" w:rsidRDefault="007605FA" w:rsidP="007605FA">
      <w:pPr>
        <w:autoSpaceDE w:val="0"/>
        <w:autoSpaceDN w:val="0"/>
        <w:adjustRightInd w:val="0"/>
        <w:jc w:val="center"/>
        <w:rPr>
          <w:b/>
          <w:sz w:val="26"/>
          <w:szCs w:val="26"/>
        </w:rPr>
      </w:pPr>
      <w:r w:rsidRPr="007605FA">
        <w:rPr>
          <w:b/>
          <w:sz w:val="26"/>
          <w:szCs w:val="26"/>
        </w:rPr>
        <w:t>8. Оценка эффективности реализации программы</w:t>
      </w:r>
    </w:p>
    <w:p w:rsidR="007605FA" w:rsidRPr="007605FA" w:rsidRDefault="007605FA" w:rsidP="007605FA">
      <w:pPr>
        <w:widowControl w:val="0"/>
        <w:autoSpaceDE w:val="0"/>
        <w:autoSpaceDN w:val="0"/>
        <w:adjustRightInd w:val="0"/>
        <w:ind w:firstLine="709"/>
        <w:jc w:val="both"/>
        <w:rPr>
          <w:sz w:val="24"/>
          <w:szCs w:val="24"/>
        </w:rPr>
      </w:pPr>
      <w:r w:rsidRPr="007605FA">
        <w:rPr>
          <w:sz w:val="24"/>
          <w:szCs w:val="24"/>
        </w:rPr>
        <w:t>Сведения о показателях (индикаторах) муниципальной программы, их значения представлены в таблице № 1.</w:t>
      </w:r>
    </w:p>
    <w:p w:rsidR="007605FA" w:rsidRPr="007605FA" w:rsidRDefault="007605FA" w:rsidP="007605FA">
      <w:pPr>
        <w:widowControl w:val="0"/>
        <w:autoSpaceDE w:val="0"/>
        <w:autoSpaceDN w:val="0"/>
        <w:adjustRightInd w:val="0"/>
        <w:jc w:val="right"/>
        <w:rPr>
          <w:sz w:val="24"/>
          <w:szCs w:val="24"/>
        </w:rPr>
      </w:pPr>
      <w:r w:rsidRPr="007605FA">
        <w:rPr>
          <w:sz w:val="24"/>
          <w:szCs w:val="24"/>
        </w:rPr>
        <w:t>Таблица № 1</w:t>
      </w:r>
    </w:p>
    <w:tbl>
      <w:tblPr>
        <w:tblW w:w="109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276"/>
        <w:gridCol w:w="709"/>
        <w:gridCol w:w="709"/>
        <w:gridCol w:w="850"/>
        <w:gridCol w:w="709"/>
        <w:gridCol w:w="709"/>
        <w:gridCol w:w="709"/>
        <w:gridCol w:w="708"/>
        <w:gridCol w:w="709"/>
        <w:gridCol w:w="709"/>
      </w:tblGrid>
      <w:tr w:rsidR="007605FA" w:rsidRPr="007605FA" w:rsidTr="007605FA">
        <w:tc>
          <w:tcPr>
            <w:tcW w:w="567" w:type="dxa"/>
          </w:tcPr>
          <w:p w:rsidR="007605FA" w:rsidRPr="007605FA" w:rsidRDefault="007605FA" w:rsidP="007605FA">
            <w:pPr>
              <w:widowControl w:val="0"/>
              <w:autoSpaceDE w:val="0"/>
              <w:autoSpaceDN w:val="0"/>
              <w:adjustRightInd w:val="0"/>
              <w:jc w:val="right"/>
              <w:rPr>
                <w:sz w:val="22"/>
                <w:szCs w:val="22"/>
              </w:rPr>
            </w:pPr>
            <w:r w:rsidRPr="007605FA">
              <w:rPr>
                <w:sz w:val="22"/>
                <w:szCs w:val="22"/>
              </w:rPr>
              <w:t>№ п/п</w:t>
            </w:r>
          </w:p>
        </w:tc>
        <w:tc>
          <w:tcPr>
            <w:tcW w:w="2552" w:type="dxa"/>
          </w:tcPr>
          <w:p w:rsidR="007605FA" w:rsidRPr="007605FA" w:rsidRDefault="007605FA" w:rsidP="007605FA">
            <w:pPr>
              <w:widowControl w:val="0"/>
              <w:autoSpaceDE w:val="0"/>
              <w:autoSpaceDN w:val="0"/>
              <w:adjustRightInd w:val="0"/>
              <w:jc w:val="center"/>
              <w:rPr>
                <w:sz w:val="22"/>
                <w:szCs w:val="22"/>
              </w:rPr>
            </w:pPr>
            <w:r w:rsidRPr="007605FA">
              <w:rPr>
                <w:sz w:val="22"/>
                <w:szCs w:val="22"/>
              </w:rPr>
              <w:t>Наименование показателя</w:t>
            </w:r>
          </w:p>
        </w:tc>
        <w:tc>
          <w:tcPr>
            <w:tcW w:w="1276" w:type="dxa"/>
          </w:tcPr>
          <w:p w:rsidR="007605FA" w:rsidRPr="007605FA" w:rsidRDefault="007605FA" w:rsidP="007605FA">
            <w:pPr>
              <w:widowControl w:val="0"/>
              <w:autoSpaceDE w:val="0"/>
              <w:autoSpaceDN w:val="0"/>
              <w:adjustRightInd w:val="0"/>
              <w:jc w:val="center"/>
              <w:rPr>
                <w:sz w:val="22"/>
                <w:szCs w:val="22"/>
              </w:rPr>
            </w:pPr>
            <w:r w:rsidRPr="007605FA">
              <w:rPr>
                <w:sz w:val="22"/>
                <w:szCs w:val="22"/>
              </w:rPr>
              <w:t>Единица измерения</w:t>
            </w:r>
          </w:p>
        </w:tc>
        <w:tc>
          <w:tcPr>
            <w:tcW w:w="709" w:type="dxa"/>
          </w:tcPr>
          <w:p w:rsidR="007605FA" w:rsidRPr="007605FA" w:rsidRDefault="007605FA" w:rsidP="007605FA">
            <w:pPr>
              <w:widowControl w:val="0"/>
              <w:autoSpaceDE w:val="0"/>
              <w:autoSpaceDN w:val="0"/>
              <w:adjustRightInd w:val="0"/>
              <w:jc w:val="center"/>
              <w:rPr>
                <w:sz w:val="22"/>
                <w:szCs w:val="22"/>
              </w:rPr>
            </w:pPr>
            <w:r w:rsidRPr="007605FA">
              <w:rPr>
                <w:sz w:val="22"/>
                <w:szCs w:val="22"/>
              </w:rPr>
              <w:t>2019</w:t>
            </w:r>
          </w:p>
          <w:p w:rsidR="007605FA" w:rsidRPr="007605FA" w:rsidRDefault="007605FA" w:rsidP="007605FA">
            <w:pPr>
              <w:widowControl w:val="0"/>
              <w:autoSpaceDE w:val="0"/>
              <w:autoSpaceDN w:val="0"/>
              <w:adjustRightInd w:val="0"/>
              <w:jc w:val="center"/>
              <w:rPr>
                <w:sz w:val="22"/>
                <w:szCs w:val="22"/>
              </w:rPr>
            </w:pPr>
          </w:p>
        </w:tc>
        <w:tc>
          <w:tcPr>
            <w:tcW w:w="709" w:type="dxa"/>
          </w:tcPr>
          <w:p w:rsidR="007605FA" w:rsidRPr="007605FA" w:rsidRDefault="007605FA" w:rsidP="007605FA">
            <w:pPr>
              <w:widowControl w:val="0"/>
              <w:autoSpaceDE w:val="0"/>
              <w:autoSpaceDN w:val="0"/>
              <w:adjustRightInd w:val="0"/>
              <w:jc w:val="center"/>
              <w:rPr>
                <w:sz w:val="22"/>
                <w:szCs w:val="22"/>
              </w:rPr>
            </w:pPr>
            <w:r w:rsidRPr="007605FA">
              <w:rPr>
                <w:sz w:val="22"/>
                <w:szCs w:val="22"/>
              </w:rPr>
              <w:t>2020</w:t>
            </w:r>
          </w:p>
          <w:p w:rsidR="007605FA" w:rsidRPr="007605FA" w:rsidRDefault="007605FA" w:rsidP="007605FA">
            <w:pPr>
              <w:widowControl w:val="0"/>
              <w:autoSpaceDE w:val="0"/>
              <w:autoSpaceDN w:val="0"/>
              <w:adjustRightInd w:val="0"/>
              <w:jc w:val="center"/>
              <w:rPr>
                <w:sz w:val="22"/>
                <w:szCs w:val="22"/>
              </w:rPr>
            </w:pPr>
          </w:p>
        </w:tc>
        <w:tc>
          <w:tcPr>
            <w:tcW w:w="850" w:type="dxa"/>
          </w:tcPr>
          <w:p w:rsidR="007605FA" w:rsidRPr="007605FA" w:rsidRDefault="007605FA" w:rsidP="007605FA">
            <w:pPr>
              <w:widowControl w:val="0"/>
              <w:autoSpaceDE w:val="0"/>
              <w:autoSpaceDN w:val="0"/>
              <w:adjustRightInd w:val="0"/>
              <w:jc w:val="center"/>
              <w:rPr>
                <w:sz w:val="22"/>
                <w:szCs w:val="22"/>
              </w:rPr>
            </w:pPr>
            <w:r w:rsidRPr="007605FA">
              <w:rPr>
                <w:sz w:val="22"/>
                <w:szCs w:val="22"/>
              </w:rPr>
              <w:t>2021</w:t>
            </w:r>
          </w:p>
        </w:tc>
        <w:tc>
          <w:tcPr>
            <w:tcW w:w="709" w:type="dxa"/>
          </w:tcPr>
          <w:p w:rsidR="007605FA" w:rsidRPr="007605FA" w:rsidRDefault="007605FA" w:rsidP="007605FA">
            <w:pPr>
              <w:widowControl w:val="0"/>
              <w:autoSpaceDE w:val="0"/>
              <w:autoSpaceDN w:val="0"/>
              <w:adjustRightInd w:val="0"/>
              <w:jc w:val="center"/>
              <w:rPr>
                <w:sz w:val="22"/>
                <w:szCs w:val="22"/>
              </w:rPr>
            </w:pPr>
            <w:r w:rsidRPr="007605FA">
              <w:rPr>
                <w:sz w:val="22"/>
                <w:szCs w:val="22"/>
              </w:rPr>
              <w:t>2022</w:t>
            </w:r>
          </w:p>
        </w:tc>
        <w:tc>
          <w:tcPr>
            <w:tcW w:w="709" w:type="dxa"/>
          </w:tcPr>
          <w:p w:rsidR="007605FA" w:rsidRPr="007605FA" w:rsidRDefault="007605FA" w:rsidP="007605FA">
            <w:pPr>
              <w:widowControl w:val="0"/>
              <w:autoSpaceDE w:val="0"/>
              <w:autoSpaceDN w:val="0"/>
              <w:adjustRightInd w:val="0"/>
              <w:jc w:val="center"/>
              <w:rPr>
                <w:sz w:val="22"/>
                <w:szCs w:val="22"/>
              </w:rPr>
            </w:pPr>
            <w:r w:rsidRPr="007605FA">
              <w:rPr>
                <w:sz w:val="22"/>
                <w:szCs w:val="22"/>
              </w:rPr>
              <w:t>2023</w:t>
            </w:r>
          </w:p>
        </w:tc>
        <w:tc>
          <w:tcPr>
            <w:tcW w:w="709" w:type="dxa"/>
          </w:tcPr>
          <w:p w:rsidR="007605FA" w:rsidRPr="007605FA" w:rsidRDefault="007605FA" w:rsidP="007605FA">
            <w:pPr>
              <w:widowControl w:val="0"/>
              <w:autoSpaceDE w:val="0"/>
              <w:autoSpaceDN w:val="0"/>
              <w:adjustRightInd w:val="0"/>
              <w:jc w:val="center"/>
              <w:rPr>
                <w:sz w:val="22"/>
                <w:szCs w:val="22"/>
              </w:rPr>
            </w:pPr>
            <w:r w:rsidRPr="007605FA">
              <w:rPr>
                <w:sz w:val="22"/>
                <w:szCs w:val="22"/>
              </w:rPr>
              <w:t>2024</w:t>
            </w:r>
          </w:p>
        </w:tc>
        <w:tc>
          <w:tcPr>
            <w:tcW w:w="708" w:type="dxa"/>
          </w:tcPr>
          <w:p w:rsidR="007605FA" w:rsidRPr="007605FA" w:rsidRDefault="007605FA" w:rsidP="007605FA">
            <w:pPr>
              <w:widowControl w:val="0"/>
              <w:autoSpaceDE w:val="0"/>
              <w:autoSpaceDN w:val="0"/>
              <w:adjustRightInd w:val="0"/>
              <w:jc w:val="center"/>
              <w:rPr>
                <w:sz w:val="22"/>
                <w:szCs w:val="22"/>
              </w:rPr>
            </w:pPr>
            <w:r w:rsidRPr="007605FA">
              <w:rPr>
                <w:sz w:val="22"/>
                <w:szCs w:val="22"/>
              </w:rPr>
              <w:t>2025</w:t>
            </w:r>
          </w:p>
        </w:tc>
        <w:tc>
          <w:tcPr>
            <w:tcW w:w="709" w:type="dxa"/>
          </w:tcPr>
          <w:p w:rsidR="007605FA" w:rsidRPr="007605FA" w:rsidRDefault="007605FA" w:rsidP="007605FA">
            <w:pPr>
              <w:widowControl w:val="0"/>
              <w:autoSpaceDE w:val="0"/>
              <w:autoSpaceDN w:val="0"/>
              <w:adjustRightInd w:val="0"/>
              <w:jc w:val="center"/>
              <w:rPr>
                <w:sz w:val="22"/>
                <w:szCs w:val="22"/>
              </w:rPr>
            </w:pPr>
            <w:r w:rsidRPr="007605FA">
              <w:rPr>
                <w:sz w:val="22"/>
                <w:szCs w:val="22"/>
              </w:rPr>
              <w:t>2026</w:t>
            </w:r>
          </w:p>
        </w:tc>
        <w:tc>
          <w:tcPr>
            <w:tcW w:w="709" w:type="dxa"/>
          </w:tcPr>
          <w:p w:rsidR="007605FA" w:rsidRPr="007605FA" w:rsidRDefault="007605FA" w:rsidP="007605FA">
            <w:pPr>
              <w:widowControl w:val="0"/>
              <w:autoSpaceDE w:val="0"/>
              <w:autoSpaceDN w:val="0"/>
              <w:adjustRightInd w:val="0"/>
              <w:jc w:val="center"/>
              <w:rPr>
                <w:sz w:val="22"/>
                <w:szCs w:val="22"/>
              </w:rPr>
            </w:pPr>
            <w:r w:rsidRPr="007605FA">
              <w:rPr>
                <w:sz w:val="22"/>
                <w:szCs w:val="22"/>
              </w:rPr>
              <w:t>2027</w:t>
            </w:r>
          </w:p>
        </w:tc>
      </w:tr>
      <w:tr w:rsidR="007605FA" w:rsidRPr="007605FA" w:rsidTr="007605FA">
        <w:tc>
          <w:tcPr>
            <w:tcW w:w="567" w:type="dxa"/>
          </w:tcPr>
          <w:p w:rsidR="007605FA" w:rsidRPr="007605FA" w:rsidRDefault="007605FA" w:rsidP="007605FA">
            <w:pPr>
              <w:widowControl w:val="0"/>
              <w:autoSpaceDE w:val="0"/>
              <w:autoSpaceDN w:val="0"/>
              <w:adjustRightInd w:val="0"/>
              <w:jc w:val="right"/>
              <w:rPr>
                <w:sz w:val="22"/>
                <w:szCs w:val="22"/>
              </w:rPr>
            </w:pPr>
            <w:r w:rsidRPr="007605FA">
              <w:rPr>
                <w:sz w:val="22"/>
                <w:szCs w:val="22"/>
              </w:rPr>
              <w:t>1.</w:t>
            </w:r>
          </w:p>
        </w:tc>
        <w:tc>
          <w:tcPr>
            <w:tcW w:w="2552" w:type="dxa"/>
          </w:tcPr>
          <w:p w:rsidR="007605FA" w:rsidRPr="007605FA" w:rsidRDefault="007605FA" w:rsidP="007605FA">
            <w:pPr>
              <w:jc w:val="both"/>
              <w:rPr>
                <w:rFonts w:eastAsia="Calibri"/>
                <w:sz w:val="22"/>
                <w:szCs w:val="22"/>
                <w:lang w:eastAsia="en-US"/>
              </w:rPr>
            </w:pPr>
            <w:r w:rsidRPr="007605FA">
              <w:rPr>
                <w:rFonts w:eastAsia="Calibri"/>
                <w:sz w:val="22"/>
                <w:szCs w:val="22"/>
                <w:lang w:eastAsia="en-US"/>
              </w:rPr>
              <w:t>Доля объектов муниципальной собственности, оборудованных системами противопожарной защиты (автоматическими установками пожаротушения, автоматическими пожарными сигнализациями, системами оповещения и управления эвакуацией)</w:t>
            </w:r>
          </w:p>
        </w:tc>
        <w:tc>
          <w:tcPr>
            <w:tcW w:w="1276"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w:t>
            </w:r>
          </w:p>
        </w:tc>
        <w:tc>
          <w:tcPr>
            <w:tcW w:w="709"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100</w:t>
            </w:r>
          </w:p>
        </w:tc>
        <w:tc>
          <w:tcPr>
            <w:tcW w:w="709"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100</w:t>
            </w:r>
          </w:p>
        </w:tc>
        <w:tc>
          <w:tcPr>
            <w:tcW w:w="850"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100</w:t>
            </w:r>
          </w:p>
        </w:tc>
        <w:tc>
          <w:tcPr>
            <w:tcW w:w="709"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100</w:t>
            </w:r>
          </w:p>
        </w:tc>
        <w:tc>
          <w:tcPr>
            <w:tcW w:w="709"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100</w:t>
            </w:r>
          </w:p>
        </w:tc>
        <w:tc>
          <w:tcPr>
            <w:tcW w:w="709"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100</w:t>
            </w:r>
          </w:p>
        </w:tc>
        <w:tc>
          <w:tcPr>
            <w:tcW w:w="708"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100</w:t>
            </w:r>
          </w:p>
        </w:tc>
        <w:tc>
          <w:tcPr>
            <w:tcW w:w="709"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100</w:t>
            </w:r>
          </w:p>
        </w:tc>
        <w:tc>
          <w:tcPr>
            <w:tcW w:w="709" w:type="dxa"/>
          </w:tcPr>
          <w:p w:rsidR="007605FA" w:rsidRPr="007605FA" w:rsidRDefault="007605FA" w:rsidP="007605FA">
            <w:pPr>
              <w:widowControl w:val="0"/>
              <w:autoSpaceDE w:val="0"/>
              <w:autoSpaceDN w:val="0"/>
              <w:adjustRightInd w:val="0"/>
              <w:jc w:val="center"/>
              <w:rPr>
                <w:rFonts w:eastAsia="Calibri"/>
                <w:sz w:val="22"/>
                <w:szCs w:val="22"/>
                <w:lang w:eastAsia="en-US"/>
              </w:rPr>
            </w:pPr>
            <w:r w:rsidRPr="007605FA">
              <w:rPr>
                <w:rFonts w:eastAsia="Calibri"/>
                <w:sz w:val="22"/>
                <w:szCs w:val="22"/>
                <w:lang w:eastAsia="en-US"/>
              </w:rPr>
              <w:t>100</w:t>
            </w:r>
          </w:p>
        </w:tc>
      </w:tr>
    </w:tbl>
    <w:p w:rsidR="007605FA" w:rsidRPr="007605FA" w:rsidRDefault="007605FA" w:rsidP="007605FA">
      <w:pPr>
        <w:rPr>
          <w:rFonts w:eastAsia="Calibri"/>
          <w:sz w:val="24"/>
          <w:szCs w:val="24"/>
          <w:lang w:eastAsia="en-US"/>
        </w:rPr>
      </w:pPr>
    </w:p>
    <w:p w:rsidR="007605FA" w:rsidRDefault="007605FA">
      <w:pPr>
        <w:rPr>
          <w:b/>
          <w:sz w:val="24"/>
          <w:szCs w:val="24"/>
        </w:rPr>
      </w:pPr>
      <w:r>
        <w:rPr>
          <w:b/>
          <w:sz w:val="24"/>
          <w:szCs w:val="24"/>
        </w:rPr>
        <w:br w:type="page"/>
      </w:r>
    </w:p>
    <w:p w:rsidR="000F37A3" w:rsidRDefault="000F37A3">
      <w:pPr>
        <w:rPr>
          <w:b/>
          <w:sz w:val="24"/>
          <w:szCs w:val="24"/>
        </w:rPr>
        <w:sectPr w:rsidR="000F37A3" w:rsidSect="000F37A3">
          <w:pgSz w:w="16838" w:h="11906" w:orient="landscape"/>
          <w:pgMar w:top="1985" w:right="1134" w:bottom="851" w:left="1134" w:header="284" w:footer="0" w:gutter="0"/>
          <w:cols w:space="708"/>
          <w:titlePg/>
          <w:docGrid w:linePitch="360"/>
        </w:sectPr>
      </w:pPr>
    </w:p>
    <w:p w:rsidR="007605FA" w:rsidRDefault="007605FA">
      <w:pPr>
        <w:rPr>
          <w:b/>
          <w:sz w:val="24"/>
          <w:szCs w:val="24"/>
        </w:rPr>
      </w:pPr>
    </w:p>
    <w:p w:rsidR="007605FA" w:rsidRPr="007605FA" w:rsidRDefault="007605FA" w:rsidP="007605FA">
      <w:pPr>
        <w:keepNext/>
        <w:jc w:val="center"/>
        <w:outlineLvl w:val="3"/>
        <w:rPr>
          <w:b/>
          <w:bCs/>
          <w:spacing w:val="40"/>
          <w:sz w:val="28"/>
          <w:szCs w:val="28"/>
        </w:rPr>
      </w:pPr>
      <w:r w:rsidRPr="007605FA">
        <w:rPr>
          <w:b/>
          <w:bCs/>
          <w:noProof/>
          <w:spacing w:val="40"/>
          <w:sz w:val="28"/>
          <w:szCs w:val="28"/>
        </w:rPr>
        <w:drawing>
          <wp:anchor distT="0" distB="0" distL="114300" distR="114300" simplePos="0" relativeHeight="251639296" behindDoc="0" locked="0" layoutInCell="1" allowOverlap="0" wp14:anchorId="64AAD4B6" wp14:editId="08AF453A">
            <wp:simplePos x="0" y="0"/>
            <wp:positionH relativeFrom="column">
              <wp:posOffset>2686685</wp:posOffset>
            </wp:positionH>
            <wp:positionV relativeFrom="paragraph">
              <wp:posOffset>-504825</wp:posOffset>
            </wp:positionV>
            <wp:extent cx="532765" cy="657225"/>
            <wp:effectExtent l="19050" t="0" r="635" b="0"/>
            <wp:wrapTopAndBottom/>
            <wp:docPr id="3"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7"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7605FA">
        <w:rPr>
          <w:b/>
          <w:bCs/>
          <w:spacing w:val="40"/>
          <w:sz w:val="28"/>
          <w:szCs w:val="28"/>
        </w:rPr>
        <w:t>АДМИНИСТРАЦИЯ</w:t>
      </w:r>
    </w:p>
    <w:p w:rsidR="007605FA" w:rsidRPr="007605FA" w:rsidRDefault="007605FA" w:rsidP="007605FA">
      <w:pPr>
        <w:keepNext/>
        <w:jc w:val="center"/>
        <w:outlineLvl w:val="3"/>
        <w:rPr>
          <w:b/>
          <w:bCs/>
          <w:spacing w:val="40"/>
          <w:sz w:val="28"/>
          <w:szCs w:val="28"/>
        </w:rPr>
      </w:pPr>
      <w:r w:rsidRPr="007605FA">
        <w:rPr>
          <w:b/>
          <w:bCs/>
          <w:spacing w:val="40"/>
          <w:sz w:val="28"/>
          <w:szCs w:val="28"/>
        </w:rPr>
        <w:t>КАНТЕМИРОВСКОГО ГОРОДСКОГО ПОСЕЛЕНИЯ</w:t>
      </w:r>
    </w:p>
    <w:p w:rsidR="007605FA" w:rsidRPr="007605FA" w:rsidRDefault="007605FA" w:rsidP="007605FA">
      <w:pPr>
        <w:jc w:val="center"/>
        <w:rPr>
          <w:b/>
          <w:bCs/>
          <w:spacing w:val="40"/>
          <w:sz w:val="28"/>
          <w:szCs w:val="28"/>
        </w:rPr>
      </w:pPr>
      <w:r w:rsidRPr="007605FA">
        <w:rPr>
          <w:b/>
          <w:bCs/>
          <w:spacing w:val="40"/>
          <w:sz w:val="28"/>
          <w:szCs w:val="28"/>
        </w:rPr>
        <w:t>КАНТЕМИРОВСКОГО МУНИЦИПАЛЬНОГО РАЙОНА</w:t>
      </w:r>
    </w:p>
    <w:p w:rsidR="007605FA" w:rsidRPr="007605FA" w:rsidRDefault="007605FA" w:rsidP="007605FA">
      <w:pPr>
        <w:jc w:val="center"/>
        <w:rPr>
          <w:b/>
          <w:bCs/>
          <w:spacing w:val="40"/>
          <w:sz w:val="28"/>
          <w:szCs w:val="28"/>
        </w:rPr>
      </w:pPr>
      <w:r w:rsidRPr="007605FA">
        <w:rPr>
          <w:b/>
          <w:bCs/>
          <w:spacing w:val="40"/>
          <w:sz w:val="28"/>
          <w:szCs w:val="28"/>
        </w:rPr>
        <w:t>ВОРОНЕЖСКОЙ ОБЛАСТИ</w:t>
      </w:r>
    </w:p>
    <w:p w:rsidR="007605FA" w:rsidRPr="007605FA" w:rsidRDefault="007605FA" w:rsidP="007605FA">
      <w:pPr>
        <w:jc w:val="center"/>
        <w:rPr>
          <w:spacing w:val="60"/>
          <w:sz w:val="28"/>
          <w:szCs w:val="28"/>
        </w:rPr>
      </w:pPr>
      <w:r w:rsidRPr="007605FA">
        <w:rPr>
          <w:b/>
          <w:spacing w:val="60"/>
          <w:sz w:val="28"/>
          <w:szCs w:val="28"/>
        </w:rPr>
        <w:t>ПОСТАНОВЛЕНИЕ</w:t>
      </w:r>
    </w:p>
    <w:p w:rsidR="007605FA" w:rsidRPr="007605FA" w:rsidRDefault="007605FA" w:rsidP="007605FA">
      <w:pPr>
        <w:tabs>
          <w:tab w:val="left" w:pos="7513"/>
        </w:tabs>
        <w:ind w:left="969" w:firstLine="260"/>
        <w:rPr>
          <w:sz w:val="28"/>
          <w:szCs w:val="28"/>
        </w:rPr>
      </w:pPr>
    </w:p>
    <w:p w:rsidR="007605FA" w:rsidRPr="007605FA" w:rsidRDefault="00E85C17" w:rsidP="007605FA">
      <w:pPr>
        <w:tabs>
          <w:tab w:val="left" w:pos="7809"/>
        </w:tabs>
        <w:ind w:right="2"/>
        <w:rPr>
          <w:color w:val="FF0000"/>
          <w:sz w:val="28"/>
          <w:szCs w:val="28"/>
        </w:rPr>
      </w:pPr>
      <w:r>
        <w:rPr>
          <w:noProof/>
          <w:sz w:val="28"/>
          <w:szCs w:val="28"/>
        </w:rPr>
        <w:pict>
          <v:line id="_x0000_s1039" style="position:absolute;z-index:251664896;mso-position-horizontal-relative:page" from="236.05pt,14pt" to="281.65pt,14pt" strokeweight=".25pt">
            <w10:wrap anchorx="page"/>
            <w10:anchorlock/>
          </v:line>
        </w:pict>
      </w:r>
      <w:r>
        <w:rPr>
          <w:noProof/>
          <w:sz w:val="28"/>
          <w:szCs w:val="28"/>
        </w:rPr>
        <w:pict>
          <v:line id="_x0000_s1038" style="position:absolute;z-index:251663872;mso-position-horizontal-relative:page" from="110.65pt,14pt" to="224.65pt,14pt" strokeweight=".25pt">
            <w10:wrap anchorx="page"/>
            <w10:anchorlock/>
          </v:line>
        </w:pict>
      </w:r>
      <w:proofErr w:type="gramStart"/>
      <w:r w:rsidR="007605FA" w:rsidRPr="007605FA">
        <w:rPr>
          <w:sz w:val="28"/>
          <w:szCs w:val="28"/>
        </w:rPr>
        <w:t>от  27</w:t>
      </w:r>
      <w:r w:rsidR="007605FA" w:rsidRPr="007605FA">
        <w:rPr>
          <w:color w:val="000000" w:themeColor="text1"/>
          <w:sz w:val="28"/>
          <w:szCs w:val="28"/>
        </w:rPr>
        <w:t>.12.2024</w:t>
      </w:r>
      <w:proofErr w:type="gramEnd"/>
      <w:r w:rsidR="007605FA" w:rsidRPr="007605FA">
        <w:rPr>
          <w:color w:val="000000" w:themeColor="text1"/>
          <w:sz w:val="28"/>
          <w:szCs w:val="28"/>
        </w:rPr>
        <w:t xml:space="preserve"> г.         № 368</w:t>
      </w:r>
    </w:p>
    <w:p w:rsidR="007605FA" w:rsidRPr="007605FA" w:rsidRDefault="007605FA" w:rsidP="007605FA">
      <w:pPr>
        <w:tabs>
          <w:tab w:val="left" w:pos="-1254"/>
        </w:tabs>
        <w:rPr>
          <w:sz w:val="24"/>
          <w:szCs w:val="24"/>
        </w:rPr>
      </w:pPr>
      <w:r w:rsidRPr="007605FA">
        <w:rPr>
          <w:sz w:val="24"/>
          <w:szCs w:val="24"/>
        </w:rPr>
        <w:t>р.п. Кантемировка</w:t>
      </w:r>
    </w:p>
    <w:p w:rsidR="007605FA" w:rsidRPr="007605FA" w:rsidRDefault="007605FA" w:rsidP="007605FA">
      <w:pPr>
        <w:ind w:left="969" w:firstLine="260"/>
        <w:jc w:val="both"/>
        <w:rPr>
          <w:b/>
          <w:sz w:val="28"/>
          <w:szCs w:val="28"/>
        </w:rPr>
      </w:pPr>
    </w:p>
    <w:p w:rsidR="007605FA" w:rsidRPr="007605FA" w:rsidRDefault="007605FA" w:rsidP="007605FA">
      <w:pPr>
        <w:ind w:right="4190"/>
        <w:jc w:val="both"/>
        <w:rPr>
          <w:b/>
          <w:sz w:val="28"/>
          <w:szCs w:val="28"/>
        </w:rPr>
      </w:pPr>
      <w:r w:rsidRPr="007605FA">
        <w:rPr>
          <w:b/>
          <w:sz w:val="28"/>
          <w:szCs w:val="28"/>
        </w:rPr>
        <w:t>О внесении изменений в постановление администрации Кантемировского городского поселения от 14.11.2014г. № 317 «Об утверждении муниципальной программы «Развитие дорожного хозяйства Кантемировского городского поселения»»</w:t>
      </w:r>
    </w:p>
    <w:p w:rsidR="007605FA" w:rsidRPr="007605FA" w:rsidRDefault="007605FA" w:rsidP="007605FA">
      <w:pPr>
        <w:rPr>
          <w:sz w:val="28"/>
          <w:szCs w:val="28"/>
        </w:rPr>
      </w:pPr>
    </w:p>
    <w:p w:rsidR="007605FA" w:rsidRPr="007605FA" w:rsidRDefault="007605FA" w:rsidP="007605FA">
      <w:pPr>
        <w:ind w:firstLine="709"/>
        <w:rPr>
          <w:sz w:val="28"/>
          <w:szCs w:val="28"/>
        </w:rPr>
      </w:pPr>
    </w:p>
    <w:p w:rsidR="007605FA" w:rsidRPr="007605FA" w:rsidRDefault="007605FA" w:rsidP="007605FA">
      <w:pPr>
        <w:shd w:val="clear" w:color="auto" w:fill="FFFFFF"/>
        <w:jc w:val="both"/>
        <w:rPr>
          <w:sz w:val="28"/>
          <w:szCs w:val="28"/>
        </w:rPr>
      </w:pPr>
      <w:r w:rsidRPr="007605FA">
        <w:rPr>
          <w:sz w:val="28"/>
          <w:szCs w:val="28"/>
        </w:rPr>
        <w:t xml:space="preserve">        На основании решения Совета народных депутатов Кантемировского городского поселения 27.12.2024 г. № 333 «О бюджете Кантемировского городского поселения на 2025 год и плановый период 2026 и 2027 годов», администрация Кантемировского городского поселения </w:t>
      </w:r>
      <w:r w:rsidRPr="007605FA">
        <w:rPr>
          <w:b/>
          <w:sz w:val="28"/>
          <w:szCs w:val="28"/>
        </w:rPr>
        <w:t>постановляет:</w:t>
      </w:r>
    </w:p>
    <w:p w:rsidR="007605FA" w:rsidRPr="007605FA" w:rsidRDefault="007605FA" w:rsidP="007605FA">
      <w:pPr>
        <w:ind w:firstLine="709"/>
        <w:jc w:val="both"/>
        <w:rPr>
          <w:sz w:val="28"/>
          <w:szCs w:val="28"/>
        </w:rPr>
      </w:pPr>
      <w:r w:rsidRPr="007605FA">
        <w:rPr>
          <w:sz w:val="28"/>
          <w:szCs w:val="28"/>
        </w:rPr>
        <w:t>1. Внести изменения и изложить в новой редакции муниципальную программу «Развитие дорожного хозяйства Кантемировского городского поселения», согласно приложению.</w:t>
      </w:r>
    </w:p>
    <w:p w:rsidR="007605FA" w:rsidRPr="007605FA" w:rsidRDefault="007605FA" w:rsidP="00471342">
      <w:pPr>
        <w:numPr>
          <w:ilvl w:val="0"/>
          <w:numId w:val="7"/>
        </w:numPr>
        <w:ind w:left="0" w:firstLine="709"/>
        <w:jc w:val="both"/>
        <w:rPr>
          <w:sz w:val="28"/>
          <w:szCs w:val="28"/>
        </w:rPr>
      </w:pPr>
      <w:r w:rsidRPr="007605FA">
        <w:rPr>
          <w:sz w:val="28"/>
          <w:szCs w:val="28"/>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7605FA" w:rsidRPr="007605FA" w:rsidRDefault="007605FA" w:rsidP="00471342">
      <w:pPr>
        <w:numPr>
          <w:ilvl w:val="0"/>
          <w:numId w:val="7"/>
        </w:numPr>
        <w:ind w:left="0" w:firstLine="709"/>
        <w:jc w:val="both"/>
        <w:rPr>
          <w:sz w:val="28"/>
          <w:szCs w:val="28"/>
        </w:rPr>
      </w:pPr>
      <w:proofErr w:type="gramStart"/>
      <w:r w:rsidRPr="007605FA">
        <w:rPr>
          <w:sz w:val="28"/>
          <w:szCs w:val="28"/>
        </w:rPr>
        <w:t>Контроль  за</w:t>
      </w:r>
      <w:proofErr w:type="gramEnd"/>
      <w:r w:rsidRPr="007605FA">
        <w:rPr>
          <w:sz w:val="28"/>
          <w:szCs w:val="28"/>
        </w:rPr>
        <w:t xml:space="preserve"> исполнением настоящего постановления оставляю за собой.</w:t>
      </w:r>
    </w:p>
    <w:p w:rsidR="007605FA" w:rsidRPr="007605FA" w:rsidRDefault="007605FA" w:rsidP="007605FA">
      <w:pPr>
        <w:jc w:val="both"/>
        <w:rPr>
          <w:sz w:val="28"/>
          <w:szCs w:val="28"/>
        </w:rPr>
      </w:pPr>
    </w:p>
    <w:p w:rsidR="007605FA" w:rsidRPr="007605FA" w:rsidRDefault="007605FA" w:rsidP="007605FA">
      <w:pPr>
        <w:jc w:val="both"/>
        <w:rPr>
          <w:b/>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r w:rsidRPr="007605FA">
        <w:rPr>
          <w:sz w:val="28"/>
          <w:szCs w:val="28"/>
        </w:rPr>
        <w:t>Глава Кантемировского</w:t>
      </w:r>
    </w:p>
    <w:p w:rsidR="007605FA" w:rsidRPr="007605FA" w:rsidRDefault="007605FA" w:rsidP="007605FA">
      <w:pPr>
        <w:jc w:val="both"/>
        <w:rPr>
          <w:sz w:val="28"/>
          <w:szCs w:val="28"/>
        </w:rPr>
      </w:pPr>
      <w:r w:rsidRPr="007605FA">
        <w:rPr>
          <w:sz w:val="28"/>
          <w:szCs w:val="28"/>
        </w:rPr>
        <w:t>городского поселения                                                       Ю.А. Завгородний</w:t>
      </w:r>
    </w:p>
    <w:p w:rsidR="007605FA" w:rsidRPr="007605FA" w:rsidRDefault="007605FA" w:rsidP="007605FA">
      <w:pPr>
        <w:jc w:val="both"/>
        <w:rPr>
          <w:b/>
          <w:sz w:val="28"/>
          <w:szCs w:val="28"/>
        </w:rPr>
      </w:pPr>
    </w:p>
    <w:p w:rsidR="007605FA" w:rsidRPr="007605FA" w:rsidRDefault="007605FA" w:rsidP="007605FA">
      <w:pPr>
        <w:jc w:val="both"/>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 w:rsidR="007605FA" w:rsidRPr="007605FA" w:rsidRDefault="007605FA" w:rsidP="007605FA"/>
    <w:p w:rsidR="007605FA" w:rsidRPr="007605FA" w:rsidRDefault="007605FA" w:rsidP="007605FA">
      <w:pPr>
        <w:jc w:val="right"/>
        <w:rPr>
          <w:sz w:val="24"/>
          <w:szCs w:val="24"/>
        </w:rPr>
      </w:pPr>
    </w:p>
    <w:p w:rsidR="007605FA" w:rsidRPr="007605FA" w:rsidRDefault="007605FA" w:rsidP="007605FA">
      <w:pPr>
        <w:jc w:val="right"/>
        <w:rPr>
          <w:sz w:val="24"/>
          <w:szCs w:val="24"/>
        </w:rPr>
      </w:pPr>
    </w:p>
    <w:p w:rsidR="007605FA" w:rsidRPr="007605FA" w:rsidRDefault="007605FA" w:rsidP="007605FA">
      <w:pPr>
        <w:jc w:val="right"/>
        <w:rPr>
          <w:sz w:val="24"/>
          <w:szCs w:val="24"/>
        </w:rPr>
      </w:pPr>
    </w:p>
    <w:p w:rsidR="007605FA" w:rsidRPr="007605FA" w:rsidRDefault="007605FA" w:rsidP="007605FA">
      <w:pPr>
        <w:jc w:val="right"/>
        <w:rPr>
          <w:sz w:val="24"/>
          <w:szCs w:val="24"/>
        </w:rPr>
      </w:pPr>
    </w:p>
    <w:p w:rsidR="007605FA" w:rsidRPr="007605FA" w:rsidRDefault="007605FA" w:rsidP="007605FA">
      <w:pPr>
        <w:jc w:val="right"/>
        <w:rPr>
          <w:sz w:val="24"/>
          <w:szCs w:val="24"/>
        </w:rPr>
      </w:pPr>
      <w:r w:rsidRPr="007605FA">
        <w:rPr>
          <w:sz w:val="24"/>
          <w:szCs w:val="24"/>
        </w:rPr>
        <w:t xml:space="preserve">ПРИЛОЖЕНИЕ </w:t>
      </w:r>
    </w:p>
    <w:p w:rsidR="007605FA" w:rsidRPr="007605FA" w:rsidRDefault="007605FA" w:rsidP="007605FA">
      <w:pPr>
        <w:jc w:val="right"/>
        <w:rPr>
          <w:sz w:val="24"/>
          <w:szCs w:val="24"/>
        </w:rPr>
      </w:pPr>
      <w:r w:rsidRPr="007605FA">
        <w:rPr>
          <w:sz w:val="24"/>
          <w:szCs w:val="24"/>
        </w:rPr>
        <w:t>к постановлению администрации</w:t>
      </w:r>
    </w:p>
    <w:p w:rsidR="007605FA" w:rsidRPr="007605FA" w:rsidRDefault="007605FA" w:rsidP="007605FA">
      <w:pPr>
        <w:jc w:val="right"/>
        <w:rPr>
          <w:sz w:val="24"/>
          <w:szCs w:val="24"/>
        </w:rPr>
      </w:pPr>
      <w:r w:rsidRPr="007605FA">
        <w:rPr>
          <w:sz w:val="24"/>
          <w:szCs w:val="24"/>
        </w:rPr>
        <w:t>Кантемировского городского поселения</w:t>
      </w:r>
    </w:p>
    <w:p w:rsidR="007605FA" w:rsidRPr="007605FA" w:rsidRDefault="007605FA" w:rsidP="007605FA">
      <w:pPr>
        <w:jc w:val="right"/>
        <w:rPr>
          <w:color w:val="000000" w:themeColor="text1"/>
          <w:sz w:val="24"/>
          <w:szCs w:val="24"/>
        </w:rPr>
      </w:pPr>
      <w:r w:rsidRPr="007605FA">
        <w:rPr>
          <w:color w:val="FF0000"/>
          <w:sz w:val="24"/>
          <w:szCs w:val="24"/>
        </w:rPr>
        <w:t xml:space="preserve">                            </w:t>
      </w:r>
      <w:r w:rsidRPr="007605FA">
        <w:rPr>
          <w:color w:val="000000" w:themeColor="text1"/>
          <w:sz w:val="24"/>
          <w:szCs w:val="24"/>
        </w:rPr>
        <w:t>от 27.12.2024 г. № 368</w:t>
      </w:r>
    </w:p>
    <w:p w:rsidR="007605FA" w:rsidRPr="007605FA" w:rsidRDefault="007605FA" w:rsidP="007605FA">
      <w:pPr>
        <w:jc w:val="center"/>
        <w:rPr>
          <w:color w:val="000000" w:themeColor="text1"/>
          <w:sz w:val="24"/>
          <w:szCs w:val="24"/>
        </w:rPr>
      </w:pPr>
    </w:p>
    <w:p w:rsidR="007605FA" w:rsidRPr="007605FA" w:rsidRDefault="007605FA" w:rsidP="007605FA">
      <w:pPr>
        <w:jc w:val="both"/>
        <w:rPr>
          <w:sz w:val="24"/>
          <w:szCs w:val="24"/>
        </w:rPr>
      </w:pPr>
    </w:p>
    <w:p w:rsidR="007605FA" w:rsidRPr="007605FA" w:rsidRDefault="007605FA" w:rsidP="007605FA">
      <w:pPr>
        <w:jc w:val="both"/>
        <w:rPr>
          <w:sz w:val="24"/>
          <w:szCs w:val="24"/>
        </w:rPr>
      </w:pPr>
    </w:p>
    <w:p w:rsidR="007605FA" w:rsidRPr="007605FA" w:rsidRDefault="007605FA" w:rsidP="007605FA">
      <w:pPr>
        <w:jc w:val="both"/>
        <w:rPr>
          <w:sz w:val="24"/>
          <w:szCs w:val="24"/>
        </w:rPr>
      </w:pPr>
    </w:p>
    <w:p w:rsidR="007605FA" w:rsidRPr="007605FA" w:rsidRDefault="007605FA" w:rsidP="007605FA">
      <w:pPr>
        <w:jc w:val="both"/>
        <w:rPr>
          <w:sz w:val="24"/>
          <w:szCs w:val="24"/>
        </w:rPr>
      </w:pPr>
    </w:p>
    <w:p w:rsidR="007605FA" w:rsidRPr="007605FA" w:rsidRDefault="007605FA" w:rsidP="007605FA">
      <w:pPr>
        <w:jc w:val="both"/>
        <w:rPr>
          <w:sz w:val="24"/>
          <w:szCs w:val="24"/>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center"/>
        <w:rPr>
          <w:b/>
          <w:sz w:val="28"/>
          <w:szCs w:val="28"/>
        </w:rPr>
      </w:pPr>
      <w:r w:rsidRPr="007605FA">
        <w:rPr>
          <w:b/>
          <w:sz w:val="28"/>
          <w:szCs w:val="28"/>
        </w:rPr>
        <w:t>МУНИЦИПАЛЬНАЯ ПРОГРАММА</w:t>
      </w:r>
    </w:p>
    <w:p w:rsidR="007605FA" w:rsidRPr="007605FA" w:rsidRDefault="007605FA" w:rsidP="007605FA">
      <w:pPr>
        <w:jc w:val="center"/>
        <w:rPr>
          <w:b/>
          <w:bCs/>
          <w:sz w:val="28"/>
          <w:szCs w:val="28"/>
        </w:rPr>
      </w:pPr>
      <w:r w:rsidRPr="007605FA">
        <w:rPr>
          <w:b/>
          <w:bCs/>
          <w:sz w:val="28"/>
          <w:szCs w:val="28"/>
        </w:rPr>
        <w:t xml:space="preserve">«Развитие дорожного хозяйства </w:t>
      </w:r>
    </w:p>
    <w:p w:rsidR="007605FA" w:rsidRPr="007605FA" w:rsidRDefault="007605FA" w:rsidP="007605FA">
      <w:pPr>
        <w:jc w:val="center"/>
        <w:rPr>
          <w:b/>
          <w:bCs/>
          <w:sz w:val="28"/>
          <w:szCs w:val="28"/>
        </w:rPr>
      </w:pPr>
      <w:r w:rsidRPr="007605FA">
        <w:rPr>
          <w:b/>
          <w:bCs/>
          <w:sz w:val="28"/>
          <w:szCs w:val="28"/>
        </w:rPr>
        <w:t>Кантемировского городского поселения»</w:t>
      </w: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r w:rsidRPr="007605FA">
        <w:rPr>
          <w:sz w:val="28"/>
          <w:szCs w:val="28"/>
        </w:rPr>
        <w:t>Кантемировка</w:t>
      </w:r>
    </w:p>
    <w:p w:rsidR="007605FA" w:rsidRPr="007605FA" w:rsidRDefault="007605FA" w:rsidP="007605FA">
      <w:pPr>
        <w:jc w:val="center"/>
        <w:rPr>
          <w:sz w:val="28"/>
          <w:szCs w:val="28"/>
        </w:rPr>
      </w:pPr>
      <w:r w:rsidRPr="007605FA">
        <w:rPr>
          <w:sz w:val="28"/>
          <w:szCs w:val="28"/>
        </w:rPr>
        <w:lastRenderedPageBreak/>
        <w:t xml:space="preserve">2014 г. </w:t>
      </w:r>
    </w:p>
    <w:p w:rsidR="007605FA" w:rsidRPr="007605FA" w:rsidRDefault="007605FA" w:rsidP="007605FA">
      <w:pPr>
        <w:spacing w:line="255" w:lineRule="atLeast"/>
        <w:jc w:val="center"/>
        <w:rPr>
          <w:b/>
          <w:bCs/>
          <w:sz w:val="21"/>
          <w:szCs w:val="21"/>
        </w:rPr>
      </w:pPr>
    </w:p>
    <w:p w:rsidR="007605FA" w:rsidRPr="007605FA" w:rsidRDefault="007605FA" w:rsidP="007605FA">
      <w:pPr>
        <w:spacing w:line="255" w:lineRule="atLeast"/>
        <w:jc w:val="center"/>
        <w:rPr>
          <w:sz w:val="21"/>
          <w:szCs w:val="21"/>
        </w:rPr>
      </w:pPr>
      <w:r w:rsidRPr="007605FA">
        <w:rPr>
          <w:b/>
          <w:bCs/>
          <w:sz w:val="21"/>
          <w:szCs w:val="21"/>
        </w:rPr>
        <w:t>ПАСПОРТ</w:t>
      </w:r>
    </w:p>
    <w:p w:rsidR="007605FA" w:rsidRPr="007605FA" w:rsidRDefault="007605FA" w:rsidP="007605FA">
      <w:pPr>
        <w:jc w:val="center"/>
        <w:rPr>
          <w:sz w:val="24"/>
          <w:szCs w:val="24"/>
        </w:rPr>
      </w:pPr>
      <w:r w:rsidRPr="007605FA">
        <w:rPr>
          <w:b/>
          <w:bCs/>
          <w:sz w:val="21"/>
          <w:szCs w:val="21"/>
        </w:rPr>
        <w:t>мун</w:t>
      </w:r>
      <w:r w:rsidRPr="007605FA">
        <w:rPr>
          <w:b/>
          <w:bCs/>
          <w:sz w:val="24"/>
          <w:szCs w:val="24"/>
        </w:rPr>
        <w:t>иципальной программы</w:t>
      </w:r>
    </w:p>
    <w:p w:rsidR="007605FA" w:rsidRPr="007605FA" w:rsidRDefault="007605FA" w:rsidP="007605FA">
      <w:pPr>
        <w:jc w:val="center"/>
        <w:rPr>
          <w:b/>
          <w:bCs/>
          <w:sz w:val="24"/>
          <w:szCs w:val="24"/>
        </w:rPr>
      </w:pPr>
      <w:r w:rsidRPr="007605FA">
        <w:rPr>
          <w:b/>
          <w:bCs/>
          <w:sz w:val="24"/>
          <w:szCs w:val="24"/>
        </w:rPr>
        <w:t>«Развитие дорожного хозяйства Кантемировского городского поселения»</w:t>
      </w: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798"/>
      </w:tblGrid>
      <w:tr w:rsidR="007605FA" w:rsidRPr="007605FA" w:rsidTr="007605FA">
        <w:tc>
          <w:tcPr>
            <w:tcW w:w="3060" w:type="dxa"/>
          </w:tcPr>
          <w:p w:rsidR="007605FA" w:rsidRPr="007605FA" w:rsidRDefault="007605FA" w:rsidP="007605FA">
            <w:pPr>
              <w:jc w:val="center"/>
              <w:rPr>
                <w:b/>
                <w:bCs/>
                <w:sz w:val="24"/>
                <w:szCs w:val="24"/>
              </w:rPr>
            </w:pPr>
            <w:r w:rsidRPr="007605FA">
              <w:rPr>
                <w:b/>
                <w:bCs/>
                <w:sz w:val="24"/>
                <w:szCs w:val="24"/>
              </w:rPr>
              <w:t>Наименование Программы</w:t>
            </w:r>
          </w:p>
        </w:tc>
        <w:tc>
          <w:tcPr>
            <w:tcW w:w="6798" w:type="dxa"/>
          </w:tcPr>
          <w:p w:rsidR="007605FA" w:rsidRPr="007605FA" w:rsidRDefault="007605FA" w:rsidP="007605FA">
            <w:pPr>
              <w:jc w:val="center"/>
              <w:rPr>
                <w:sz w:val="24"/>
                <w:szCs w:val="24"/>
              </w:rPr>
            </w:pPr>
            <w:r w:rsidRPr="007605FA">
              <w:rPr>
                <w:b/>
                <w:bCs/>
                <w:sz w:val="24"/>
                <w:szCs w:val="24"/>
              </w:rPr>
              <w:t>Муниципальная программа «Развитие дорожного хозяйства Кантемировского городского поселения» (далее по тексту - Программа)</w:t>
            </w:r>
          </w:p>
        </w:tc>
      </w:tr>
      <w:tr w:rsidR="007605FA" w:rsidRPr="007605FA" w:rsidTr="007605FA">
        <w:tc>
          <w:tcPr>
            <w:tcW w:w="3060" w:type="dxa"/>
          </w:tcPr>
          <w:p w:rsidR="007605FA" w:rsidRPr="007605FA" w:rsidRDefault="007605FA" w:rsidP="007605FA">
            <w:pPr>
              <w:rPr>
                <w:sz w:val="24"/>
                <w:szCs w:val="24"/>
              </w:rPr>
            </w:pPr>
            <w:r w:rsidRPr="007605FA">
              <w:rPr>
                <w:sz w:val="24"/>
                <w:szCs w:val="24"/>
              </w:rPr>
              <w:t>Основание для разработки Программы</w:t>
            </w:r>
          </w:p>
        </w:tc>
        <w:tc>
          <w:tcPr>
            <w:tcW w:w="6798" w:type="dxa"/>
          </w:tcPr>
          <w:p w:rsidR="007605FA" w:rsidRPr="007605FA" w:rsidRDefault="007605FA" w:rsidP="007605FA">
            <w:pPr>
              <w:tabs>
                <w:tab w:val="left" w:pos="6690"/>
              </w:tabs>
              <w:ind w:left="27"/>
              <w:jc w:val="both"/>
              <w:rPr>
                <w:sz w:val="24"/>
                <w:szCs w:val="24"/>
              </w:rPr>
            </w:pPr>
            <w:r w:rsidRPr="007605FA">
              <w:rPr>
                <w:sz w:val="24"/>
                <w:szCs w:val="24"/>
              </w:rPr>
              <w:t xml:space="preserve">- распоряжение администрации Кантемировского городского поселения от 24.10.2014 г. № 129;                                                                                                                            - Федеральный закон от 06.10.2003 № 131-ФЗ «Об общих принципах организации местного самоуправления в Российской Федерации»;                                                                                                             -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Закон Воронежской области от 6 октября 2011 г. № 128-ОЗ «О дорожном фонде Воронежской области» (принят Воронежской областной Думой 29 сентября </w:t>
            </w:r>
            <w:smartTag w:uri="urn:schemas-microsoft-com:office:smarttags" w:element="metricconverter">
              <w:smartTagPr>
                <w:attr w:name="ProductID" w:val="2011 г"/>
              </w:smartTagPr>
              <w:r w:rsidRPr="007605FA">
                <w:rPr>
                  <w:sz w:val="24"/>
                  <w:szCs w:val="24"/>
                </w:rPr>
                <w:t>2011 г</w:t>
              </w:r>
            </w:smartTag>
            <w:r w:rsidRPr="007605FA">
              <w:rPr>
                <w:sz w:val="24"/>
                <w:szCs w:val="24"/>
              </w:rPr>
              <w:t>.)</w:t>
            </w:r>
          </w:p>
        </w:tc>
      </w:tr>
      <w:tr w:rsidR="007605FA" w:rsidRPr="007605FA" w:rsidTr="007605FA">
        <w:tc>
          <w:tcPr>
            <w:tcW w:w="3060" w:type="dxa"/>
          </w:tcPr>
          <w:p w:rsidR="007605FA" w:rsidRPr="007605FA" w:rsidRDefault="007605FA" w:rsidP="007605FA">
            <w:pPr>
              <w:rPr>
                <w:sz w:val="24"/>
                <w:szCs w:val="24"/>
              </w:rPr>
            </w:pPr>
            <w:r w:rsidRPr="007605FA">
              <w:rPr>
                <w:sz w:val="24"/>
                <w:szCs w:val="24"/>
              </w:rPr>
              <w:t>Разработчик Программы</w:t>
            </w:r>
          </w:p>
        </w:tc>
        <w:tc>
          <w:tcPr>
            <w:tcW w:w="6798" w:type="dxa"/>
          </w:tcPr>
          <w:p w:rsidR="007605FA" w:rsidRPr="007605FA" w:rsidRDefault="007605FA" w:rsidP="007605FA">
            <w:pPr>
              <w:tabs>
                <w:tab w:val="left" w:pos="6690"/>
              </w:tabs>
              <w:ind w:left="27"/>
              <w:jc w:val="both"/>
              <w:rPr>
                <w:sz w:val="24"/>
                <w:szCs w:val="24"/>
              </w:rPr>
            </w:pPr>
            <w:r w:rsidRPr="007605FA">
              <w:rPr>
                <w:sz w:val="24"/>
                <w:szCs w:val="24"/>
              </w:rPr>
              <w:t>Администрация Кантемировского городского поселения</w:t>
            </w:r>
          </w:p>
        </w:tc>
      </w:tr>
      <w:tr w:rsidR="007605FA" w:rsidRPr="007605FA" w:rsidTr="007605FA">
        <w:tc>
          <w:tcPr>
            <w:tcW w:w="3060" w:type="dxa"/>
          </w:tcPr>
          <w:p w:rsidR="007605FA" w:rsidRPr="007605FA" w:rsidRDefault="007605FA" w:rsidP="007605FA">
            <w:pPr>
              <w:rPr>
                <w:sz w:val="24"/>
                <w:szCs w:val="24"/>
              </w:rPr>
            </w:pPr>
            <w:r w:rsidRPr="007605FA">
              <w:rPr>
                <w:sz w:val="24"/>
                <w:szCs w:val="24"/>
              </w:rPr>
              <w:t>Цели Программы</w:t>
            </w:r>
          </w:p>
        </w:tc>
        <w:tc>
          <w:tcPr>
            <w:tcW w:w="6798" w:type="dxa"/>
          </w:tcPr>
          <w:p w:rsidR="007605FA" w:rsidRPr="007605FA" w:rsidRDefault="007605FA" w:rsidP="007605FA">
            <w:pPr>
              <w:tabs>
                <w:tab w:val="left" w:pos="6690"/>
              </w:tabs>
              <w:ind w:left="27"/>
              <w:jc w:val="both"/>
              <w:rPr>
                <w:sz w:val="24"/>
                <w:szCs w:val="24"/>
              </w:rPr>
            </w:pPr>
            <w:r w:rsidRPr="007605FA">
              <w:rPr>
                <w:sz w:val="24"/>
                <w:szCs w:val="24"/>
              </w:rPr>
              <w:t>- совершенствование и развитие улично-дорожной сети поселения в соответствии с потребностями экономики поселения;</w:t>
            </w:r>
          </w:p>
          <w:p w:rsidR="007605FA" w:rsidRPr="007605FA" w:rsidRDefault="007605FA" w:rsidP="007605FA">
            <w:pPr>
              <w:tabs>
                <w:tab w:val="left" w:pos="6690"/>
              </w:tabs>
              <w:ind w:left="27"/>
              <w:jc w:val="both"/>
              <w:rPr>
                <w:sz w:val="24"/>
                <w:szCs w:val="24"/>
              </w:rPr>
            </w:pPr>
            <w:r w:rsidRPr="007605FA">
              <w:rPr>
                <w:sz w:val="24"/>
                <w:szCs w:val="24"/>
              </w:rPr>
              <w:t>- повышение комплексной безопасности, устойчивости улично-дорожной сети;</w:t>
            </w:r>
          </w:p>
          <w:p w:rsidR="007605FA" w:rsidRPr="007605FA" w:rsidRDefault="007605FA" w:rsidP="007605FA">
            <w:pPr>
              <w:tabs>
                <w:tab w:val="left" w:pos="6690"/>
              </w:tabs>
              <w:ind w:left="27"/>
              <w:jc w:val="both"/>
              <w:rPr>
                <w:sz w:val="24"/>
                <w:szCs w:val="24"/>
              </w:rPr>
            </w:pPr>
            <w:r w:rsidRPr="007605FA">
              <w:rPr>
                <w:sz w:val="24"/>
                <w:szCs w:val="24"/>
              </w:rPr>
              <w:t>- 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7605FA" w:rsidRPr="007605FA" w:rsidTr="007605FA">
        <w:tc>
          <w:tcPr>
            <w:tcW w:w="3060" w:type="dxa"/>
          </w:tcPr>
          <w:p w:rsidR="007605FA" w:rsidRPr="007605FA" w:rsidRDefault="007605FA" w:rsidP="007605FA">
            <w:pPr>
              <w:rPr>
                <w:sz w:val="24"/>
                <w:szCs w:val="24"/>
              </w:rPr>
            </w:pPr>
            <w:r w:rsidRPr="007605FA">
              <w:rPr>
                <w:sz w:val="24"/>
                <w:szCs w:val="24"/>
              </w:rPr>
              <w:t>Задачи Программы</w:t>
            </w:r>
          </w:p>
        </w:tc>
        <w:tc>
          <w:tcPr>
            <w:tcW w:w="6798" w:type="dxa"/>
          </w:tcPr>
          <w:p w:rsidR="007605FA" w:rsidRPr="007605FA" w:rsidRDefault="007605FA" w:rsidP="007605FA">
            <w:pPr>
              <w:tabs>
                <w:tab w:val="left" w:pos="6690"/>
              </w:tabs>
              <w:ind w:left="27"/>
              <w:jc w:val="both"/>
              <w:rPr>
                <w:sz w:val="24"/>
                <w:szCs w:val="24"/>
              </w:rPr>
            </w:pPr>
            <w:r w:rsidRPr="007605FA">
              <w:rPr>
                <w:sz w:val="24"/>
                <w:szCs w:val="24"/>
              </w:rPr>
              <w:t>- развитие улично-дорожной сети поселения;</w:t>
            </w:r>
          </w:p>
          <w:p w:rsidR="007605FA" w:rsidRPr="007605FA" w:rsidRDefault="007605FA" w:rsidP="007605FA">
            <w:pPr>
              <w:tabs>
                <w:tab w:val="left" w:pos="6690"/>
              </w:tabs>
              <w:ind w:left="27"/>
              <w:jc w:val="both"/>
              <w:rPr>
                <w:sz w:val="24"/>
                <w:szCs w:val="24"/>
              </w:rPr>
            </w:pPr>
            <w:r w:rsidRPr="007605FA">
              <w:rPr>
                <w:sz w:val="24"/>
                <w:szCs w:val="24"/>
              </w:rPr>
              <w:t>- повышение уровня безопасности движения;</w:t>
            </w:r>
          </w:p>
          <w:p w:rsidR="007605FA" w:rsidRPr="007605FA" w:rsidRDefault="007605FA" w:rsidP="007605FA">
            <w:pPr>
              <w:tabs>
                <w:tab w:val="left" w:pos="6690"/>
              </w:tabs>
              <w:ind w:left="27"/>
              <w:jc w:val="both"/>
              <w:rPr>
                <w:sz w:val="24"/>
                <w:szCs w:val="24"/>
              </w:rPr>
            </w:pPr>
            <w:r w:rsidRPr="007605FA">
              <w:rPr>
                <w:sz w:val="24"/>
                <w:szCs w:val="24"/>
              </w:rPr>
              <w:t>- восстановление и улучшение эксплуатационных качеств дорог поселения;</w:t>
            </w:r>
          </w:p>
          <w:p w:rsidR="007605FA" w:rsidRPr="007605FA" w:rsidRDefault="007605FA" w:rsidP="007605FA">
            <w:pPr>
              <w:tabs>
                <w:tab w:val="left" w:pos="6690"/>
              </w:tabs>
              <w:ind w:left="27"/>
              <w:jc w:val="both"/>
              <w:rPr>
                <w:sz w:val="24"/>
                <w:szCs w:val="24"/>
              </w:rPr>
            </w:pPr>
            <w:r w:rsidRPr="007605FA">
              <w:rPr>
                <w:sz w:val="24"/>
                <w:szCs w:val="24"/>
              </w:rPr>
              <w:t>- проведение капитального ремонта и восстановление дорожных покрытий улиц;</w:t>
            </w:r>
          </w:p>
          <w:p w:rsidR="007605FA" w:rsidRPr="007605FA" w:rsidRDefault="007605FA" w:rsidP="007605FA">
            <w:pPr>
              <w:tabs>
                <w:tab w:val="left" w:pos="6690"/>
              </w:tabs>
              <w:ind w:left="27"/>
              <w:jc w:val="both"/>
              <w:rPr>
                <w:sz w:val="24"/>
                <w:szCs w:val="24"/>
              </w:rPr>
            </w:pPr>
            <w:r w:rsidRPr="007605FA">
              <w:rPr>
                <w:sz w:val="24"/>
                <w:szCs w:val="24"/>
              </w:rPr>
              <w:t>- 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7605FA" w:rsidRPr="007605FA" w:rsidTr="007605FA">
        <w:tc>
          <w:tcPr>
            <w:tcW w:w="3060" w:type="dxa"/>
          </w:tcPr>
          <w:p w:rsidR="007605FA" w:rsidRPr="007605FA" w:rsidRDefault="007605FA" w:rsidP="007605FA">
            <w:pPr>
              <w:rPr>
                <w:sz w:val="24"/>
                <w:szCs w:val="24"/>
              </w:rPr>
            </w:pPr>
            <w:r w:rsidRPr="007605FA">
              <w:rPr>
                <w:sz w:val="24"/>
                <w:szCs w:val="24"/>
              </w:rPr>
              <w:t>Сроки и этапы реализации Программы</w:t>
            </w:r>
          </w:p>
        </w:tc>
        <w:tc>
          <w:tcPr>
            <w:tcW w:w="6798" w:type="dxa"/>
          </w:tcPr>
          <w:p w:rsidR="007605FA" w:rsidRPr="007605FA" w:rsidRDefault="007605FA" w:rsidP="007605FA">
            <w:pPr>
              <w:tabs>
                <w:tab w:val="left" w:pos="6690"/>
              </w:tabs>
              <w:ind w:left="27"/>
              <w:jc w:val="both"/>
              <w:rPr>
                <w:sz w:val="24"/>
                <w:szCs w:val="24"/>
              </w:rPr>
            </w:pPr>
            <w:r w:rsidRPr="007605FA">
              <w:rPr>
                <w:sz w:val="24"/>
                <w:szCs w:val="24"/>
              </w:rPr>
              <w:t>2019-2027годы</w:t>
            </w:r>
          </w:p>
        </w:tc>
      </w:tr>
      <w:tr w:rsidR="007605FA" w:rsidRPr="007605FA" w:rsidTr="007605FA">
        <w:tc>
          <w:tcPr>
            <w:tcW w:w="3060" w:type="dxa"/>
          </w:tcPr>
          <w:p w:rsidR="007605FA" w:rsidRPr="007605FA" w:rsidRDefault="007605FA" w:rsidP="007605FA">
            <w:pPr>
              <w:rPr>
                <w:sz w:val="24"/>
                <w:szCs w:val="24"/>
              </w:rPr>
            </w:pPr>
            <w:r w:rsidRPr="007605FA">
              <w:rPr>
                <w:sz w:val="24"/>
                <w:szCs w:val="24"/>
              </w:rPr>
              <w:t>Исполнители Программы</w:t>
            </w:r>
          </w:p>
        </w:tc>
        <w:tc>
          <w:tcPr>
            <w:tcW w:w="6798" w:type="dxa"/>
          </w:tcPr>
          <w:p w:rsidR="007605FA" w:rsidRPr="007605FA" w:rsidRDefault="007605FA" w:rsidP="007605FA">
            <w:pPr>
              <w:tabs>
                <w:tab w:val="left" w:pos="6690"/>
              </w:tabs>
              <w:ind w:left="27"/>
              <w:jc w:val="both"/>
              <w:rPr>
                <w:sz w:val="24"/>
                <w:szCs w:val="24"/>
              </w:rPr>
            </w:pPr>
            <w:r w:rsidRPr="007605FA">
              <w:rPr>
                <w:sz w:val="24"/>
                <w:szCs w:val="24"/>
              </w:rPr>
              <w:t>администрация Кантемировского городского поселения, МБУ «Управление городского хозяйства»</w:t>
            </w:r>
          </w:p>
        </w:tc>
      </w:tr>
      <w:tr w:rsidR="007605FA" w:rsidRPr="007605FA" w:rsidTr="007605FA">
        <w:tc>
          <w:tcPr>
            <w:tcW w:w="3060" w:type="dxa"/>
          </w:tcPr>
          <w:p w:rsidR="007605FA" w:rsidRPr="007605FA" w:rsidRDefault="007605FA" w:rsidP="007605FA">
            <w:pPr>
              <w:rPr>
                <w:sz w:val="24"/>
                <w:szCs w:val="24"/>
              </w:rPr>
            </w:pPr>
            <w:r w:rsidRPr="007605FA">
              <w:rPr>
                <w:sz w:val="24"/>
                <w:szCs w:val="24"/>
              </w:rPr>
              <w:t>Объем и источники финансирования Программы</w:t>
            </w:r>
          </w:p>
        </w:tc>
        <w:tc>
          <w:tcPr>
            <w:tcW w:w="6798" w:type="dxa"/>
          </w:tcPr>
          <w:p w:rsidR="007605FA" w:rsidRPr="007605FA" w:rsidRDefault="007605FA" w:rsidP="007605FA">
            <w:pPr>
              <w:tabs>
                <w:tab w:val="left" w:pos="6690"/>
              </w:tabs>
              <w:ind w:left="27"/>
              <w:jc w:val="both"/>
              <w:rPr>
                <w:sz w:val="24"/>
                <w:szCs w:val="24"/>
              </w:rPr>
            </w:pPr>
            <w:r w:rsidRPr="007605FA">
              <w:rPr>
                <w:sz w:val="24"/>
                <w:szCs w:val="24"/>
              </w:rPr>
              <w:t xml:space="preserve">Источниками финансирования настоящей программы являются средства Дорожного фонда Кантемировского городского </w:t>
            </w:r>
            <w:proofErr w:type="gramStart"/>
            <w:r w:rsidRPr="007605FA">
              <w:rPr>
                <w:sz w:val="24"/>
                <w:szCs w:val="24"/>
              </w:rPr>
              <w:t>поселения  в</w:t>
            </w:r>
            <w:proofErr w:type="gramEnd"/>
            <w:r w:rsidRPr="007605FA">
              <w:rPr>
                <w:sz w:val="24"/>
                <w:szCs w:val="24"/>
              </w:rPr>
              <w:t xml:space="preserve"> размере 551299,8 тыс.рублей, в том числе:</w:t>
            </w:r>
          </w:p>
          <w:p w:rsidR="007605FA" w:rsidRPr="007605FA" w:rsidRDefault="007605FA" w:rsidP="007605FA">
            <w:pPr>
              <w:tabs>
                <w:tab w:val="left" w:pos="6690"/>
              </w:tabs>
              <w:ind w:left="27"/>
              <w:jc w:val="both"/>
              <w:rPr>
                <w:sz w:val="24"/>
                <w:szCs w:val="24"/>
              </w:rPr>
            </w:pPr>
            <w:r w:rsidRPr="007605FA">
              <w:rPr>
                <w:sz w:val="24"/>
                <w:szCs w:val="24"/>
              </w:rPr>
              <w:t xml:space="preserve">в 2019 году – </w:t>
            </w:r>
            <w:proofErr w:type="gramStart"/>
            <w:r w:rsidRPr="007605FA">
              <w:rPr>
                <w:sz w:val="24"/>
                <w:szCs w:val="24"/>
              </w:rPr>
              <w:t>187651,4тыс.рублей</w:t>
            </w:r>
            <w:proofErr w:type="gramEnd"/>
            <w:r w:rsidRPr="007605FA">
              <w:rPr>
                <w:sz w:val="24"/>
                <w:szCs w:val="24"/>
              </w:rPr>
              <w:t>;</w:t>
            </w:r>
          </w:p>
          <w:p w:rsidR="007605FA" w:rsidRPr="007605FA" w:rsidRDefault="007605FA" w:rsidP="007605FA">
            <w:pPr>
              <w:tabs>
                <w:tab w:val="left" w:pos="6690"/>
              </w:tabs>
              <w:ind w:left="27"/>
              <w:jc w:val="both"/>
              <w:rPr>
                <w:sz w:val="24"/>
                <w:szCs w:val="24"/>
              </w:rPr>
            </w:pPr>
            <w:r w:rsidRPr="007605FA">
              <w:rPr>
                <w:sz w:val="24"/>
                <w:szCs w:val="24"/>
              </w:rPr>
              <w:t xml:space="preserve">в 2020 году – 20225,9 </w:t>
            </w:r>
            <w:proofErr w:type="gramStart"/>
            <w:r w:rsidRPr="007605FA">
              <w:rPr>
                <w:sz w:val="24"/>
                <w:szCs w:val="24"/>
              </w:rPr>
              <w:t>тыс.рублей</w:t>
            </w:r>
            <w:proofErr w:type="gramEnd"/>
            <w:r w:rsidRPr="007605FA">
              <w:rPr>
                <w:sz w:val="24"/>
                <w:szCs w:val="24"/>
              </w:rPr>
              <w:t>;</w:t>
            </w:r>
          </w:p>
          <w:p w:rsidR="007605FA" w:rsidRPr="007605FA" w:rsidRDefault="007605FA" w:rsidP="007605FA">
            <w:pPr>
              <w:tabs>
                <w:tab w:val="left" w:pos="6690"/>
              </w:tabs>
              <w:ind w:left="27"/>
              <w:jc w:val="both"/>
              <w:rPr>
                <w:sz w:val="24"/>
                <w:szCs w:val="24"/>
              </w:rPr>
            </w:pPr>
            <w:r w:rsidRPr="007605FA">
              <w:rPr>
                <w:sz w:val="24"/>
                <w:szCs w:val="24"/>
              </w:rPr>
              <w:t xml:space="preserve">в 2021 году – 19359,3 </w:t>
            </w:r>
            <w:proofErr w:type="gramStart"/>
            <w:r w:rsidRPr="007605FA">
              <w:rPr>
                <w:sz w:val="24"/>
                <w:szCs w:val="24"/>
              </w:rPr>
              <w:t>тыс.рублей</w:t>
            </w:r>
            <w:proofErr w:type="gramEnd"/>
            <w:r w:rsidRPr="007605FA">
              <w:rPr>
                <w:sz w:val="24"/>
                <w:szCs w:val="24"/>
              </w:rPr>
              <w:t xml:space="preserve">; </w:t>
            </w:r>
          </w:p>
          <w:p w:rsidR="007605FA" w:rsidRPr="007605FA" w:rsidRDefault="007605FA" w:rsidP="007605FA">
            <w:pPr>
              <w:tabs>
                <w:tab w:val="left" w:pos="6690"/>
              </w:tabs>
              <w:ind w:left="27"/>
              <w:jc w:val="both"/>
              <w:rPr>
                <w:sz w:val="24"/>
                <w:szCs w:val="24"/>
              </w:rPr>
            </w:pPr>
            <w:r w:rsidRPr="007605FA">
              <w:rPr>
                <w:sz w:val="24"/>
                <w:szCs w:val="24"/>
              </w:rPr>
              <w:t xml:space="preserve">в 2022 году – 56502,0 </w:t>
            </w:r>
            <w:proofErr w:type="gramStart"/>
            <w:r w:rsidRPr="007605FA">
              <w:rPr>
                <w:sz w:val="24"/>
                <w:szCs w:val="24"/>
              </w:rPr>
              <w:t>тыс.рублей</w:t>
            </w:r>
            <w:proofErr w:type="gramEnd"/>
            <w:r w:rsidRPr="007605FA">
              <w:rPr>
                <w:sz w:val="24"/>
                <w:szCs w:val="24"/>
              </w:rPr>
              <w:t>;</w:t>
            </w:r>
          </w:p>
          <w:p w:rsidR="007605FA" w:rsidRPr="007605FA" w:rsidRDefault="007605FA" w:rsidP="007605FA">
            <w:pPr>
              <w:tabs>
                <w:tab w:val="left" w:pos="6690"/>
              </w:tabs>
              <w:ind w:left="27"/>
              <w:jc w:val="both"/>
              <w:rPr>
                <w:sz w:val="24"/>
                <w:szCs w:val="24"/>
              </w:rPr>
            </w:pPr>
            <w:r w:rsidRPr="007605FA">
              <w:rPr>
                <w:sz w:val="24"/>
                <w:szCs w:val="24"/>
              </w:rPr>
              <w:t xml:space="preserve">в 2023 году – </w:t>
            </w:r>
            <w:r w:rsidRPr="007605FA">
              <w:rPr>
                <w:color w:val="000000" w:themeColor="text1"/>
                <w:sz w:val="24"/>
                <w:szCs w:val="24"/>
              </w:rPr>
              <w:t>38290,0</w:t>
            </w:r>
            <w:r w:rsidRPr="007605FA">
              <w:rPr>
                <w:sz w:val="24"/>
                <w:szCs w:val="24"/>
              </w:rPr>
              <w:t xml:space="preserve"> </w:t>
            </w:r>
            <w:proofErr w:type="gramStart"/>
            <w:r w:rsidRPr="007605FA">
              <w:rPr>
                <w:sz w:val="24"/>
                <w:szCs w:val="24"/>
              </w:rPr>
              <w:t>тыс.рублей</w:t>
            </w:r>
            <w:proofErr w:type="gramEnd"/>
            <w:r w:rsidRPr="007605FA">
              <w:rPr>
                <w:sz w:val="24"/>
                <w:szCs w:val="24"/>
              </w:rPr>
              <w:t xml:space="preserve">; </w:t>
            </w:r>
          </w:p>
          <w:p w:rsidR="007605FA" w:rsidRPr="007605FA" w:rsidRDefault="007605FA" w:rsidP="007605FA">
            <w:pPr>
              <w:tabs>
                <w:tab w:val="left" w:pos="6690"/>
              </w:tabs>
              <w:ind w:left="27"/>
              <w:jc w:val="both"/>
              <w:rPr>
                <w:sz w:val="24"/>
                <w:szCs w:val="24"/>
              </w:rPr>
            </w:pPr>
            <w:r w:rsidRPr="007605FA">
              <w:rPr>
                <w:sz w:val="24"/>
                <w:szCs w:val="24"/>
              </w:rPr>
              <w:t xml:space="preserve">в 2024 году – 78413,1 </w:t>
            </w:r>
            <w:proofErr w:type="gramStart"/>
            <w:r w:rsidRPr="007605FA">
              <w:rPr>
                <w:sz w:val="24"/>
                <w:szCs w:val="24"/>
              </w:rPr>
              <w:t>тыс.рублей</w:t>
            </w:r>
            <w:proofErr w:type="gramEnd"/>
            <w:r w:rsidRPr="007605FA">
              <w:rPr>
                <w:sz w:val="24"/>
                <w:szCs w:val="24"/>
              </w:rPr>
              <w:t>;</w:t>
            </w:r>
          </w:p>
          <w:p w:rsidR="007605FA" w:rsidRPr="007605FA" w:rsidRDefault="007605FA" w:rsidP="007605FA">
            <w:pPr>
              <w:tabs>
                <w:tab w:val="left" w:pos="6690"/>
              </w:tabs>
              <w:ind w:left="27"/>
              <w:jc w:val="both"/>
              <w:rPr>
                <w:sz w:val="24"/>
                <w:szCs w:val="24"/>
              </w:rPr>
            </w:pPr>
            <w:r w:rsidRPr="007605FA">
              <w:rPr>
                <w:sz w:val="24"/>
                <w:szCs w:val="24"/>
              </w:rPr>
              <w:t xml:space="preserve">в 2025 году – 48801,7 </w:t>
            </w:r>
            <w:proofErr w:type="gramStart"/>
            <w:r w:rsidRPr="007605FA">
              <w:rPr>
                <w:sz w:val="24"/>
                <w:szCs w:val="24"/>
              </w:rPr>
              <w:t>тыс.рублей</w:t>
            </w:r>
            <w:proofErr w:type="gramEnd"/>
          </w:p>
          <w:p w:rsidR="007605FA" w:rsidRPr="007605FA" w:rsidRDefault="007605FA" w:rsidP="007605FA">
            <w:pPr>
              <w:tabs>
                <w:tab w:val="left" w:pos="6690"/>
              </w:tabs>
              <w:ind w:left="27"/>
              <w:jc w:val="both"/>
              <w:rPr>
                <w:sz w:val="24"/>
                <w:szCs w:val="24"/>
              </w:rPr>
            </w:pPr>
            <w:r w:rsidRPr="007605FA">
              <w:rPr>
                <w:sz w:val="24"/>
                <w:szCs w:val="24"/>
              </w:rPr>
              <w:lastRenderedPageBreak/>
              <w:t xml:space="preserve">в 2026 году – 50525,3 </w:t>
            </w:r>
            <w:proofErr w:type="gramStart"/>
            <w:r w:rsidRPr="007605FA">
              <w:rPr>
                <w:sz w:val="24"/>
                <w:szCs w:val="24"/>
              </w:rPr>
              <w:t>тыс.рублей</w:t>
            </w:r>
            <w:proofErr w:type="gramEnd"/>
          </w:p>
          <w:p w:rsidR="007605FA" w:rsidRPr="007605FA" w:rsidRDefault="007605FA" w:rsidP="007605FA">
            <w:pPr>
              <w:tabs>
                <w:tab w:val="left" w:pos="6690"/>
              </w:tabs>
              <w:ind w:left="27"/>
              <w:jc w:val="both"/>
              <w:rPr>
                <w:sz w:val="24"/>
                <w:szCs w:val="24"/>
              </w:rPr>
            </w:pPr>
            <w:r w:rsidRPr="007605FA">
              <w:rPr>
                <w:sz w:val="24"/>
                <w:szCs w:val="24"/>
              </w:rPr>
              <w:t xml:space="preserve">в 2027 году – 51531,1 </w:t>
            </w:r>
            <w:proofErr w:type="gramStart"/>
            <w:r w:rsidRPr="007605FA">
              <w:rPr>
                <w:sz w:val="24"/>
                <w:szCs w:val="24"/>
              </w:rPr>
              <w:t>тыс.рублей</w:t>
            </w:r>
            <w:proofErr w:type="gramEnd"/>
          </w:p>
          <w:p w:rsidR="007605FA" w:rsidRPr="007605FA" w:rsidRDefault="007605FA" w:rsidP="007605FA">
            <w:pPr>
              <w:tabs>
                <w:tab w:val="left" w:pos="6690"/>
              </w:tabs>
              <w:ind w:left="27"/>
              <w:jc w:val="both"/>
              <w:rPr>
                <w:sz w:val="24"/>
                <w:szCs w:val="24"/>
              </w:rPr>
            </w:pPr>
          </w:p>
        </w:tc>
      </w:tr>
      <w:tr w:rsidR="007605FA" w:rsidRPr="007605FA" w:rsidTr="007605FA">
        <w:tc>
          <w:tcPr>
            <w:tcW w:w="3060" w:type="dxa"/>
          </w:tcPr>
          <w:p w:rsidR="007605FA" w:rsidRPr="007605FA" w:rsidRDefault="007605FA" w:rsidP="007605FA">
            <w:pPr>
              <w:rPr>
                <w:sz w:val="24"/>
                <w:szCs w:val="24"/>
              </w:rPr>
            </w:pPr>
            <w:r w:rsidRPr="007605FA">
              <w:rPr>
                <w:sz w:val="24"/>
                <w:szCs w:val="24"/>
              </w:rPr>
              <w:lastRenderedPageBreak/>
              <w:t>Ожидаемые результаты реализации Программы и показатели социально-экономической эффективности</w:t>
            </w:r>
          </w:p>
        </w:tc>
        <w:tc>
          <w:tcPr>
            <w:tcW w:w="6798" w:type="dxa"/>
          </w:tcPr>
          <w:p w:rsidR="007605FA" w:rsidRPr="007605FA" w:rsidRDefault="007605FA" w:rsidP="007605FA">
            <w:pPr>
              <w:tabs>
                <w:tab w:val="left" w:pos="6690"/>
              </w:tabs>
              <w:ind w:left="27"/>
              <w:jc w:val="both"/>
              <w:rPr>
                <w:sz w:val="24"/>
                <w:szCs w:val="24"/>
              </w:rPr>
            </w:pPr>
            <w:r w:rsidRPr="007605FA">
              <w:rPr>
                <w:sz w:val="24"/>
                <w:szCs w:val="24"/>
              </w:rPr>
              <w:t>- увеличение площади покрытия отремонтированных автомобильных дорог общего пользования Кантемировского городского поселения;</w:t>
            </w:r>
          </w:p>
          <w:p w:rsidR="007605FA" w:rsidRPr="007605FA" w:rsidRDefault="007605FA" w:rsidP="007605FA">
            <w:pPr>
              <w:tabs>
                <w:tab w:val="left" w:pos="6690"/>
              </w:tabs>
              <w:ind w:left="27"/>
              <w:jc w:val="both"/>
              <w:rPr>
                <w:sz w:val="24"/>
                <w:szCs w:val="24"/>
              </w:rPr>
            </w:pPr>
            <w:r w:rsidRPr="007605FA">
              <w:rPr>
                <w:sz w:val="24"/>
                <w:szCs w:val="24"/>
              </w:rPr>
              <w:t>- улучшение эксплуатационных качеств дорог поселения;</w:t>
            </w:r>
          </w:p>
          <w:p w:rsidR="007605FA" w:rsidRPr="007605FA" w:rsidRDefault="007605FA" w:rsidP="007605FA">
            <w:pPr>
              <w:tabs>
                <w:tab w:val="left" w:pos="6690"/>
              </w:tabs>
              <w:ind w:left="27"/>
              <w:jc w:val="both"/>
              <w:rPr>
                <w:sz w:val="24"/>
                <w:szCs w:val="24"/>
              </w:rPr>
            </w:pPr>
            <w:r w:rsidRPr="007605FA">
              <w:rPr>
                <w:sz w:val="24"/>
                <w:szCs w:val="24"/>
              </w:rPr>
              <w:t>- 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7605FA" w:rsidRPr="007605FA" w:rsidTr="007605FA">
        <w:tc>
          <w:tcPr>
            <w:tcW w:w="3060" w:type="dxa"/>
          </w:tcPr>
          <w:p w:rsidR="007605FA" w:rsidRPr="007605FA" w:rsidRDefault="007605FA" w:rsidP="007605FA">
            <w:pPr>
              <w:rPr>
                <w:sz w:val="24"/>
                <w:szCs w:val="24"/>
              </w:rPr>
            </w:pPr>
            <w:r w:rsidRPr="007605FA">
              <w:rPr>
                <w:sz w:val="24"/>
                <w:szCs w:val="24"/>
              </w:rPr>
              <w:t>Система организации контроля за исполнением Программы</w:t>
            </w:r>
          </w:p>
        </w:tc>
        <w:tc>
          <w:tcPr>
            <w:tcW w:w="6798" w:type="dxa"/>
          </w:tcPr>
          <w:p w:rsidR="007605FA" w:rsidRPr="007605FA" w:rsidRDefault="007605FA" w:rsidP="007605FA">
            <w:pPr>
              <w:tabs>
                <w:tab w:val="left" w:pos="6690"/>
              </w:tabs>
              <w:ind w:left="27"/>
              <w:jc w:val="both"/>
              <w:rPr>
                <w:sz w:val="24"/>
                <w:szCs w:val="24"/>
              </w:rPr>
            </w:pPr>
            <w:r w:rsidRPr="007605FA">
              <w:rPr>
                <w:sz w:val="24"/>
                <w:szCs w:val="24"/>
              </w:rPr>
              <w:t>- Совет депутатов Кантемировского городского поселения;</w:t>
            </w:r>
          </w:p>
          <w:p w:rsidR="007605FA" w:rsidRPr="007605FA" w:rsidRDefault="007605FA" w:rsidP="007605FA">
            <w:pPr>
              <w:tabs>
                <w:tab w:val="left" w:pos="6690"/>
              </w:tabs>
              <w:ind w:left="27"/>
              <w:jc w:val="both"/>
              <w:rPr>
                <w:sz w:val="24"/>
                <w:szCs w:val="24"/>
              </w:rPr>
            </w:pPr>
            <w:r w:rsidRPr="007605FA">
              <w:rPr>
                <w:sz w:val="24"/>
                <w:szCs w:val="24"/>
              </w:rPr>
              <w:t>- администрация Кантемировского городского поселения;</w:t>
            </w:r>
          </w:p>
          <w:p w:rsidR="007605FA" w:rsidRPr="007605FA" w:rsidRDefault="007605FA" w:rsidP="007605FA">
            <w:pPr>
              <w:tabs>
                <w:tab w:val="left" w:pos="6690"/>
              </w:tabs>
              <w:ind w:left="27"/>
              <w:jc w:val="both"/>
              <w:rPr>
                <w:sz w:val="24"/>
                <w:szCs w:val="24"/>
              </w:rPr>
            </w:pPr>
            <w:r w:rsidRPr="007605FA">
              <w:rPr>
                <w:sz w:val="24"/>
                <w:szCs w:val="24"/>
              </w:rPr>
              <w:t>- МБУ «Управление городского хозяйства»;</w:t>
            </w:r>
          </w:p>
          <w:p w:rsidR="007605FA" w:rsidRPr="007605FA" w:rsidRDefault="007605FA" w:rsidP="007605FA">
            <w:pPr>
              <w:tabs>
                <w:tab w:val="left" w:pos="6690"/>
              </w:tabs>
              <w:ind w:left="27"/>
              <w:jc w:val="both"/>
              <w:rPr>
                <w:sz w:val="24"/>
                <w:szCs w:val="24"/>
              </w:rPr>
            </w:pPr>
            <w:r w:rsidRPr="007605FA">
              <w:rPr>
                <w:sz w:val="24"/>
                <w:szCs w:val="24"/>
              </w:rPr>
              <w:t>- иные государственные органы в соответствии с их компетенцией, определенной федеральным и областным законодательством</w:t>
            </w:r>
          </w:p>
        </w:tc>
      </w:tr>
      <w:tr w:rsidR="007605FA" w:rsidRPr="007605FA" w:rsidTr="007605FA">
        <w:tc>
          <w:tcPr>
            <w:tcW w:w="3060" w:type="dxa"/>
            <w:vAlign w:val="center"/>
          </w:tcPr>
          <w:p w:rsidR="007605FA" w:rsidRPr="007605FA" w:rsidRDefault="007605FA" w:rsidP="007605FA">
            <w:pPr>
              <w:rPr>
                <w:sz w:val="24"/>
                <w:szCs w:val="24"/>
              </w:rPr>
            </w:pPr>
            <w:r w:rsidRPr="007605FA">
              <w:rPr>
                <w:sz w:val="24"/>
                <w:szCs w:val="24"/>
              </w:rPr>
              <w:t>Целевые показатели (индикаторы)</w:t>
            </w:r>
          </w:p>
          <w:p w:rsidR="007605FA" w:rsidRPr="007605FA" w:rsidRDefault="007605FA" w:rsidP="007605FA">
            <w:pPr>
              <w:rPr>
                <w:sz w:val="24"/>
                <w:szCs w:val="24"/>
              </w:rPr>
            </w:pPr>
            <w:r w:rsidRPr="007605FA">
              <w:rPr>
                <w:sz w:val="24"/>
                <w:szCs w:val="24"/>
              </w:rPr>
              <w:t>Программы</w:t>
            </w:r>
          </w:p>
        </w:tc>
        <w:tc>
          <w:tcPr>
            <w:tcW w:w="6798" w:type="dxa"/>
            <w:vAlign w:val="center"/>
          </w:tcPr>
          <w:p w:rsidR="007605FA" w:rsidRPr="007605FA" w:rsidRDefault="007605FA" w:rsidP="007605FA">
            <w:pPr>
              <w:tabs>
                <w:tab w:val="left" w:pos="6690"/>
              </w:tabs>
              <w:ind w:left="27"/>
              <w:jc w:val="both"/>
              <w:rPr>
                <w:sz w:val="24"/>
                <w:szCs w:val="24"/>
              </w:rPr>
            </w:pPr>
            <w:r w:rsidRPr="007605FA">
              <w:rPr>
                <w:sz w:val="24"/>
                <w:szCs w:val="24"/>
              </w:rPr>
              <w:t>Доля протяженности автомобильных дорог общего пользования местного значения, не отвечающих нормативным требованием, в общей протяженности автомобильных дорог общего пользования местного значения</w:t>
            </w:r>
          </w:p>
        </w:tc>
      </w:tr>
    </w:tbl>
    <w:p w:rsidR="007605FA" w:rsidRPr="007605FA" w:rsidRDefault="007605FA" w:rsidP="007605FA">
      <w:pPr>
        <w:jc w:val="both"/>
        <w:rPr>
          <w:b/>
          <w:sz w:val="24"/>
          <w:szCs w:val="24"/>
        </w:rPr>
      </w:pPr>
    </w:p>
    <w:p w:rsidR="007605FA" w:rsidRPr="007605FA" w:rsidRDefault="007605FA" w:rsidP="00471342">
      <w:pPr>
        <w:numPr>
          <w:ilvl w:val="0"/>
          <w:numId w:val="9"/>
        </w:numPr>
        <w:ind w:left="0" w:firstLine="0"/>
        <w:contextualSpacing/>
        <w:jc w:val="center"/>
        <w:rPr>
          <w:sz w:val="24"/>
          <w:szCs w:val="24"/>
        </w:rPr>
      </w:pPr>
      <w:r w:rsidRPr="007605FA">
        <w:rPr>
          <w:b/>
          <w:sz w:val="24"/>
          <w:szCs w:val="24"/>
        </w:rPr>
        <w:t>Обоснование необходимости разработки и реализации программы</w:t>
      </w:r>
      <w:r w:rsidRPr="007605FA">
        <w:rPr>
          <w:sz w:val="24"/>
          <w:szCs w:val="24"/>
        </w:rPr>
        <w:t> </w:t>
      </w:r>
    </w:p>
    <w:p w:rsidR="007605FA" w:rsidRPr="007605FA" w:rsidRDefault="007605FA" w:rsidP="007605FA">
      <w:pPr>
        <w:ind w:firstLine="709"/>
        <w:contextualSpacing/>
        <w:jc w:val="both"/>
        <w:rPr>
          <w:sz w:val="24"/>
          <w:szCs w:val="24"/>
        </w:rPr>
      </w:pPr>
      <w:r w:rsidRPr="007605FA">
        <w:rPr>
          <w:sz w:val="24"/>
          <w:szCs w:val="24"/>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финансовых ресурсах.</w:t>
      </w:r>
    </w:p>
    <w:p w:rsidR="007605FA" w:rsidRPr="007605FA" w:rsidRDefault="007605FA" w:rsidP="007605FA">
      <w:pPr>
        <w:ind w:firstLine="709"/>
        <w:contextualSpacing/>
        <w:jc w:val="both"/>
        <w:rPr>
          <w:sz w:val="24"/>
          <w:szCs w:val="24"/>
        </w:rPr>
      </w:pPr>
      <w:r w:rsidRPr="007605FA">
        <w:rPr>
          <w:sz w:val="24"/>
          <w:szCs w:val="24"/>
        </w:rPr>
        <w:t>Сеть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rsidR="007605FA" w:rsidRPr="007605FA" w:rsidRDefault="007605FA" w:rsidP="007605FA">
      <w:pPr>
        <w:ind w:firstLine="709"/>
        <w:contextualSpacing/>
        <w:jc w:val="both"/>
        <w:rPr>
          <w:sz w:val="24"/>
          <w:szCs w:val="24"/>
        </w:rPr>
      </w:pPr>
      <w:r w:rsidRPr="007605FA">
        <w:rPr>
          <w:sz w:val="24"/>
          <w:szCs w:val="24"/>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положительных результатов, таких, как повышение комфорта и удобства поездок за счет улучшения качественных показателей сети дорог или экономия времени за счет увеличения средней скорости движения, не может быть выражен в денежном эквиваленте. Во-вторых, результат в форме снижения транспортных затрат, который касается большого количества граждан, трудно спрогнозировать. В-третьих, некоторые положительные результаты, связанные с совершенствованием сети автомобильных дорог, могут быть достигнуты в различных сферах экономики. Поэтому оценить их в количественных показателях не всегда представляется возможным.</w:t>
      </w:r>
    </w:p>
    <w:p w:rsidR="007605FA" w:rsidRPr="007605FA" w:rsidRDefault="007605FA" w:rsidP="007605FA">
      <w:pPr>
        <w:ind w:firstLine="709"/>
        <w:jc w:val="both"/>
        <w:rPr>
          <w:sz w:val="24"/>
          <w:szCs w:val="24"/>
        </w:rPr>
      </w:pPr>
      <w:r w:rsidRPr="007605FA">
        <w:rPr>
          <w:sz w:val="24"/>
          <w:szCs w:val="24"/>
        </w:rPr>
        <w:t>Показателями улучшения состояния дорожной сети являются:</w:t>
      </w:r>
    </w:p>
    <w:p w:rsidR="007605FA" w:rsidRPr="007605FA" w:rsidRDefault="007605FA" w:rsidP="007605FA">
      <w:pPr>
        <w:ind w:firstLine="709"/>
        <w:jc w:val="both"/>
        <w:rPr>
          <w:sz w:val="24"/>
          <w:szCs w:val="24"/>
        </w:rPr>
      </w:pPr>
      <w:r w:rsidRPr="007605FA">
        <w:rPr>
          <w:sz w:val="24"/>
          <w:szCs w:val="24"/>
        </w:rPr>
        <w:t>• снижение текущих издержек, в первую очередь для пользователей автомобильных дорог;</w:t>
      </w:r>
    </w:p>
    <w:p w:rsidR="007605FA" w:rsidRPr="007605FA" w:rsidRDefault="007605FA" w:rsidP="007605FA">
      <w:pPr>
        <w:ind w:firstLine="709"/>
        <w:jc w:val="both"/>
        <w:rPr>
          <w:sz w:val="24"/>
          <w:szCs w:val="24"/>
        </w:rPr>
      </w:pPr>
      <w:r w:rsidRPr="007605FA">
        <w:rPr>
          <w:sz w:val="24"/>
          <w:szCs w:val="24"/>
        </w:rPr>
        <w:t>• стимулирование общего экономического развития прилегающих территорий;</w:t>
      </w:r>
    </w:p>
    <w:p w:rsidR="007605FA" w:rsidRPr="007605FA" w:rsidRDefault="007605FA" w:rsidP="007605FA">
      <w:pPr>
        <w:ind w:firstLine="709"/>
        <w:jc w:val="both"/>
        <w:rPr>
          <w:sz w:val="24"/>
          <w:szCs w:val="24"/>
        </w:rPr>
      </w:pPr>
      <w:r w:rsidRPr="007605FA">
        <w:rPr>
          <w:sz w:val="24"/>
          <w:szCs w:val="24"/>
        </w:rPr>
        <w:t>• снижение числа дорожно-транспортных происшествий и нанесенного материального ущерба; </w:t>
      </w:r>
    </w:p>
    <w:p w:rsidR="007605FA" w:rsidRPr="007605FA" w:rsidRDefault="007605FA" w:rsidP="007605FA">
      <w:pPr>
        <w:ind w:firstLine="709"/>
        <w:jc w:val="both"/>
        <w:rPr>
          <w:sz w:val="24"/>
          <w:szCs w:val="24"/>
        </w:rPr>
      </w:pPr>
      <w:r w:rsidRPr="007605FA">
        <w:rPr>
          <w:sz w:val="24"/>
          <w:szCs w:val="24"/>
        </w:rPr>
        <w:t>• повышение комфорта и удобства поездок. </w:t>
      </w:r>
    </w:p>
    <w:p w:rsidR="007605FA" w:rsidRPr="007605FA" w:rsidRDefault="007605FA" w:rsidP="007605FA">
      <w:pPr>
        <w:ind w:firstLine="709"/>
        <w:jc w:val="both"/>
        <w:rPr>
          <w:sz w:val="24"/>
          <w:szCs w:val="24"/>
        </w:rPr>
      </w:pPr>
      <w:r w:rsidRPr="007605FA">
        <w:rPr>
          <w:sz w:val="24"/>
          <w:szCs w:val="24"/>
        </w:rPr>
        <w:t>В целом улучшение «дорожных условий» приводит к:</w:t>
      </w:r>
    </w:p>
    <w:p w:rsidR="007605FA" w:rsidRPr="007605FA" w:rsidRDefault="007605FA" w:rsidP="007605FA">
      <w:pPr>
        <w:ind w:firstLine="709"/>
        <w:jc w:val="both"/>
        <w:rPr>
          <w:sz w:val="24"/>
          <w:szCs w:val="24"/>
        </w:rPr>
      </w:pPr>
      <w:r w:rsidRPr="007605FA">
        <w:rPr>
          <w:sz w:val="24"/>
          <w:szCs w:val="24"/>
        </w:rPr>
        <w:t>• сокращению времени на перевозки грузов и пассажиров (за счет увеличения скорости движения);</w:t>
      </w:r>
    </w:p>
    <w:p w:rsidR="007605FA" w:rsidRPr="007605FA" w:rsidRDefault="007605FA" w:rsidP="007605FA">
      <w:pPr>
        <w:ind w:firstLine="709"/>
        <w:jc w:val="both"/>
        <w:rPr>
          <w:sz w:val="24"/>
          <w:szCs w:val="24"/>
        </w:rPr>
      </w:pPr>
      <w:r w:rsidRPr="007605FA">
        <w:rPr>
          <w:sz w:val="24"/>
          <w:szCs w:val="24"/>
        </w:rPr>
        <w:lastRenderedPageBreak/>
        <w:t>• снижению стоимости перевозок (за счет сокращения расхода горюче-смазочных материалов (далее – ГСМ), снижения износа транспортных средств из-за неудовлетворительного качества дорог, повышения производительности труда);</w:t>
      </w:r>
    </w:p>
    <w:p w:rsidR="007605FA" w:rsidRPr="007605FA" w:rsidRDefault="007605FA" w:rsidP="007605FA">
      <w:pPr>
        <w:ind w:firstLine="709"/>
        <w:jc w:val="both"/>
        <w:rPr>
          <w:sz w:val="24"/>
          <w:szCs w:val="24"/>
        </w:rPr>
      </w:pPr>
      <w:r w:rsidRPr="007605FA">
        <w:rPr>
          <w:sz w:val="24"/>
          <w:szCs w:val="24"/>
        </w:rPr>
        <w:t>• повышению спроса на услуги дорожного сервиса; </w:t>
      </w:r>
    </w:p>
    <w:p w:rsidR="007605FA" w:rsidRPr="007605FA" w:rsidRDefault="007605FA" w:rsidP="007605FA">
      <w:pPr>
        <w:ind w:firstLine="709"/>
        <w:jc w:val="both"/>
        <w:rPr>
          <w:sz w:val="24"/>
          <w:szCs w:val="24"/>
        </w:rPr>
      </w:pPr>
      <w:r w:rsidRPr="007605FA">
        <w:rPr>
          <w:sz w:val="24"/>
          <w:szCs w:val="24"/>
        </w:rPr>
        <w:t>• повышению транспортной доступности; </w:t>
      </w:r>
    </w:p>
    <w:p w:rsidR="007605FA" w:rsidRPr="007605FA" w:rsidRDefault="007605FA" w:rsidP="007605FA">
      <w:pPr>
        <w:ind w:firstLine="709"/>
        <w:jc w:val="both"/>
        <w:rPr>
          <w:sz w:val="24"/>
          <w:szCs w:val="24"/>
        </w:rPr>
      </w:pPr>
      <w:r w:rsidRPr="007605FA">
        <w:rPr>
          <w:sz w:val="24"/>
          <w:szCs w:val="24"/>
        </w:rPr>
        <w:t xml:space="preserve">• сокращению числа дорожно-транспортных происшествий и пострадавших в </w:t>
      </w:r>
    </w:p>
    <w:p w:rsidR="007605FA" w:rsidRPr="007605FA" w:rsidRDefault="007605FA" w:rsidP="007605FA">
      <w:pPr>
        <w:jc w:val="both"/>
        <w:rPr>
          <w:sz w:val="24"/>
          <w:szCs w:val="24"/>
        </w:rPr>
      </w:pPr>
      <w:r w:rsidRPr="007605FA">
        <w:rPr>
          <w:sz w:val="24"/>
          <w:szCs w:val="24"/>
        </w:rPr>
        <w:t>них;</w:t>
      </w:r>
    </w:p>
    <w:p w:rsidR="007605FA" w:rsidRPr="007605FA" w:rsidRDefault="007605FA" w:rsidP="007605FA">
      <w:pPr>
        <w:ind w:left="-180" w:firstLine="709"/>
        <w:jc w:val="both"/>
        <w:rPr>
          <w:sz w:val="24"/>
          <w:szCs w:val="24"/>
        </w:rPr>
      </w:pPr>
      <w:r w:rsidRPr="007605FA">
        <w:rPr>
          <w:sz w:val="24"/>
          <w:szCs w:val="24"/>
        </w:rPr>
        <w:t>• улучшению экологической ситуации (за счет роста скорости движения, уменьшения расхода ГСМ). </w:t>
      </w:r>
    </w:p>
    <w:p w:rsidR="007605FA" w:rsidRPr="007605FA" w:rsidRDefault="007605FA" w:rsidP="007605FA">
      <w:pPr>
        <w:ind w:left="-180" w:firstLine="709"/>
        <w:jc w:val="both"/>
        <w:rPr>
          <w:sz w:val="24"/>
          <w:szCs w:val="24"/>
        </w:rPr>
      </w:pPr>
      <w:r w:rsidRPr="007605FA">
        <w:rPr>
          <w:sz w:val="24"/>
          <w:szCs w:val="24"/>
        </w:rPr>
        <w:t xml:space="preserve">Автомобильные дороги имеют большое значение для Кантемировского городского поселения. Протяженность автомобильных дорог местного значения по р.п. Кантемировка составляет 108,041 км. Вследствие постоянного «недоремонта» проезжей части улиц их состояние в настоящее время не соответствует существующим нормативным требованиям, на этих дорогах наблюдается заметное снижение скорости движения, </w:t>
      </w:r>
      <w:proofErr w:type="gramStart"/>
      <w:r w:rsidRPr="007605FA">
        <w:rPr>
          <w:sz w:val="24"/>
          <w:szCs w:val="24"/>
        </w:rPr>
        <w:t>ухудшение  общего</w:t>
      </w:r>
      <w:proofErr w:type="gramEnd"/>
      <w:r w:rsidRPr="007605FA">
        <w:rPr>
          <w:sz w:val="24"/>
          <w:szCs w:val="24"/>
        </w:rPr>
        <w:t xml:space="preserve"> экологического состояния поселка. В дальнейшем ремонт и восстановление предусматривается в программе за счет средств дорожного фонда Кантемировского городского поселения. Программой </w:t>
      </w:r>
      <w:proofErr w:type="gramStart"/>
      <w:r w:rsidRPr="007605FA">
        <w:rPr>
          <w:sz w:val="24"/>
          <w:szCs w:val="24"/>
        </w:rPr>
        <w:t>предусмотрено  выделение</w:t>
      </w:r>
      <w:proofErr w:type="gramEnd"/>
      <w:r w:rsidRPr="007605FA">
        <w:rPr>
          <w:sz w:val="24"/>
          <w:szCs w:val="24"/>
        </w:rPr>
        <w:t xml:space="preserve"> средств на  содержание местных дорог общего пользования и придорожной территории.</w:t>
      </w:r>
    </w:p>
    <w:p w:rsidR="007605FA" w:rsidRPr="007605FA" w:rsidRDefault="007605FA" w:rsidP="007605FA">
      <w:pPr>
        <w:ind w:left="-180" w:firstLine="709"/>
        <w:jc w:val="both"/>
        <w:rPr>
          <w:sz w:val="24"/>
          <w:szCs w:val="24"/>
        </w:rPr>
      </w:pPr>
      <w:r w:rsidRPr="007605FA">
        <w:rPr>
          <w:sz w:val="24"/>
          <w:szCs w:val="24"/>
        </w:rPr>
        <w:t>Состояние сети дорог определяется своевременностью, полнотой и качеством выполнения работ по содержанию, ремонту,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 </w:t>
      </w:r>
      <w:r w:rsidRPr="007605FA">
        <w:rPr>
          <w:sz w:val="24"/>
          <w:szCs w:val="24"/>
        </w:rPr>
        <w:b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не 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 </w:t>
      </w:r>
    </w:p>
    <w:p w:rsidR="007605FA" w:rsidRPr="007605FA" w:rsidRDefault="007605FA" w:rsidP="007605FA">
      <w:pPr>
        <w:ind w:left="-180" w:firstLine="709"/>
        <w:jc w:val="both"/>
        <w:rPr>
          <w:sz w:val="24"/>
          <w:szCs w:val="24"/>
        </w:rPr>
      </w:pPr>
      <w:r w:rsidRPr="007605FA">
        <w:rPr>
          <w:sz w:val="24"/>
          <w:szCs w:val="24"/>
        </w:rPr>
        <w:t>Учитывая выше 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7605FA" w:rsidRPr="007605FA" w:rsidRDefault="007605FA" w:rsidP="007605FA">
      <w:pPr>
        <w:ind w:left="-180" w:firstLine="709"/>
        <w:jc w:val="both"/>
        <w:rPr>
          <w:sz w:val="24"/>
          <w:szCs w:val="24"/>
        </w:rPr>
      </w:pPr>
      <w:r w:rsidRPr="007605FA">
        <w:rPr>
          <w:sz w:val="24"/>
          <w:szCs w:val="24"/>
        </w:rPr>
        <w:t>Применение программно-целевого метода в развитии дорожного хозяйства в Кантемировском городском поселении позволит системно направлять средства на решение неотложных проблем дорожной отрасли в условиях ограниченных финансовых ресурсов. </w:t>
      </w:r>
    </w:p>
    <w:p w:rsidR="007605FA" w:rsidRPr="007605FA" w:rsidRDefault="007605FA" w:rsidP="007605FA">
      <w:pPr>
        <w:ind w:left="-180" w:firstLine="709"/>
        <w:jc w:val="both"/>
        <w:rPr>
          <w:sz w:val="24"/>
          <w:szCs w:val="24"/>
        </w:rPr>
      </w:pPr>
      <w:r w:rsidRPr="007605FA">
        <w:rPr>
          <w:sz w:val="24"/>
          <w:szCs w:val="24"/>
        </w:rPr>
        <w:t>Реализация комплекса программных мероприятий сопряжена со следующими рисками:</w:t>
      </w:r>
    </w:p>
    <w:p w:rsidR="007605FA" w:rsidRPr="007605FA" w:rsidRDefault="007605FA" w:rsidP="007605FA">
      <w:pPr>
        <w:ind w:left="-180" w:firstLine="709"/>
        <w:jc w:val="both"/>
        <w:rPr>
          <w:sz w:val="24"/>
          <w:szCs w:val="24"/>
        </w:rPr>
      </w:pPr>
      <w:r w:rsidRPr="007605FA">
        <w:rPr>
          <w:sz w:val="24"/>
          <w:szCs w:val="24"/>
        </w:rPr>
        <w:t>• риск ухудшения социально-экономической ситуации в поселении, что выразится в возникновении бюджетного дефицита, сокращении объемов финансирования дорожной отрасли; </w:t>
      </w:r>
    </w:p>
    <w:p w:rsidR="007605FA" w:rsidRPr="007605FA" w:rsidRDefault="007605FA" w:rsidP="007605FA">
      <w:pPr>
        <w:ind w:left="-180" w:firstLine="709"/>
        <w:jc w:val="both"/>
        <w:rPr>
          <w:sz w:val="24"/>
          <w:szCs w:val="24"/>
        </w:rPr>
      </w:pPr>
      <w:r w:rsidRPr="007605FA">
        <w:rPr>
          <w:sz w:val="24"/>
          <w:szCs w:val="24"/>
        </w:rPr>
        <w:t>•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w:t>
      </w:r>
    </w:p>
    <w:p w:rsidR="007605FA" w:rsidRPr="007605FA" w:rsidRDefault="007605FA" w:rsidP="007605FA">
      <w:pPr>
        <w:ind w:left="-180"/>
        <w:jc w:val="center"/>
        <w:rPr>
          <w:sz w:val="24"/>
          <w:szCs w:val="24"/>
        </w:rPr>
      </w:pPr>
    </w:p>
    <w:p w:rsidR="007605FA" w:rsidRPr="007605FA" w:rsidRDefault="007605FA" w:rsidP="00471342">
      <w:pPr>
        <w:numPr>
          <w:ilvl w:val="0"/>
          <w:numId w:val="9"/>
        </w:numPr>
        <w:ind w:left="0" w:firstLine="0"/>
        <w:contextualSpacing/>
        <w:jc w:val="center"/>
        <w:rPr>
          <w:b/>
          <w:sz w:val="24"/>
          <w:szCs w:val="24"/>
        </w:rPr>
      </w:pPr>
      <w:r w:rsidRPr="007605FA">
        <w:rPr>
          <w:b/>
          <w:sz w:val="24"/>
          <w:szCs w:val="24"/>
        </w:rPr>
        <w:t>Основная цель и задачи Программы </w:t>
      </w:r>
    </w:p>
    <w:p w:rsidR="007605FA" w:rsidRPr="007605FA" w:rsidRDefault="007605FA" w:rsidP="007605FA">
      <w:pPr>
        <w:ind w:firstLine="709"/>
        <w:jc w:val="both"/>
        <w:rPr>
          <w:b/>
          <w:sz w:val="24"/>
          <w:szCs w:val="24"/>
        </w:rPr>
      </w:pPr>
      <w:r w:rsidRPr="007605FA">
        <w:rPr>
          <w:sz w:val="24"/>
          <w:szCs w:val="24"/>
        </w:rPr>
        <w:t>Основной целью настоящей Программы является развитие автомобильных дорог в соответствии с потребностями населения, темпами экономического развития поселения, ростом уровня автомобилизации и объемов автомобильных перевозок.</w:t>
      </w:r>
    </w:p>
    <w:p w:rsidR="007605FA" w:rsidRPr="007605FA" w:rsidRDefault="007605FA" w:rsidP="007605FA">
      <w:pPr>
        <w:ind w:firstLine="709"/>
        <w:jc w:val="both"/>
        <w:rPr>
          <w:sz w:val="24"/>
          <w:szCs w:val="24"/>
        </w:rPr>
      </w:pPr>
      <w:r w:rsidRPr="007605FA">
        <w:rPr>
          <w:sz w:val="24"/>
          <w:szCs w:val="24"/>
        </w:rPr>
        <w:t>Настоящей Программой предусмотрены следующие основные задачи:</w:t>
      </w:r>
    </w:p>
    <w:p w:rsidR="007605FA" w:rsidRPr="007605FA" w:rsidRDefault="007605FA" w:rsidP="007605FA">
      <w:pPr>
        <w:ind w:firstLine="709"/>
        <w:jc w:val="both"/>
        <w:rPr>
          <w:sz w:val="24"/>
          <w:szCs w:val="24"/>
        </w:rPr>
      </w:pPr>
      <w:r w:rsidRPr="007605FA">
        <w:rPr>
          <w:sz w:val="24"/>
          <w:szCs w:val="24"/>
        </w:rPr>
        <w:lastRenderedPageBreak/>
        <w:t>• обеспечение сохранности существующей дорожной сети, приоритетное выполнение работ по проектированию, строительству (реконструкции), капитальному ремонту, ремонту и содержанию автомобильных дорог местного значения и искусственных сооружений на них с целью улучшения их транспортно-эксплуатационного состояния и пропускной способности; </w:t>
      </w:r>
    </w:p>
    <w:p w:rsidR="007605FA" w:rsidRPr="007605FA" w:rsidRDefault="007605FA" w:rsidP="007605FA">
      <w:pPr>
        <w:ind w:firstLine="709"/>
        <w:jc w:val="both"/>
        <w:rPr>
          <w:sz w:val="24"/>
          <w:szCs w:val="24"/>
        </w:rPr>
      </w:pPr>
      <w:r w:rsidRPr="007605FA">
        <w:rPr>
          <w:sz w:val="24"/>
          <w:szCs w:val="24"/>
        </w:rPr>
        <w:t>• улучшение потребительских свойств автомобильных дорог; </w:t>
      </w:r>
    </w:p>
    <w:p w:rsidR="007605FA" w:rsidRPr="007605FA" w:rsidRDefault="007605FA" w:rsidP="007605FA">
      <w:pPr>
        <w:ind w:firstLine="709"/>
        <w:jc w:val="both"/>
        <w:rPr>
          <w:sz w:val="24"/>
          <w:szCs w:val="24"/>
        </w:rPr>
      </w:pPr>
      <w:r w:rsidRPr="007605FA">
        <w:rPr>
          <w:sz w:val="24"/>
          <w:szCs w:val="24"/>
        </w:rPr>
        <w:t xml:space="preserve">• повышение безопасности дорожного движения, сокращение количества и </w:t>
      </w:r>
    </w:p>
    <w:p w:rsidR="007605FA" w:rsidRPr="007605FA" w:rsidRDefault="007605FA" w:rsidP="007605FA">
      <w:pPr>
        <w:jc w:val="both"/>
        <w:rPr>
          <w:sz w:val="24"/>
          <w:szCs w:val="24"/>
        </w:rPr>
      </w:pPr>
      <w:r w:rsidRPr="007605FA">
        <w:rPr>
          <w:sz w:val="24"/>
          <w:szCs w:val="24"/>
        </w:rPr>
        <w:t>величины потерь от дорожно-транспортных происшествий; </w:t>
      </w:r>
    </w:p>
    <w:p w:rsidR="007605FA" w:rsidRPr="007605FA" w:rsidRDefault="007605FA" w:rsidP="007605FA">
      <w:pPr>
        <w:ind w:left="-180" w:firstLine="709"/>
        <w:jc w:val="both"/>
        <w:rPr>
          <w:sz w:val="24"/>
          <w:szCs w:val="24"/>
        </w:rPr>
      </w:pPr>
      <w:r w:rsidRPr="007605FA">
        <w:rPr>
          <w:sz w:val="24"/>
          <w:szCs w:val="24"/>
        </w:rPr>
        <w:t>• снижение отрицательного воздействия транспортно-дорожного комплекса на окружающую среду; </w:t>
      </w:r>
    </w:p>
    <w:p w:rsidR="007605FA" w:rsidRPr="007605FA" w:rsidRDefault="007605FA" w:rsidP="007605FA">
      <w:pPr>
        <w:ind w:left="-180" w:firstLine="709"/>
        <w:jc w:val="both"/>
        <w:rPr>
          <w:sz w:val="24"/>
          <w:szCs w:val="24"/>
        </w:rPr>
      </w:pPr>
      <w:r w:rsidRPr="007605FA">
        <w:rPr>
          <w:sz w:val="24"/>
          <w:szCs w:val="24"/>
        </w:rPr>
        <w:t>• повышение качества дорожных работ с использованием новых технологий и материалов, увеличение периода ответственности подрядных организаций за выполненные работы; </w:t>
      </w:r>
    </w:p>
    <w:p w:rsidR="007605FA" w:rsidRPr="007605FA" w:rsidRDefault="007605FA" w:rsidP="007605FA">
      <w:pPr>
        <w:ind w:left="-180" w:firstLine="709"/>
        <w:jc w:val="both"/>
        <w:rPr>
          <w:sz w:val="24"/>
          <w:szCs w:val="24"/>
        </w:rPr>
      </w:pPr>
      <w:r w:rsidRPr="007605FA">
        <w:rPr>
          <w:sz w:val="24"/>
          <w:szCs w:val="24"/>
        </w:rPr>
        <w:t>• приведение в нормативное состояние улично-дорожной сети поселения;</w:t>
      </w:r>
    </w:p>
    <w:p w:rsidR="007605FA" w:rsidRPr="007605FA" w:rsidRDefault="007605FA" w:rsidP="007605FA">
      <w:pPr>
        <w:ind w:left="-180" w:firstLine="709"/>
        <w:jc w:val="both"/>
        <w:rPr>
          <w:sz w:val="24"/>
          <w:szCs w:val="24"/>
        </w:rPr>
      </w:pPr>
      <w:r w:rsidRPr="007605FA">
        <w:rPr>
          <w:sz w:val="24"/>
          <w:szCs w:val="24"/>
        </w:rPr>
        <w:t>•усовершенствование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p w:rsidR="007605FA" w:rsidRPr="007605FA" w:rsidRDefault="007605FA" w:rsidP="007605FA">
      <w:pPr>
        <w:ind w:left="-180"/>
        <w:jc w:val="both"/>
        <w:rPr>
          <w:sz w:val="24"/>
          <w:szCs w:val="24"/>
        </w:rPr>
      </w:pPr>
    </w:p>
    <w:p w:rsidR="007605FA" w:rsidRPr="007605FA" w:rsidRDefault="007605FA" w:rsidP="00471342">
      <w:pPr>
        <w:numPr>
          <w:ilvl w:val="0"/>
          <w:numId w:val="9"/>
        </w:numPr>
        <w:ind w:left="0" w:firstLine="0"/>
        <w:contextualSpacing/>
        <w:jc w:val="center"/>
        <w:rPr>
          <w:sz w:val="24"/>
          <w:szCs w:val="24"/>
        </w:rPr>
      </w:pPr>
      <w:r w:rsidRPr="007605FA">
        <w:rPr>
          <w:b/>
          <w:sz w:val="24"/>
          <w:szCs w:val="24"/>
        </w:rPr>
        <w:t>Система программных мероприятий</w:t>
      </w:r>
    </w:p>
    <w:p w:rsidR="007605FA" w:rsidRPr="007605FA" w:rsidRDefault="007605FA" w:rsidP="007605FA">
      <w:pPr>
        <w:ind w:firstLine="709"/>
        <w:jc w:val="both"/>
        <w:rPr>
          <w:b/>
          <w:sz w:val="24"/>
          <w:szCs w:val="24"/>
        </w:rPr>
      </w:pPr>
      <w:r w:rsidRPr="007605FA">
        <w:rPr>
          <w:sz w:val="24"/>
          <w:szCs w:val="24"/>
        </w:rPr>
        <w:t>Программой планируется выполнение следующих мероприятий: </w:t>
      </w:r>
    </w:p>
    <w:p w:rsidR="007605FA" w:rsidRPr="007605FA" w:rsidRDefault="007605FA" w:rsidP="007605FA">
      <w:pPr>
        <w:ind w:firstLine="709"/>
        <w:jc w:val="both"/>
        <w:rPr>
          <w:sz w:val="24"/>
          <w:szCs w:val="24"/>
        </w:rPr>
      </w:pPr>
      <w:r w:rsidRPr="007605FA">
        <w:rPr>
          <w:sz w:val="24"/>
          <w:szCs w:val="24"/>
        </w:rPr>
        <w:t>проектирование, строительство (реконструкция), капитальный ремонт, ремонт и содержание автомобильных дорог местного значения и искусственных сооружений на них;</w:t>
      </w:r>
    </w:p>
    <w:p w:rsidR="007605FA" w:rsidRPr="007605FA" w:rsidRDefault="007605FA" w:rsidP="007605FA">
      <w:pPr>
        <w:ind w:firstLine="709"/>
        <w:jc w:val="both"/>
        <w:rPr>
          <w:sz w:val="24"/>
          <w:szCs w:val="24"/>
        </w:rPr>
      </w:pPr>
      <w:r w:rsidRPr="007605FA">
        <w:rPr>
          <w:sz w:val="24"/>
          <w:szCs w:val="24"/>
        </w:rPr>
        <w:t>капитальный ремонт и ремонт дворовых территорий, проездов к дворовым территориям многоквартирных домов в границах Кантемировского городского поселения. </w:t>
      </w:r>
    </w:p>
    <w:p w:rsidR="007605FA" w:rsidRPr="007605FA" w:rsidRDefault="007605FA" w:rsidP="007605FA">
      <w:pPr>
        <w:ind w:right="-426" w:firstLine="709"/>
        <w:jc w:val="both"/>
        <w:rPr>
          <w:sz w:val="24"/>
          <w:szCs w:val="24"/>
        </w:rPr>
      </w:pPr>
      <w:r w:rsidRPr="007605FA">
        <w:rPr>
          <w:sz w:val="24"/>
          <w:szCs w:val="24"/>
        </w:rPr>
        <w:t xml:space="preserve">Перечень программных мероприятий муниципальной программы </w:t>
      </w:r>
      <w:r w:rsidRPr="007605FA">
        <w:rPr>
          <w:bCs/>
          <w:sz w:val="24"/>
          <w:szCs w:val="24"/>
        </w:rPr>
        <w:t xml:space="preserve">«Развитие дорожного хозяйства Кантемировского городского поселения» </w:t>
      </w:r>
      <w:r w:rsidRPr="007605FA">
        <w:rPr>
          <w:sz w:val="24"/>
          <w:szCs w:val="24"/>
        </w:rPr>
        <w:t>приведен в таблице № 1.</w:t>
      </w:r>
    </w:p>
    <w:p w:rsidR="007605FA" w:rsidRPr="007605FA" w:rsidRDefault="007605FA" w:rsidP="007605FA">
      <w:pPr>
        <w:jc w:val="right"/>
        <w:rPr>
          <w:sz w:val="24"/>
          <w:szCs w:val="24"/>
        </w:rPr>
      </w:pPr>
      <w:r w:rsidRPr="007605FA">
        <w:rPr>
          <w:sz w:val="24"/>
          <w:szCs w:val="24"/>
        </w:rPr>
        <w:t xml:space="preserve">             Таблица № 1 (тыс.руб.)</w:t>
      </w:r>
    </w:p>
    <w:tbl>
      <w:tblPr>
        <w:tblW w:w="5686" w:type="pct"/>
        <w:tblCellSpacing w:w="0" w:type="dxa"/>
        <w:tblInd w:w="-552"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0" w:type="dxa"/>
          <w:right w:w="0" w:type="dxa"/>
        </w:tblCellMar>
        <w:tblLook w:val="0000" w:firstRow="0" w:lastRow="0" w:firstColumn="0" w:lastColumn="0" w:noHBand="0" w:noVBand="0"/>
      </w:tblPr>
      <w:tblGrid>
        <w:gridCol w:w="287"/>
        <w:gridCol w:w="2498"/>
        <w:gridCol w:w="847"/>
        <w:gridCol w:w="561"/>
        <w:gridCol w:w="569"/>
        <w:gridCol w:w="569"/>
        <w:gridCol w:w="569"/>
        <w:gridCol w:w="569"/>
        <w:gridCol w:w="569"/>
        <w:gridCol w:w="569"/>
        <w:gridCol w:w="569"/>
        <w:gridCol w:w="569"/>
        <w:gridCol w:w="1604"/>
      </w:tblGrid>
      <w:tr w:rsidR="007605FA" w:rsidRPr="007605FA" w:rsidTr="007605FA">
        <w:trPr>
          <w:trHeight w:val="324"/>
          <w:tblCellSpacing w:w="0" w:type="dxa"/>
        </w:trPr>
        <w:tc>
          <w:tcPr>
            <w:tcW w:w="138" w:type="pct"/>
            <w:vMerge w:val="restart"/>
            <w:vAlign w:val="center"/>
          </w:tcPr>
          <w:p w:rsidR="007605FA" w:rsidRPr="007605FA" w:rsidRDefault="007605FA" w:rsidP="007605FA">
            <w:pPr>
              <w:jc w:val="both"/>
              <w:rPr>
                <w:sz w:val="24"/>
                <w:szCs w:val="24"/>
              </w:rPr>
            </w:pPr>
            <w:r w:rsidRPr="007605FA">
              <w:rPr>
                <w:b/>
                <w:bCs/>
                <w:sz w:val="22"/>
                <w:szCs w:val="22"/>
              </w:rPr>
              <w:t>№ п/п</w:t>
            </w:r>
          </w:p>
        </w:tc>
        <w:tc>
          <w:tcPr>
            <w:tcW w:w="1207" w:type="pct"/>
            <w:vMerge w:val="restart"/>
            <w:vAlign w:val="center"/>
          </w:tcPr>
          <w:p w:rsidR="007605FA" w:rsidRPr="007605FA" w:rsidRDefault="007605FA" w:rsidP="007605FA">
            <w:pPr>
              <w:jc w:val="center"/>
              <w:rPr>
                <w:b/>
                <w:sz w:val="24"/>
                <w:szCs w:val="24"/>
              </w:rPr>
            </w:pPr>
            <w:r w:rsidRPr="007605FA">
              <w:rPr>
                <w:b/>
                <w:sz w:val="22"/>
                <w:szCs w:val="22"/>
              </w:rPr>
              <w:t>Мероприятия</w:t>
            </w:r>
          </w:p>
        </w:tc>
        <w:tc>
          <w:tcPr>
            <w:tcW w:w="3655" w:type="pct"/>
            <w:gridSpan w:val="11"/>
          </w:tcPr>
          <w:p w:rsidR="007605FA" w:rsidRPr="007605FA" w:rsidRDefault="007605FA" w:rsidP="007605FA">
            <w:pPr>
              <w:jc w:val="center"/>
              <w:rPr>
                <w:b/>
                <w:bCs/>
                <w:sz w:val="24"/>
                <w:szCs w:val="24"/>
              </w:rPr>
            </w:pPr>
            <w:r w:rsidRPr="007605FA">
              <w:rPr>
                <w:b/>
                <w:bCs/>
                <w:sz w:val="22"/>
                <w:szCs w:val="22"/>
              </w:rPr>
              <w:t>Перечень</w:t>
            </w:r>
          </w:p>
        </w:tc>
      </w:tr>
      <w:tr w:rsidR="007605FA" w:rsidRPr="007605FA" w:rsidTr="007605FA">
        <w:trPr>
          <w:trHeight w:val="171"/>
          <w:tblCellSpacing w:w="0" w:type="dxa"/>
        </w:trPr>
        <w:tc>
          <w:tcPr>
            <w:tcW w:w="138" w:type="pct"/>
            <w:vMerge/>
            <w:vAlign w:val="center"/>
          </w:tcPr>
          <w:p w:rsidR="007605FA" w:rsidRPr="007605FA" w:rsidRDefault="007605FA" w:rsidP="007605FA">
            <w:pPr>
              <w:jc w:val="both"/>
              <w:rPr>
                <w:sz w:val="24"/>
                <w:szCs w:val="24"/>
              </w:rPr>
            </w:pPr>
          </w:p>
        </w:tc>
        <w:tc>
          <w:tcPr>
            <w:tcW w:w="1207" w:type="pct"/>
            <w:vMerge/>
            <w:vAlign w:val="center"/>
          </w:tcPr>
          <w:p w:rsidR="007605FA" w:rsidRPr="007605FA" w:rsidRDefault="007605FA" w:rsidP="007605FA">
            <w:pPr>
              <w:jc w:val="both"/>
              <w:rPr>
                <w:sz w:val="24"/>
                <w:szCs w:val="24"/>
              </w:rPr>
            </w:pPr>
          </w:p>
        </w:tc>
        <w:tc>
          <w:tcPr>
            <w:tcW w:w="409" w:type="pct"/>
            <w:vMerge w:val="restart"/>
            <w:vAlign w:val="center"/>
          </w:tcPr>
          <w:p w:rsidR="007605FA" w:rsidRPr="007605FA" w:rsidRDefault="007605FA" w:rsidP="007605FA">
            <w:pPr>
              <w:jc w:val="center"/>
              <w:rPr>
                <w:sz w:val="24"/>
                <w:szCs w:val="24"/>
              </w:rPr>
            </w:pPr>
            <w:r w:rsidRPr="007605FA">
              <w:rPr>
                <w:b/>
                <w:bCs/>
                <w:sz w:val="22"/>
                <w:szCs w:val="22"/>
              </w:rPr>
              <w:t>всего</w:t>
            </w:r>
          </w:p>
        </w:tc>
        <w:tc>
          <w:tcPr>
            <w:tcW w:w="3246" w:type="pct"/>
            <w:gridSpan w:val="10"/>
          </w:tcPr>
          <w:p w:rsidR="007605FA" w:rsidRPr="007605FA" w:rsidRDefault="007605FA" w:rsidP="007605FA">
            <w:pPr>
              <w:rPr>
                <w:sz w:val="24"/>
                <w:szCs w:val="24"/>
              </w:rPr>
            </w:pPr>
          </w:p>
        </w:tc>
      </w:tr>
      <w:tr w:rsidR="007605FA" w:rsidRPr="007605FA" w:rsidTr="007605FA">
        <w:trPr>
          <w:trHeight w:val="295"/>
          <w:tblCellSpacing w:w="0" w:type="dxa"/>
        </w:trPr>
        <w:tc>
          <w:tcPr>
            <w:tcW w:w="138" w:type="pct"/>
            <w:vMerge/>
            <w:vAlign w:val="center"/>
          </w:tcPr>
          <w:p w:rsidR="007605FA" w:rsidRPr="007605FA" w:rsidRDefault="007605FA" w:rsidP="007605FA">
            <w:pPr>
              <w:jc w:val="both"/>
              <w:rPr>
                <w:sz w:val="24"/>
                <w:szCs w:val="24"/>
              </w:rPr>
            </w:pPr>
          </w:p>
        </w:tc>
        <w:tc>
          <w:tcPr>
            <w:tcW w:w="1207" w:type="pct"/>
            <w:vMerge/>
            <w:vAlign w:val="center"/>
          </w:tcPr>
          <w:p w:rsidR="007605FA" w:rsidRPr="007605FA" w:rsidRDefault="007605FA" w:rsidP="007605FA">
            <w:pPr>
              <w:jc w:val="both"/>
              <w:rPr>
                <w:sz w:val="24"/>
                <w:szCs w:val="24"/>
              </w:rPr>
            </w:pPr>
          </w:p>
        </w:tc>
        <w:tc>
          <w:tcPr>
            <w:tcW w:w="409" w:type="pct"/>
            <w:vMerge/>
            <w:vAlign w:val="center"/>
          </w:tcPr>
          <w:p w:rsidR="007605FA" w:rsidRPr="007605FA" w:rsidRDefault="007605FA" w:rsidP="007605FA">
            <w:pPr>
              <w:jc w:val="center"/>
              <w:rPr>
                <w:sz w:val="24"/>
                <w:szCs w:val="24"/>
              </w:rPr>
            </w:pPr>
          </w:p>
        </w:tc>
        <w:tc>
          <w:tcPr>
            <w:tcW w:w="271" w:type="pct"/>
            <w:vAlign w:val="center"/>
          </w:tcPr>
          <w:p w:rsidR="007605FA" w:rsidRPr="007605FA" w:rsidRDefault="007605FA" w:rsidP="007605FA">
            <w:pPr>
              <w:jc w:val="center"/>
              <w:rPr>
                <w:sz w:val="24"/>
                <w:szCs w:val="24"/>
              </w:rPr>
            </w:pPr>
            <w:r w:rsidRPr="007605FA">
              <w:rPr>
                <w:b/>
                <w:bCs/>
                <w:sz w:val="22"/>
                <w:szCs w:val="22"/>
              </w:rPr>
              <w:t>2019</w:t>
            </w:r>
          </w:p>
        </w:tc>
        <w:tc>
          <w:tcPr>
            <w:tcW w:w="275" w:type="pct"/>
            <w:vAlign w:val="center"/>
          </w:tcPr>
          <w:p w:rsidR="007605FA" w:rsidRPr="007605FA" w:rsidRDefault="007605FA" w:rsidP="007605FA">
            <w:pPr>
              <w:jc w:val="center"/>
              <w:rPr>
                <w:sz w:val="24"/>
                <w:szCs w:val="24"/>
              </w:rPr>
            </w:pPr>
            <w:r w:rsidRPr="007605FA">
              <w:rPr>
                <w:b/>
                <w:bCs/>
                <w:sz w:val="22"/>
                <w:szCs w:val="22"/>
              </w:rPr>
              <w:t>2020</w:t>
            </w:r>
          </w:p>
        </w:tc>
        <w:tc>
          <w:tcPr>
            <w:tcW w:w="275" w:type="pct"/>
            <w:vAlign w:val="center"/>
          </w:tcPr>
          <w:p w:rsidR="007605FA" w:rsidRPr="007605FA" w:rsidRDefault="007605FA" w:rsidP="007605FA">
            <w:pPr>
              <w:jc w:val="center"/>
              <w:rPr>
                <w:b/>
                <w:sz w:val="24"/>
                <w:szCs w:val="24"/>
              </w:rPr>
            </w:pPr>
            <w:r w:rsidRPr="007605FA">
              <w:rPr>
                <w:b/>
                <w:bCs/>
                <w:sz w:val="22"/>
                <w:szCs w:val="22"/>
              </w:rPr>
              <w:t>2021</w:t>
            </w:r>
          </w:p>
        </w:tc>
        <w:tc>
          <w:tcPr>
            <w:tcW w:w="275" w:type="pct"/>
            <w:vAlign w:val="center"/>
          </w:tcPr>
          <w:p w:rsidR="007605FA" w:rsidRPr="007605FA" w:rsidRDefault="007605FA" w:rsidP="007605FA">
            <w:pPr>
              <w:jc w:val="center"/>
              <w:rPr>
                <w:b/>
                <w:sz w:val="24"/>
                <w:szCs w:val="24"/>
              </w:rPr>
            </w:pPr>
            <w:r w:rsidRPr="007605FA">
              <w:rPr>
                <w:b/>
                <w:sz w:val="22"/>
                <w:szCs w:val="22"/>
              </w:rPr>
              <w:t>2022</w:t>
            </w:r>
          </w:p>
        </w:tc>
        <w:tc>
          <w:tcPr>
            <w:tcW w:w="275" w:type="pct"/>
          </w:tcPr>
          <w:p w:rsidR="007605FA" w:rsidRPr="007605FA" w:rsidRDefault="007605FA" w:rsidP="007605FA">
            <w:pPr>
              <w:jc w:val="center"/>
              <w:rPr>
                <w:b/>
                <w:sz w:val="24"/>
                <w:szCs w:val="24"/>
              </w:rPr>
            </w:pPr>
            <w:r w:rsidRPr="007605FA">
              <w:rPr>
                <w:b/>
                <w:sz w:val="22"/>
                <w:szCs w:val="22"/>
              </w:rPr>
              <w:t>2023</w:t>
            </w:r>
          </w:p>
        </w:tc>
        <w:tc>
          <w:tcPr>
            <w:tcW w:w="275" w:type="pct"/>
          </w:tcPr>
          <w:p w:rsidR="007605FA" w:rsidRPr="007605FA" w:rsidRDefault="007605FA" w:rsidP="007605FA">
            <w:pPr>
              <w:jc w:val="center"/>
              <w:rPr>
                <w:b/>
                <w:sz w:val="24"/>
                <w:szCs w:val="24"/>
              </w:rPr>
            </w:pPr>
            <w:r w:rsidRPr="007605FA">
              <w:rPr>
                <w:b/>
                <w:sz w:val="22"/>
                <w:szCs w:val="22"/>
              </w:rPr>
              <w:t>2024</w:t>
            </w:r>
          </w:p>
        </w:tc>
        <w:tc>
          <w:tcPr>
            <w:tcW w:w="275" w:type="pct"/>
          </w:tcPr>
          <w:p w:rsidR="007605FA" w:rsidRPr="007605FA" w:rsidRDefault="007605FA" w:rsidP="007605FA">
            <w:pPr>
              <w:jc w:val="center"/>
              <w:rPr>
                <w:b/>
                <w:sz w:val="24"/>
                <w:szCs w:val="24"/>
              </w:rPr>
            </w:pPr>
            <w:r w:rsidRPr="007605FA">
              <w:rPr>
                <w:b/>
                <w:sz w:val="22"/>
                <w:szCs w:val="22"/>
              </w:rPr>
              <w:t>2025</w:t>
            </w:r>
          </w:p>
        </w:tc>
        <w:tc>
          <w:tcPr>
            <w:tcW w:w="275" w:type="pct"/>
          </w:tcPr>
          <w:p w:rsidR="007605FA" w:rsidRPr="007605FA" w:rsidRDefault="007605FA" w:rsidP="007605FA">
            <w:pPr>
              <w:jc w:val="center"/>
              <w:rPr>
                <w:b/>
                <w:sz w:val="24"/>
                <w:szCs w:val="24"/>
              </w:rPr>
            </w:pPr>
            <w:r w:rsidRPr="007605FA">
              <w:rPr>
                <w:b/>
                <w:sz w:val="22"/>
                <w:szCs w:val="22"/>
              </w:rPr>
              <w:t>2026</w:t>
            </w:r>
          </w:p>
        </w:tc>
        <w:tc>
          <w:tcPr>
            <w:tcW w:w="275" w:type="pct"/>
          </w:tcPr>
          <w:p w:rsidR="007605FA" w:rsidRPr="007605FA" w:rsidRDefault="007605FA" w:rsidP="007605FA">
            <w:pPr>
              <w:rPr>
                <w:sz w:val="24"/>
                <w:szCs w:val="24"/>
              </w:rPr>
            </w:pPr>
            <w:r w:rsidRPr="007605FA">
              <w:rPr>
                <w:b/>
                <w:sz w:val="22"/>
                <w:szCs w:val="22"/>
              </w:rPr>
              <w:t>2027</w:t>
            </w:r>
          </w:p>
        </w:tc>
        <w:tc>
          <w:tcPr>
            <w:tcW w:w="771" w:type="pct"/>
            <w:vAlign w:val="center"/>
          </w:tcPr>
          <w:p w:rsidR="007605FA" w:rsidRPr="007605FA" w:rsidRDefault="007605FA" w:rsidP="007605FA">
            <w:pPr>
              <w:rPr>
                <w:sz w:val="24"/>
                <w:szCs w:val="24"/>
              </w:rPr>
            </w:pPr>
          </w:p>
        </w:tc>
      </w:tr>
      <w:tr w:rsidR="007605FA" w:rsidRPr="007605FA" w:rsidTr="007605FA">
        <w:trPr>
          <w:trHeight w:val="609"/>
          <w:tblCellSpacing w:w="0" w:type="dxa"/>
        </w:trPr>
        <w:tc>
          <w:tcPr>
            <w:tcW w:w="138" w:type="pct"/>
            <w:noWrap/>
            <w:vAlign w:val="center"/>
          </w:tcPr>
          <w:p w:rsidR="007605FA" w:rsidRPr="007605FA" w:rsidRDefault="007605FA" w:rsidP="007605FA">
            <w:pPr>
              <w:jc w:val="both"/>
            </w:pPr>
            <w:r w:rsidRPr="007605FA">
              <w:t>1</w:t>
            </w:r>
          </w:p>
        </w:tc>
        <w:tc>
          <w:tcPr>
            <w:tcW w:w="1207" w:type="pct"/>
          </w:tcPr>
          <w:p w:rsidR="007605FA" w:rsidRPr="007605FA" w:rsidRDefault="007605FA" w:rsidP="007605FA">
            <w:r w:rsidRPr="007605FA">
              <w:rPr>
                <w:sz w:val="18"/>
                <w:szCs w:val="18"/>
              </w:rPr>
              <w:t>Проектирование, строительство (реконструкция), капитальный ремонт, ремонт и содержание автомобильных дорог местного значения и искусственных сооружений на них в границах Кантемировского городского поселения, в том числе</w:t>
            </w:r>
            <w:r w:rsidRPr="007605FA">
              <w:t>:</w:t>
            </w:r>
          </w:p>
        </w:tc>
        <w:tc>
          <w:tcPr>
            <w:tcW w:w="409" w:type="pct"/>
            <w:noWrap/>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551299,8</w:t>
            </w:r>
          </w:p>
        </w:tc>
        <w:tc>
          <w:tcPr>
            <w:tcW w:w="271" w:type="pct"/>
            <w:noWrap/>
            <w:vAlign w:val="center"/>
          </w:tcPr>
          <w:p w:rsidR="007605FA" w:rsidRPr="007605FA" w:rsidRDefault="007605FA" w:rsidP="007605FA">
            <w:pPr>
              <w:jc w:val="center"/>
              <w:rPr>
                <w:sz w:val="16"/>
                <w:szCs w:val="16"/>
              </w:rPr>
            </w:pPr>
            <w:r w:rsidRPr="007605FA">
              <w:rPr>
                <w:sz w:val="16"/>
                <w:szCs w:val="16"/>
              </w:rPr>
              <w:t>187651,4</w:t>
            </w:r>
          </w:p>
        </w:tc>
        <w:tc>
          <w:tcPr>
            <w:tcW w:w="275" w:type="pct"/>
            <w:noWrap/>
            <w:vAlign w:val="center"/>
          </w:tcPr>
          <w:p w:rsidR="007605FA" w:rsidRPr="007605FA" w:rsidRDefault="007605FA" w:rsidP="007605FA">
            <w:pPr>
              <w:jc w:val="center"/>
              <w:rPr>
                <w:sz w:val="16"/>
                <w:szCs w:val="16"/>
              </w:rPr>
            </w:pPr>
            <w:r w:rsidRPr="007605FA">
              <w:rPr>
                <w:sz w:val="16"/>
                <w:szCs w:val="16"/>
              </w:rPr>
              <w:t>20225,9</w:t>
            </w:r>
          </w:p>
        </w:tc>
        <w:tc>
          <w:tcPr>
            <w:tcW w:w="275" w:type="pct"/>
            <w:noWrap/>
            <w:vAlign w:val="center"/>
          </w:tcPr>
          <w:p w:rsidR="007605FA" w:rsidRPr="007605FA" w:rsidRDefault="007605FA" w:rsidP="007605FA">
            <w:pPr>
              <w:jc w:val="center"/>
              <w:rPr>
                <w:sz w:val="16"/>
                <w:szCs w:val="16"/>
              </w:rPr>
            </w:pPr>
          </w:p>
          <w:p w:rsidR="007605FA" w:rsidRPr="007605FA" w:rsidRDefault="007605FA" w:rsidP="007605FA">
            <w:pPr>
              <w:jc w:val="center"/>
              <w:rPr>
                <w:sz w:val="16"/>
                <w:szCs w:val="16"/>
              </w:rPr>
            </w:pPr>
            <w:r w:rsidRPr="007605FA">
              <w:rPr>
                <w:sz w:val="16"/>
                <w:szCs w:val="16"/>
              </w:rPr>
              <w:t>19359,3</w:t>
            </w:r>
          </w:p>
          <w:p w:rsidR="007605FA" w:rsidRPr="007605FA" w:rsidRDefault="007605FA" w:rsidP="007605FA">
            <w:pPr>
              <w:jc w:val="center"/>
              <w:rPr>
                <w:sz w:val="16"/>
                <w:szCs w:val="16"/>
              </w:rPr>
            </w:pPr>
          </w:p>
        </w:tc>
        <w:tc>
          <w:tcPr>
            <w:tcW w:w="275" w:type="pct"/>
            <w:shd w:val="clear" w:color="auto" w:fill="auto"/>
            <w:vAlign w:val="center"/>
          </w:tcPr>
          <w:p w:rsidR="007605FA" w:rsidRPr="007605FA" w:rsidRDefault="007605FA" w:rsidP="007605FA">
            <w:pPr>
              <w:jc w:val="center"/>
              <w:rPr>
                <w:sz w:val="16"/>
                <w:szCs w:val="16"/>
              </w:rPr>
            </w:pPr>
            <w:r w:rsidRPr="007605FA">
              <w:rPr>
                <w:sz w:val="16"/>
                <w:szCs w:val="16"/>
              </w:rPr>
              <w:t>56502</w:t>
            </w:r>
          </w:p>
        </w:tc>
        <w:tc>
          <w:tcPr>
            <w:tcW w:w="275" w:type="pct"/>
            <w:vAlign w:val="center"/>
          </w:tcPr>
          <w:p w:rsidR="007605FA" w:rsidRPr="007605FA" w:rsidRDefault="007605FA" w:rsidP="007605FA">
            <w:pPr>
              <w:jc w:val="center"/>
              <w:rPr>
                <w:sz w:val="16"/>
                <w:szCs w:val="16"/>
              </w:rPr>
            </w:pPr>
          </w:p>
          <w:p w:rsidR="007605FA" w:rsidRPr="007605FA" w:rsidRDefault="007605FA" w:rsidP="007605FA">
            <w:pPr>
              <w:jc w:val="center"/>
              <w:rPr>
                <w:color w:val="000000" w:themeColor="text1"/>
                <w:sz w:val="16"/>
                <w:szCs w:val="16"/>
              </w:rPr>
            </w:pPr>
            <w:r w:rsidRPr="007605FA">
              <w:rPr>
                <w:color w:val="000000" w:themeColor="text1"/>
                <w:sz w:val="16"/>
                <w:szCs w:val="16"/>
              </w:rPr>
              <w:t>38290</w:t>
            </w:r>
          </w:p>
          <w:p w:rsidR="007605FA" w:rsidRPr="007605FA" w:rsidRDefault="007605FA" w:rsidP="007605FA">
            <w:pPr>
              <w:jc w:val="center"/>
              <w:rPr>
                <w:sz w:val="16"/>
                <w:szCs w:val="16"/>
              </w:rPr>
            </w:pPr>
          </w:p>
        </w:tc>
        <w:tc>
          <w:tcPr>
            <w:tcW w:w="275" w:type="pct"/>
            <w:vAlign w:val="center"/>
          </w:tcPr>
          <w:p w:rsidR="007605FA" w:rsidRPr="007605FA" w:rsidRDefault="007605FA" w:rsidP="007605FA">
            <w:pPr>
              <w:jc w:val="center"/>
              <w:rPr>
                <w:sz w:val="16"/>
                <w:szCs w:val="16"/>
              </w:rPr>
            </w:pPr>
            <w:r w:rsidRPr="007605FA">
              <w:rPr>
                <w:sz w:val="16"/>
                <w:szCs w:val="16"/>
              </w:rPr>
              <w:t>78413,1</w:t>
            </w:r>
          </w:p>
        </w:tc>
        <w:tc>
          <w:tcPr>
            <w:tcW w:w="275" w:type="pct"/>
            <w:vAlign w:val="center"/>
          </w:tcPr>
          <w:p w:rsidR="007605FA" w:rsidRPr="007605FA" w:rsidRDefault="007605FA" w:rsidP="007605FA">
            <w:pPr>
              <w:jc w:val="center"/>
              <w:rPr>
                <w:sz w:val="16"/>
                <w:szCs w:val="16"/>
              </w:rPr>
            </w:pPr>
            <w:r w:rsidRPr="007605FA">
              <w:rPr>
                <w:sz w:val="16"/>
                <w:szCs w:val="16"/>
              </w:rPr>
              <w:t>48801,7</w:t>
            </w:r>
          </w:p>
        </w:tc>
        <w:tc>
          <w:tcPr>
            <w:tcW w:w="275" w:type="pct"/>
            <w:vAlign w:val="center"/>
          </w:tcPr>
          <w:p w:rsidR="007605FA" w:rsidRPr="007605FA" w:rsidRDefault="007605FA" w:rsidP="007605FA">
            <w:pPr>
              <w:jc w:val="center"/>
              <w:rPr>
                <w:sz w:val="16"/>
                <w:szCs w:val="16"/>
              </w:rPr>
            </w:pPr>
            <w:r w:rsidRPr="007605FA">
              <w:rPr>
                <w:sz w:val="16"/>
                <w:szCs w:val="16"/>
              </w:rPr>
              <w:t>50525,3</w:t>
            </w:r>
          </w:p>
        </w:tc>
        <w:tc>
          <w:tcPr>
            <w:tcW w:w="275" w:type="pct"/>
            <w:vAlign w:val="center"/>
          </w:tcPr>
          <w:p w:rsidR="007605FA" w:rsidRPr="007605FA" w:rsidRDefault="007605FA" w:rsidP="007605FA">
            <w:pPr>
              <w:jc w:val="center"/>
              <w:rPr>
                <w:sz w:val="16"/>
                <w:szCs w:val="16"/>
              </w:rPr>
            </w:pPr>
            <w:r w:rsidRPr="007605FA">
              <w:rPr>
                <w:sz w:val="16"/>
                <w:szCs w:val="16"/>
              </w:rPr>
              <w:t>51531,1</w:t>
            </w:r>
          </w:p>
        </w:tc>
        <w:tc>
          <w:tcPr>
            <w:tcW w:w="771" w:type="pct"/>
          </w:tcPr>
          <w:p w:rsidR="007605FA" w:rsidRPr="007605FA" w:rsidRDefault="007605FA" w:rsidP="007605FA">
            <w:pPr>
              <w:rPr>
                <w:sz w:val="16"/>
                <w:szCs w:val="16"/>
              </w:rPr>
            </w:pPr>
            <w:r w:rsidRPr="007605FA">
              <w:rPr>
                <w:sz w:val="16"/>
                <w:szCs w:val="16"/>
              </w:rPr>
              <w:t xml:space="preserve">Содержание автомобильных дорог и инженерных сооружений на них: капитальный ремонт, ремонт, асфальтирование, ямочный ремонт асфальтированного дорожного покрытия </w:t>
            </w:r>
            <w:proofErr w:type="gramStart"/>
            <w:r w:rsidRPr="007605FA">
              <w:rPr>
                <w:sz w:val="16"/>
                <w:szCs w:val="16"/>
              </w:rPr>
              <w:t>улиц,  грейдирование</w:t>
            </w:r>
            <w:proofErr w:type="gramEnd"/>
            <w:r w:rsidRPr="007605FA">
              <w:rPr>
                <w:sz w:val="16"/>
                <w:szCs w:val="16"/>
              </w:rPr>
              <w:t xml:space="preserve">  грунтовых дорог, покос обочин, обслуживание автобусных остановок, замена дорожных знаков, очистка дорог от снега, посыпка пескосмесью при гололеде и т.д.  Изготовление проектно-сметной документации на асфальтирование дорог, развитие улично-дорожной сети в Кантемировском городском поселении и др.</w:t>
            </w:r>
          </w:p>
        </w:tc>
      </w:tr>
      <w:tr w:rsidR="007605FA" w:rsidRPr="007605FA" w:rsidTr="007605FA">
        <w:trPr>
          <w:trHeight w:val="609"/>
          <w:tblCellSpacing w:w="0" w:type="dxa"/>
        </w:trPr>
        <w:tc>
          <w:tcPr>
            <w:tcW w:w="138" w:type="pct"/>
            <w:noWrap/>
            <w:vAlign w:val="center"/>
          </w:tcPr>
          <w:p w:rsidR="007605FA" w:rsidRPr="007605FA" w:rsidRDefault="007605FA" w:rsidP="007605FA">
            <w:pPr>
              <w:jc w:val="both"/>
            </w:pPr>
            <w:r w:rsidRPr="007605FA">
              <w:lastRenderedPageBreak/>
              <w:t>1.1</w:t>
            </w:r>
          </w:p>
        </w:tc>
        <w:tc>
          <w:tcPr>
            <w:tcW w:w="1207" w:type="pct"/>
          </w:tcPr>
          <w:p w:rsidR="007605FA" w:rsidRPr="007605FA" w:rsidRDefault="007605FA" w:rsidP="007605FA">
            <w:pPr>
              <w:rPr>
                <w:b/>
                <w:bCs/>
                <w:sz w:val="16"/>
                <w:szCs w:val="16"/>
              </w:rPr>
            </w:pPr>
            <w:r w:rsidRPr="007605FA">
              <w:rPr>
                <w:sz w:val="16"/>
                <w:szCs w:val="16"/>
              </w:rPr>
              <w:t xml:space="preserve"> -проектирование, строительство (реконструкция), капитальный ремонт, ремонт и содержание автомобильных дорог местного значения и искусственных сооружений на них в границах Кантемировского городского поселения</w:t>
            </w:r>
          </w:p>
        </w:tc>
        <w:tc>
          <w:tcPr>
            <w:tcW w:w="409" w:type="pct"/>
            <w:noWrap/>
            <w:vAlign w:val="center"/>
          </w:tcPr>
          <w:p w:rsidR="007605FA" w:rsidRPr="007605FA" w:rsidRDefault="007605FA" w:rsidP="007605FA">
            <w:pPr>
              <w:jc w:val="center"/>
              <w:rPr>
                <w:sz w:val="16"/>
                <w:szCs w:val="16"/>
              </w:rPr>
            </w:pPr>
          </w:p>
          <w:p w:rsidR="007605FA" w:rsidRPr="007605FA" w:rsidRDefault="007605FA" w:rsidP="007605FA">
            <w:pPr>
              <w:jc w:val="center"/>
              <w:rPr>
                <w:sz w:val="16"/>
                <w:szCs w:val="16"/>
              </w:rPr>
            </w:pPr>
          </w:p>
          <w:p w:rsidR="007605FA" w:rsidRPr="007605FA" w:rsidRDefault="007605FA" w:rsidP="007605FA">
            <w:pPr>
              <w:jc w:val="center"/>
              <w:rPr>
                <w:sz w:val="16"/>
                <w:szCs w:val="16"/>
              </w:rPr>
            </w:pPr>
            <w:r w:rsidRPr="007605FA">
              <w:rPr>
                <w:sz w:val="16"/>
                <w:szCs w:val="16"/>
              </w:rPr>
              <w:t>115878,8</w:t>
            </w:r>
          </w:p>
        </w:tc>
        <w:tc>
          <w:tcPr>
            <w:tcW w:w="271" w:type="pct"/>
            <w:noWrap/>
            <w:vAlign w:val="center"/>
          </w:tcPr>
          <w:p w:rsidR="007605FA" w:rsidRPr="007605FA" w:rsidRDefault="007605FA" w:rsidP="007605FA">
            <w:pPr>
              <w:jc w:val="center"/>
              <w:rPr>
                <w:sz w:val="16"/>
                <w:szCs w:val="16"/>
              </w:rPr>
            </w:pPr>
          </w:p>
          <w:p w:rsidR="007605FA" w:rsidRPr="007605FA" w:rsidRDefault="007605FA" w:rsidP="007605FA">
            <w:pPr>
              <w:jc w:val="center"/>
              <w:rPr>
                <w:sz w:val="16"/>
                <w:szCs w:val="16"/>
              </w:rPr>
            </w:pPr>
          </w:p>
          <w:p w:rsidR="007605FA" w:rsidRPr="007605FA" w:rsidRDefault="007605FA" w:rsidP="007605FA">
            <w:pPr>
              <w:jc w:val="center"/>
              <w:rPr>
                <w:sz w:val="16"/>
                <w:szCs w:val="16"/>
              </w:rPr>
            </w:pPr>
            <w:r w:rsidRPr="007605FA">
              <w:rPr>
                <w:sz w:val="16"/>
                <w:szCs w:val="16"/>
              </w:rPr>
              <w:t>11432,1</w:t>
            </w:r>
          </w:p>
        </w:tc>
        <w:tc>
          <w:tcPr>
            <w:tcW w:w="275" w:type="pct"/>
            <w:noWrap/>
            <w:vAlign w:val="center"/>
          </w:tcPr>
          <w:p w:rsidR="007605FA" w:rsidRPr="007605FA" w:rsidRDefault="007605FA" w:rsidP="007605FA">
            <w:pPr>
              <w:jc w:val="center"/>
              <w:rPr>
                <w:sz w:val="16"/>
                <w:szCs w:val="16"/>
              </w:rPr>
            </w:pPr>
          </w:p>
          <w:p w:rsidR="007605FA" w:rsidRPr="007605FA" w:rsidRDefault="007605FA" w:rsidP="007605FA">
            <w:pPr>
              <w:jc w:val="center"/>
              <w:rPr>
                <w:sz w:val="16"/>
                <w:szCs w:val="16"/>
              </w:rPr>
            </w:pPr>
          </w:p>
          <w:p w:rsidR="007605FA" w:rsidRPr="007605FA" w:rsidRDefault="007605FA" w:rsidP="007605FA">
            <w:pPr>
              <w:jc w:val="center"/>
              <w:rPr>
                <w:sz w:val="16"/>
                <w:szCs w:val="16"/>
              </w:rPr>
            </w:pPr>
            <w:r w:rsidRPr="007605FA">
              <w:rPr>
                <w:sz w:val="16"/>
                <w:szCs w:val="16"/>
              </w:rPr>
              <w:t>12644,5</w:t>
            </w:r>
          </w:p>
        </w:tc>
        <w:tc>
          <w:tcPr>
            <w:tcW w:w="275" w:type="pct"/>
            <w:noWrap/>
            <w:vAlign w:val="center"/>
          </w:tcPr>
          <w:p w:rsidR="007605FA" w:rsidRPr="007605FA" w:rsidRDefault="007605FA" w:rsidP="007605FA">
            <w:pPr>
              <w:jc w:val="center"/>
              <w:rPr>
                <w:sz w:val="16"/>
                <w:szCs w:val="16"/>
              </w:rPr>
            </w:pPr>
          </w:p>
          <w:p w:rsidR="007605FA" w:rsidRPr="007605FA" w:rsidRDefault="007605FA" w:rsidP="007605FA">
            <w:pPr>
              <w:jc w:val="center"/>
              <w:rPr>
                <w:sz w:val="16"/>
                <w:szCs w:val="16"/>
              </w:rPr>
            </w:pPr>
          </w:p>
          <w:p w:rsidR="007605FA" w:rsidRPr="007605FA" w:rsidRDefault="007605FA" w:rsidP="007605FA">
            <w:pPr>
              <w:jc w:val="center"/>
              <w:rPr>
                <w:sz w:val="16"/>
                <w:szCs w:val="16"/>
              </w:rPr>
            </w:pPr>
            <w:r w:rsidRPr="007605FA">
              <w:rPr>
                <w:sz w:val="16"/>
                <w:szCs w:val="16"/>
              </w:rPr>
              <w:t>8995,6</w:t>
            </w:r>
          </w:p>
        </w:tc>
        <w:tc>
          <w:tcPr>
            <w:tcW w:w="275" w:type="pct"/>
            <w:vAlign w:val="center"/>
          </w:tcPr>
          <w:p w:rsidR="007605FA" w:rsidRPr="007605FA" w:rsidRDefault="007605FA" w:rsidP="007605FA">
            <w:pPr>
              <w:jc w:val="center"/>
              <w:rPr>
                <w:sz w:val="16"/>
                <w:szCs w:val="16"/>
              </w:rPr>
            </w:pPr>
          </w:p>
          <w:p w:rsidR="007605FA" w:rsidRPr="007605FA" w:rsidRDefault="007605FA" w:rsidP="007605FA">
            <w:pPr>
              <w:jc w:val="center"/>
              <w:rPr>
                <w:sz w:val="16"/>
                <w:szCs w:val="16"/>
              </w:rPr>
            </w:pPr>
          </w:p>
          <w:p w:rsidR="007605FA" w:rsidRPr="007605FA" w:rsidRDefault="007605FA" w:rsidP="007605FA">
            <w:pPr>
              <w:jc w:val="center"/>
              <w:rPr>
                <w:sz w:val="16"/>
                <w:szCs w:val="16"/>
              </w:rPr>
            </w:pPr>
            <w:r w:rsidRPr="007605FA">
              <w:rPr>
                <w:sz w:val="16"/>
                <w:szCs w:val="16"/>
              </w:rPr>
              <w:t>14910,2</w:t>
            </w:r>
          </w:p>
        </w:tc>
        <w:tc>
          <w:tcPr>
            <w:tcW w:w="275" w:type="pct"/>
            <w:vAlign w:val="center"/>
          </w:tcPr>
          <w:p w:rsidR="007605FA" w:rsidRPr="007605FA" w:rsidRDefault="007605FA" w:rsidP="007605FA">
            <w:pPr>
              <w:jc w:val="center"/>
              <w:rPr>
                <w:sz w:val="16"/>
                <w:szCs w:val="16"/>
              </w:rPr>
            </w:pPr>
          </w:p>
          <w:p w:rsidR="007605FA" w:rsidRPr="007605FA" w:rsidRDefault="007605FA" w:rsidP="007605FA">
            <w:pPr>
              <w:jc w:val="center"/>
              <w:rPr>
                <w:sz w:val="16"/>
                <w:szCs w:val="16"/>
              </w:rPr>
            </w:pPr>
          </w:p>
          <w:p w:rsidR="007605FA" w:rsidRPr="007605FA" w:rsidRDefault="007605FA" w:rsidP="007605FA">
            <w:pPr>
              <w:jc w:val="center"/>
              <w:rPr>
                <w:sz w:val="16"/>
                <w:szCs w:val="16"/>
              </w:rPr>
            </w:pPr>
            <w:r w:rsidRPr="007605FA">
              <w:rPr>
                <w:sz w:val="16"/>
                <w:szCs w:val="16"/>
              </w:rPr>
              <w:t>10019,7</w:t>
            </w:r>
          </w:p>
        </w:tc>
        <w:tc>
          <w:tcPr>
            <w:tcW w:w="275" w:type="pct"/>
            <w:vAlign w:val="center"/>
          </w:tcPr>
          <w:p w:rsidR="007605FA" w:rsidRPr="007605FA" w:rsidRDefault="007605FA" w:rsidP="007605FA">
            <w:pPr>
              <w:jc w:val="center"/>
              <w:rPr>
                <w:sz w:val="16"/>
                <w:szCs w:val="16"/>
              </w:rPr>
            </w:pPr>
          </w:p>
          <w:p w:rsidR="007605FA" w:rsidRPr="007605FA" w:rsidRDefault="007605FA" w:rsidP="007605FA">
            <w:pPr>
              <w:jc w:val="center"/>
              <w:rPr>
                <w:sz w:val="16"/>
                <w:szCs w:val="16"/>
              </w:rPr>
            </w:pPr>
          </w:p>
          <w:p w:rsidR="007605FA" w:rsidRPr="007605FA" w:rsidRDefault="007605FA" w:rsidP="007605FA">
            <w:pPr>
              <w:jc w:val="center"/>
              <w:rPr>
                <w:sz w:val="16"/>
                <w:szCs w:val="16"/>
              </w:rPr>
            </w:pPr>
            <w:r w:rsidRPr="007605FA">
              <w:rPr>
                <w:sz w:val="16"/>
                <w:szCs w:val="16"/>
              </w:rPr>
              <w:t>28179,0</w:t>
            </w:r>
          </w:p>
        </w:tc>
        <w:tc>
          <w:tcPr>
            <w:tcW w:w="275" w:type="pct"/>
            <w:vAlign w:val="center"/>
          </w:tcPr>
          <w:p w:rsidR="007605FA" w:rsidRPr="007605FA" w:rsidRDefault="007605FA" w:rsidP="007605FA">
            <w:pPr>
              <w:jc w:val="center"/>
              <w:rPr>
                <w:sz w:val="16"/>
                <w:szCs w:val="16"/>
              </w:rPr>
            </w:pPr>
          </w:p>
          <w:p w:rsidR="007605FA" w:rsidRPr="007605FA" w:rsidRDefault="007605FA" w:rsidP="007605FA">
            <w:pPr>
              <w:jc w:val="center"/>
              <w:rPr>
                <w:sz w:val="16"/>
                <w:szCs w:val="16"/>
              </w:rPr>
            </w:pPr>
          </w:p>
          <w:p w:rsidR="007605FA" w:rsidRPr="007605FA" w:rsidRDefault="007605FA" w:rsidP="007605FA">
            <w:pPr>
              <w:jc w:val="center"/>
              <w:rPr>
                <w:sz w:val="16"/>
                <w:szCs w:val="16"/>
              </w:rPr>
            </w:pPr>
            <w:r w:rsidRPr="007605FA">
              <w:rPr>
                <w:sz w:val="16"/>
                <w:szCs w:val="16"/>
              </w:rPr>
              <w:t>8350,9</w:t>
            </w:r>
          </w:p>
        </w:tc>
        <w:tc>
          <w:tcPr>
            <w:tcW w:w="275" w:type="pct"/>
            <w:vAlign w:val="center"/>
          </w:tcPr>
          <w:p w:rsidR="007605FA" w:rsidRPr="007605FA" w:rsidRDefault="007605FA" w:rsidP="007605FA">
            <w:pPr>
              <w:jc w:val="center"/>
              <w:rPr>
                <w:sz w:val="16"/>
                <w:szCs w:val="16"/>
              </w:rPr>
            </w:pPr>
          </w:p>
          <w:p w:rsidR="007605FA" w:rsidRPr="007605FA" w:rsidRDefault="007605FA" w:rsidP="007605FA">
            <w:pPr>
              <w:jc w:val="center"/>
              <w:rPr>
                <w:sz w:val="16"/>
                <w:szCs w:val="16"/>
              </w:rPr>
            </w:pPr>
          </w:p>
          <w:p w:rsidR="007605FA" w:rsidRPr="007605FA" w:rsidRDefault="007605FA" w:rsidP="007605FA">
            <w:pPr>
              <w:jc w:val="center"/>
              <w:rPr>
                <w:sz w:val="16"/>
                <w:szCs w:val="16"/>
              </w:rPr>
            </w:pPr>
            <w:r w:rsidRPr="007605FA">
              <w:rPr>
                <w:sz w:val="16"/>
                <w:szCs w:val="16"/>
              </w:rPr>
              <w:t>10170,5</w:t>
            </w:r>
          </w:p>
        </w:tc>
        <w:tc>
          <w:tcPr>
            <w:tcW w:w="275" w:type="pct"/>
            <w:vAlign w:val="center"/>
          </w:tcPr>
          <w:p w:rsidR="007605FA" w:rsidRPr="007605FA" w:rsidRDefault="007605FA" w:rsidP="007605FA">
            <w:pPr>
              <w:jc w:val="center"/>
              <w:rPr>
                <w:sz w:val="16"/>
                <w:szCs w:val="16"/>
              </w:rPr>
            </w:pPr>
          </w:p>
          <w:p w:rsidR="007605FA" w:rsidRPr="007605FA" w:rsidRDefault="007605FA" w:rsidP="007605FA">
            <w:pPr>
              <w:jc w:val="center"/>
              <w:rPr>
                <w:sz w:val="16"/>
                <w:szCs w:val="16"/>
              </w:rPr>
            </w:pPr>
          </w:p>
          <w:p w:rsidR="007605FA" w:rsidRPr="007605FA" w:rsidRDefault="007605FA" w:rsidP="007605FA">
            <w:pPr>
              <w:jc w:val="center"/>
              <w:rPr>
                <w:sz w:val="16"/>
                <w:szCs w:val="16"/>
              </w:rPr>
            </w:pPr>
            <w:r w:rsidRPr="007605FA">
              <w:rPr>
                <w:sz w:val="16"/>
                <w:szCs w:val="16"/>
              </w:rPr>
              <w:t>11176,3</w:t>
            </w:r>
          </w:p>
        </w:tc>
        <w:tc>
          <w:tcPr>
            <w:tcW w:w="771" w:type="pct"/>
          </w:tcPr>
          <w:p w:rsidR="007605FA" w:rsidRPr="007605FA" w:rsidRDefault="007605FA" w:rsidP="007605FA">
            <w:pPr>
              <w:rPr>
                <w:sz w:val="16"/>
                <w:szCs w:val="16"/>
              </w:rPr>
            </w:pPr>
            <w:r w:rsidRPr="007605FA">
              <w:rPr>
                <w:sz w:val="16"/>
                <w:szCs w:val="16"/>
              </w:rPr>
              <w:t xml:space="preserve">Содержание автомобильных дорог и инженерных сооружений на них: асфальтирование, ямочный ремонт асфальтированного дорожного покрытия </w:t>
            </w:r>
            <w:proofErr w:type="gramStart"/>
            <w:r w:rsidRPr="007605FA">
              <w:rPr>
                <w:sz w:val="16"/>
                <w:szCs w:val="16"/>
              </w:rPr>
              <w:t>улиц,  грейдирование</w:t>
            </w:r>
            <w:proofErr w:type="gramEnd"/>
            <w:r w:rsidRPr="007605FA">
              <w:rPr>
                <w:sz w:val="16"/>
                <w:szCs w:val="16"/>
              </w:rPr>
              <w:t xml:space="preserve">  грунтовых дорог, покос обочин, обслуживание автобусных остановок, замена дорожных знаков, очистка дорог от снега, посыпка пескосмесью при гололеде, устройство пешеходных переходов и т.д.  Изготовление проектно-сметной документации на асфальтирование и др.</w:t>
            </w:r>
          </w:p>
        </w:tc>
      </w:tr>
      <w:tr w:rsidR="007605FA" w:rsidRPr="007605FA" w:rsidTr="007605FA">
        <w:trPr>
          <w:trHeight w:val="411"/>
          <w:tblCellSpacing w:w="0" w:type="dxa"/>
        </w:trPr>
        <w:tc>
          <w:tcPr>
            <w:tcW w:w="138" w:type="pct"/>
            <w:noWrap/>
            <w:vAlign w:val="center"/>
          </w:tcPr>
          <w:p w:rsidR="007605FA" w:rsidRPr="007605FA" w:rsidRDefault="007605FA" w:rsidP="007605FA">
            <w:pPr>
              <w:ind w:left="-156" w:firstLine="156"/>
              <w:jc w:val="both"/>
            </w:pPr>
            <w:r w:rsidRPr="007605FA">
              <w:t>1.2</w:t>
            </w:r>
          </w:p>
        </w:tc>
        <w:tc>
          <w:tcPr>
            <w:tcW w:w="1207" w:type="pct"/>
          </w:tcPr>
          <w:p w:rsidR="007605FA" w:rsidRPr="007605FA" w:rsidRDefault="007605FA" w:rsidP="007605FA">
            <w:pPr>
              <w:rPr>
                <w:color w:val="000000" w:themeColor="text1"/>
                <w:sz w:val="16"/>
                <w:szCs w:val="16"/>
              </w:rPr>
            </w:pPr>
            <w:r w:rsidRPr="007605FA">
              <w:rPr>
                <w:color w:val="000000" w:themeColor="text1"/>
                <w:sz w:val="16"/>
                <w:szCs w:val="16"/>
              </w:rPr>
              <w:t>Капитальный ремонт, ремонт автомобильных дорог местного значения, БДД</w:t>
            </w:r>
          </w:p>
        </w:tc>
        <w:tc>
          <w:tcPr>
            <w:tcW w:w="409" w:type="pct"/>
            <w:noWrap/>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252862,2</w:t>
            </w:r>
          </w:p>
        </w:tc>
        <w:tc>
          <w:tcPr>
            <w:tcW w:w="271" w:type="pct"/>
            <w:noWrap/>
            <w:vAlign w:val="center"/>
          </w:tcPr>
          <w:p w:rsidR="007605FA" w:rsidRPr="007605FA" w:rsidRDefault="007605FA" w:rsidP="007605FA">
            <w:pPr>
              <w:jc w:val="center"/>
              <w:rPr>
                <w:sz w:val="16"/>
                <w:szCs w:val="16"/>
              </w:rPr>
            </w:pPr>
            <w:r w:rsidRPr="007605FA">
              <w:rPr>
                <w:sz w:val="16"/>
                <w:szCs w:val="16"/>
              </w:rPr>
              <w:t>0</w:t>
            </w:r>
          </w:p>
        </w:tc>
        <w:tc>
          <w:tcPr>
            <w:tcW w:w="275" w:type="pct"/>
            <w:noWrap/>
            <w:vAlign w:val="center"/>
          </w:tcPr>
          <w:p w:rsidR="007605FA" w:rsidRPr="007605FA" w:rsidRDefault="007605FA" w:rsidP="007605FA">
            <w:pPr>
              <w:jc w:val="center"/>
              <w:rPr>
                <w:sz w:val="16"/>
                <w:szCs w:val="16"/>
              </w:rPr>
            </w:pPr>
            <w:r w:rsidRPr="007605FA">
              <w:rPr>
                <w:sz w:val="16"/>
                <w:szCs w:val="16"/>
              </w:rPr>
              <w:t>7581,4</w:t>
            </w:r>
          </w:p>
        </w:tc>
        <w:tc>
          <w:tcPr>
            <w:tcW w:w="275" w:type="pct"/>
            <w:noWrap/>
            <w:vAlign w:val="center"/>
          </w:tcPr>
          <w:p w:rsidR="007605FA" w:rsidRPr="007605FA" w:rsidRDefault="007605FA" w:rsidP="007605FA">
            <w:pPr>
              <w:jc w:val="center"/>
              <w:rPr>
                <w:sz w:val="16"/>
                <w:szCs w:val="16"/>
              </w:rPr>
            </w:pPr>
            <w:r w:rsidRPr="007605FA">
              <w:rPr>
                <w:sz w:val="16"/>
                <w:szCs w:val="16"/>
              </w:rPr>
              <w:t>9652,3</w:t>
            </w:r>
          </w:p>
        </w:tc>
        <w:tc>
          <w:tcPr>
            <w:tcW w:w="275" w:type="pct"/>
            <w:vAlign w:val="center"/>
          </w:tcPr>
          <w:p w:rsidR="007605FA" w:rsidRPr="007605FA" w:rsidRDefault="007605FA" w:rsidP="007605FA">
            <w:pPr>
              <w:jc w:val="center"/>
              <w:rPr>
                <w:sz w:val="16"/>
                <w:szCs w:val="16"/>
              </w:rPr>
            </w:pPr>
            <w:r w:rsidRPr="007605FA">
              <w:rPr>
                <w:sz w:val="16"/>
                <w:szCs w:val="16"/>
              </w:rPr>
              <w:t>41495,3</w:t>
            </w:r>
          </w:p>
        </w:tc>
        <w:tc>
          <w:tcPr>
            <w:tcW w:w="275" w:type="pct"/>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27909,7</w:t>
            </w:r>
          </w:p>
        </w:tc>
        <w:tc>
          <w:tcPr>
            <w:tcW w:w="275" w:type="pct"/>
            <w:vAlign w:val="center"/>
          </w:tcPr>
          <w:p w:rsidR="007605FA" w:rsidRPr="007605FA" w:rsidRDefault="007605FA" w:rsidP="007605FA">
            <w:pPr>
              <w:jc w:val="center"/>
              <w:rPr>
                <w:sz w:val="16"/>
                <w:szCs w:val="16"/>
              </w:rPr>
            </w:pPr>
            <w:r w:rsidRPr="007605FA">
              <w:rPr>
                <w:sz w:val="16"/>
                <w:szCs w:val="16"/>
              </w:rPr>
              <w:t>45063,1</w:t>
            </w:r>
          </w:p>
        </w:tc>
        <w:tc>
          <w:tcPr>
            <w:tcW w:w="275" w:type="pct"/>
            <w:vAlign w:val="center"/>
          </w:tcPr>
          <w:p w:rsidR="007605FA" w:rsidRPr="007605FA" w:rsidRDefault="007605FA" w:rsidP="007605FA">
            <w:pPr>
              <w:jc w:val="center"/>
              <w:rPr>
                <w:sz w:val="16"/>
                <w:szCs w:val="16"/>
              </w:rPr>
            </w:pPr>
            <w:r w:rsidRPr="007605FA">
              <w:rPr>
                <w:sz w:val="16"/>
                <w:szCs w:val="16"/>
              </w:rPr>
              <w:t>40450,8</w:t>
            </w:r>
          </w:p>
        </w:tc>
        <w:tc>
          <w:tcPr>
            <w:tcW w:w="275" w:type="pct"/>
            <w:vAlign w:val="center"/>
          </w:tcPr>
          <w:p w:rsidR="007605FA" w:rsidRPr="007605FA" w:rsidRDefault="007605FA" w:rsidP="007605FA">
            <w:pPr>
              <w:jc w:val="center"/>
              <w:rPr>
                <w:sz w:val="16"/>
                <w:szCs w:val="16"/>
              </w:rPr>
            </w:pPr>
            <w:r w:rsidRPr="007605FA">
              <w:rPr>
                <w:sz w:val="16"/>
                <w:szCs w:val="16"/>
              </w:rPr>
              <w:t>40354,8</w:t>
            </w:r>
          </w:p>
        </w:tc>
        <w:tc>
          <w:tcPr>
            <w:tcW w:w="275" w:type="pct"/>
            <w:vAlign w:val="center"/>
          </w:tcPr>
          <w:p w:rsidR="007605FA" w:rsidRPr="007605FA" w:rsidRDefault="007605FA" w:rsidP="007605FA">
            <w:pPr>
              <w:jc w:val="center"/>
              <w:rPr>
                <w:sz w:val="16"/>
                <w:szCs w:val="16"/>
              </w:rPr>
            </w:pPr>
            <w:r w:rsidRPr="007605FA">
              <w:rPr>
                <w:sz w:val="16"/>
                <w:szCs w:val="16"/>
              </w:rPr>
              <w:t>40354,8</w:t>
            </w:r>
          </w:p>
        </w:tc>
        <w:tc>
          <w:tcPr>
            <w:tcW w:w="771" w:type="pct"/>
          </w:tcPr>
          <w:p w:rsidR="007605FA" w:rsidRPr="007605FA" w:rsidRDefault="007605FA" w:rsidP="007605FA">
            <w:pPr>
              <w:rPr>
                <w:sz w:val="16"/>
                <w:szCs w:val="16"/>
              </w:rPr>
            </w:pPr>
            <w:r w:rsidRPr="007605FA">
              <w:rPr>
                <w:sz w:val="16"/>
                <w:szCs w:val="16"/>
              </w:rPr>
              <w:t>Капитальный ремонт, ремонт автомобильных дорог местного значения  в Кантемировском городском поселении</w:t>
            </w:r>
          </w:p>
        </w:tc>
      </w:tr>
      <w:tr w:rsidR="007605FA" w:rsidRPr="007605FA" w:rsidTr="007605FA">
        <w:trPr>
          <w:trHeight w:val="609"/>
          <w:tblCellSpacing w:w="0" w:type="dxa"/>
        </w:trPr>
        <w:tc>
          <w:tcPr>
            <w:tcW w:w="138" w:type="pct"/>
            <w:noWrap/>
            <w:vAlign w:val="center"/>
          </w:tcPr>
          <w:p w:rsidR="007605FA" w:rsidRPr="007605FA" w:rsidRDefault="007605FA" w:rsidP="007605FA">
            <w:pPr>
              <w:jc w:val="both"/>
            </w:pPr>
            <w:r w:rsidRPr="007605FA">
              <w:t>1.3</w:t>
            </w:r>
          </w:p>
        </w:tc>
        <w:tc>
          <w:tcPr>
            <w:tcW w:w="1207" w:type="pct"/>
          </w:tcPr>
          <w:p w:rsidR="007605FA" w:rsidRPr="007605FA" w:rsidRDefault="007605FA" w:rsidP="007605FA">
            <w:pPr>
              <w:rPr>
                <w:sz w:val="16"/>
                <w:szCs w:val="16"/>
              </w:rPr>
            </w:pPr>
            <w:r w:rsidRPr="007605FA">
              <w:rPr>
                <w:sz w:val="16"/>
                <w:szCs w:val="16"/>
              </w:rPr>
              <w:t>Развитие сети автомобильных дорог местного значения</w:t>
            </w:r>
          </w:p>
        </w:tc>
        <w:tc>
          <w:tcPr>
            <w:tcW w:w="409" w:type="pct"/>
            <w:noWrap/>
            <w:vAlign w:val="center"/>
          </w:tcPr>
          <w:p w:rsidR="007605FA" w:rsidRPr="007605FA" w:rsidRDefault="007605FA" w:rsidP="007605FA">
            <w:pPr>
              <w:jc w:val="center"/>
              <w:rPr>
                <w:sz w:val="16"/>
                <w:szCs w:val="16"/>
              </w:rPr>
            </w:pPr>
            <w:r w:rsidRPr="007605FA">
              <w:rPr>
                <w:sz w:val="16"/>
                <w:szCs w:val="16"/>
              </w:rPr>
              <w:t>176219,3</w:t>
            </w:r>
          </w:p>
        </w:tc>
        <w:tc>
          <w:tcPr>
            <w:tcW w:w="271" w:type="pct"/>
            <w:noWrap/>
            <w:vAlign w:val="center"/>
          </w:tcPr>
          <w:p w:rsidR="007605FA" w:rsidRPr="007605FA" w:rsidRDefault="007605FA" w:rsidP="007605FA">
            <w:pPr>
              <w:jc w:val="center"/>
              <w:rPr>
                <w:sz w:val="16"/>
                <w:szCs w:val="16"/>
              </w:rPr>
            </w:pPr>
            <w:r w:rsidRPr="007605FA">
              <w:rPr>
                <w:sz w:val="16"/>
                <w:szCs w:val="16"/>
              </w:rPr>
              <w:t>176219,3</w:t>
            </w:r>
          </w:p>
        </w:tc>
        <w:tc>
          <w:tcPr>
            <w:tcW w:w="275" w:type="pct"/>
            <w:noWrap/>
            <w:vAlign w:val="center"/>
          </w:tcPr>
          <w:p w:rsidR="007605FA" w:rsidRPr="007605FA" w:rsidRDefault="007605FA" w:rsidP="007605FA">
            <w:pPr>
              <w:jc w:val="center"/>
              <w:rPr>
                <w:sz w:val="16"/>
                <w:szCs w:val="16"/>
              </w:rPr>
            </w:pPr>
            <w:r w:rsidRPr="007605FA">
              <w:rPr>
                <w:sz w:val="16"/>
                <w:szCs w:val="16"/>
              </w:rPr>
              <w:t>0,0</w:t>
            </w:r>
          </w:p>
        </w:tc>
        <w:tc>
          <w:tcPr>
            <w:tcW w:w="275" w:type="pct"/>
            <w:noWrap/>
            <w:vAlign w:val="center"/>
          </w:tcPr>
          <w:p w:rsidR="007605FA" w:rsidRPr="007605FA" w:rsidRDefault="007605FA" w:rsidP="007605FA">
            <w:pPr>
              <w:jc w:val="center"/>
              <w:rPr>
                <w:sz w:val="16"/>
                <w:szCs w:val="16"/>
              </w:rPr>
            </w:pPr>
            <w:r w:rsidRPr="007605FA">
              <w:rPr>
                <w:sz w:val="16"/>
                <w:szCs w:val="16"/>
              </w:rPr>
              <w:t>0,0</w:t>
            </w:r>
          </w:p>
        </w:tc>
        <w:tc>
          <w:tcPr>
            <w:tcW w:w="275" w:type="pct"/>
            <w:vAlign w:val="center"/>
          </w:tcPr>
          <w:p w:rsidR="007605FA" w:rsidRPr="007605FA" w:rsidRDefault="007605FA" w:rsidP="007605FA">
            <w:pPr>
              <w:jc w:val="center"/>
              <w:rPr>
                <w:sz w:val="16"/>
                <w:szCs w:val="16"/>
              </w:rPr>
            </w:pPr>
            <w:r w:rsidRPr="007605FA">
              <w:rPr>
                <w:sz w:val="16"/>
                <w:szCs w:val="16"/>
              </w:rPr>
              <w:t>0,0</w:t>
            </w:r>
          </w:p>
        </w:tc>
        <w:tc>
          <w:tcPr>
            <w:tcW w:w="275" w:type="pct"/>
            <w:vAlign w:val="center"/>
          </w:tcPr>
          <w:p w:rsidR="007605FA" w:rsidRPr="007605FA" w:rsidRDefault="007605FA" w:rsidP="007605FA">
            <w:pPr>
              <w:jc w:val="center"/>
              <w:rPr>
                <w:sz w:val="16"/>
                <w:szCs w:val="16"/>
              </w:rPr>
            </w:pPr>
            <w:r w:rsidRPr="007605FA">
              <w:rPr>
                <w:sz w:val="16"/>
                <w:szCs w:val="16"/>
              </w:rPr>
              <w:t>0,0</w:t>
            </w:r>
          </w:p>
        </w:tc>
        <w:tc>
          <w:tcPr>
            <w:tcW w:w="275" w:type="pct"/>
            <w:vAlign w:val="center"/>
          </w:tcPr>
          <w:p w:rsidR="007605FA" w:rsidRPr="007605FA" w:rsidRDefault="007605FA" w:rsidP="007605FA">
            <w:pPr>
              <w:jc w:val="center"/>
              <w:rPr>
                <w:sz w:val="16"/>
                <w:szCs w:val="16"/>
              </w:rPr>
            </w:pPr>
            <w:r w:rsidRPr="007605FA">
              <w:rPr>
                <w:sz w:val="16"/>
                <w:szCs w:val="16"/>
              </w:rPr>
              <w:t>0,0</w:t>
            </w:r>
          </w:p>
        </w:tc>
        <w:tc>
          <w:tcPr>
            <w:tcW w:w="275" w:type="pct"/>
            <w:vAlign w:val="center"/>
          </w:tcPr>
          <w:p w:rsidR="007605FA" w:rsidRPr="007605FA" w:rsidRDefault="007605FA" w:rsidP="007605FA">
            <w:pPr>
              <w:jc w:val="center"/>
              <w:rPr>
                <w:sz w:val="16"/>
                <w:szCs w:val="16"/>
              </w:rPr>
            </w:pPr>
            <w:r w:rsidRPr="007605FA">
              <w:rPr>
                <w:sz w:val="16"/>
                <w:szCs w:val="16"/>
              </w:rPr>
              <w:t>0,0</w:t>
            </w:r>
          </w:p>
        </w:tc>
        <w:tc>
          <w:tcPr>
            <w:tcW w:w="275" w:type="pct"/>
            <w:vAlign w:val="center"/>
          </w:tcPr>
          <w:p w:rsidR="007605FA" w:rsidRPr="007605FA" w:rsidRDefault="007605FA" w:rsidP="007605FA">
            <w:pPr>
              <w:jc w:val="center"/>
              <w:rPr>
                <w:sz w:val="16"/>
                <w:szCs w:val="16"/>
              </w:rPr>
            </w:pPr>
            <w:r w:rsidRPr="007605FA">
              <w:rPr>
                <w:sz w:val="16"/>
                <w:szCs w:val="16"/>
              </w:rPr>
              <w:t>0,00</w:t>
            </w:r>
          </w:p>
        </w:tc>
        <w:tc>
          <w:tcPr>
            <w:tcW w:w="275" w:type="pct"/>
            <w:vAlign w:val="center"/>
          </w:tcPr>
          <w:p w:rsidR="007605FA" w:rsidRPr="007605FA" w:rsidRDefault="007605FA" w:rsidP="007605FA">
            <w:pPr>
              <w:jc w:val="center"/>
              <w:rPr>
                <w:sz w:val="16"/>
                <w:szCs w:val="16"/>
              </w:rPr>
            </w:pPr>
            <w:r w:rsidRPr="007605FA">
              <w:rPr>
                <w:sz w:val="16"/>
                <w:szCs w:val="16"/>
              </w:rPr>
              <w:t>0,00</w:t>
            </w:r>
          </w:p>
        </w:tc>
        <w:tc>
          <w:tcPr>
            <w:tcW w:w="771" w:type="pct"/>
          </w:tcPr>
          <w:p w:rsidR="007605FA" w:rsidRPr="007605FA" w:rsidRDefault="007605FA" w:rsidP="007605FA">
            <w:pPr>
              <w:rPr>
                <w:sz w:val="16"/>
                <w:szCs w:val="16"/>
              </w:rPr>
            </w:pPr>
            <w:r w:rsidRPr="007605FA">
              <w:rPr>
                <w:sz w:val="16"/>
                <w:szCs w:val="16"/>
              </w:rPr>
              <w:t>Развитие сети автомобильных дорог местного значения</w:t>
            </w:r>
          </w:p>
        </w:tc>
      </w:tr>
      <w:tr w:rsidR="007605FA" w:rsidRPr="007605FA" w:rsidTr="007605FA">
        <w:trPr>
          <w:trHeight w:val="609"/>
          <w:tblCellSpacing w:w="0" w:type="dxa"/>
        </w:trPr>
        <w:tc>
          <w:tcPr>
            <w:tcW w:w="138" w:type="pct"/>
            <w:noWrap/>
            <w:vAlign w:val="center"/>
          </w:tcPr>
          <w:p w:rsidR="007605FA" w:rsidRPr="007605FA" w:rsidRDefault="007605FA" w:rsidP="007605FA">
            <w:pPr>
              <w:jc w:val="both"/>
            </w:pPr>
            <w:r w:rsidRPr="007605FA">
              <w:t>1,4</w:t>
            </w:r>
          </w:p>
        </w:tc>
        <w:tc>
          <w:tcPr>
            <w:tcW w:w="1207" w:type="pct"/>
          </w:tcPr>
          <w:p w:rsidR="007605FA" w:rsidRPr="007605FA" w:rsidRDefault="007605FA" w:rsidP="007605FA">
            <w:pPr>
              <w:rPr>
                <w:sz w:val="16"/>
                <w:szCs w:val="16"/>
              </w:rPr>
            </w:pPr>
            <w:r w:rsidRPr="007605FA">
              <w:rPr>
                <w:sz w:val="16"/>
                <w:szCs w:val="16"/>
              </w:rPr>
              <w:t>Реализация мероприятий по проектированию, строительству, реконструкции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409" w:type="pct"/>
            <w:noWrap/>
            <w:vAlign w:val="center"/>
          </w:tcPr>
          <w:p w:rsidR="007605FA" w:rsidRPr="007605FA" w:rsidRDefault="007605FA" w:rsidP="007605FA">
            <w:pPr>
              <w:jc w:val="center"/>
              <w:rPr>
                <w:sz w:val="16"/>
                <w:szCs w:val="16"/>
              </w:rPr>
            </w:pPr>
            <w:r w:rsidRPr="007605FA">
              <w:rPr>
                <w:sz w:val="16"/>
                <w:szCs w:val="16"/>
              </w:rPr>
              <w:t>6339,5</w:t>
            </w:r>
          </w:p>
        </w:tc>
        <w:tc>
          <w:tcPr>
            <w:tcW w:w="271" w:type="pct"/>
            <w:noWrap/>
            <w:vAlign w:val="center"/>
          </w:tcPr>
          <w:p w:rsidR="007605FA" w:rsidRPr="007605FA" w:rsidRDefault="007605FA" w:rsidP="007605FA">
            <w:pPr>
              <w:jc w:val="center"/>
              <w:rPr>
                <w:sz w:val="16"/>
                <w:szCs w:val="16"/>
              </w:rPr>
            </w:pPr>
            <w:r w:rsidRPr="007605FA">
              <w:rPr>
                <w:sz w:val="16"/>
                <w:szCs w:val="16"/>
              </w:rPr>
              <w:t>0,0</w:t>
            </w:r>
          </w:p>
        </w:tc>
        <w:tc>
          <w:tcPr>
            <w:tcW w:w="275" w:type="pct"/>
            <w:noWrap/>
            <w:vAlign w:val="center"/>
          </w:tcPr>
          <w:p w:rsidR="007605FA" w:rsidRPr="007605FA" w:rsidRDefault="007605FA" w:rsidP="007605FA">
            <w:pPr>
              <w:jc w:val="center"/>
              <w:rPr>
                <w:sz w:val="16"/>
                <w:szCs w:val="16"/>
              </w:rPr>
            </w:pPr>
            <w:r w:rsidRPr="007605FA">
              <w:rPr>
                <w:sz w:val="16"/>
                <w:szCs w:val="16"/>
              </w:rPr>
              <w:t>0,0</w:t>
            </w:r>
          </w:p>
        </w:tc>
        <w:tc>
          <w:tcPr>
            <w:tcW w:w="275" w:type="pct"/>
            <w:noWrap/>
            <w:vAlign w:val="center"/>
          </w:tcPr>
          <w:p w:rsidR="007605FA" w:rsidRPr="007605FA" w:rsidRDefault="007605FA" w:rsidP="007605FA">
            <w:pPr>
              <w:jc w:val="center"/>
              <w:rPr>
                <w:sz w:val="16"/>
                <w:szCs w:val="16"/>
              </w:rPr>
            </w:pPr>
            <w:r w:rsidRPr="007605FA">
              <w:rPr>
                <w:sz w:val="16"/>
                <w:szCs w:val="16"/>
              </w:rPr>
              <w:t>711,4</w:t>
            </w:r>
          </w:p>
        </w:tc>
        <w:tc>
          <w:tcPr>
            <w:tcW w:w="275" w:type="pct"/>
            <w:vAlign w:val="center"/>
          </w:tcPr>
          <w:p w:rsidR="007605FA" w:rsidRPr="007605FA" w:rsidRDefault="007605FA" w:rsidP="007605FA">
            <w:pPr>
              <w:jc w:val="center"/>
              <w:rPr>
                <w:sz w:val="16"/>
                <w:szCs w:val="16"/>
              </w:rPr>
            </w:pPr>
            <w:r w:rsidRPr="007605FA">
              <w:rPr>
                <w:sz w:val="16"/>
                <w:szCs w:val="16"/>
              </w:rPr>
              <w:t>96,5</w:t>
            </w:r>
          </w:p>
        </w:tc>
        <w:tc>
          <w:tcPr>
            <w:tcW w:w="275" w:type="pct"/>
            <w:vAlign w:val="center"/>
          </w:tcPr>
          <w:p w:rsidR="007605FA" w:rsidRPr="007605FA" w:rsidRDefault="007605FA" w:rsidP="007605FA">
            <w:pPr>
              <w:jc w:val="center"/>
              <w:rPr>
                <w:sz w:val="16"/>
                <w:szCs w:val="16"/>
              </w:rPr>
            </w:pPr>
            <w:r w:rsidRPr="007605FA">
              <w:rPr>
                <w:sz w:val="16"/>
                <w:szCs w:val="16"/>
              </w:rPr>
              <w:t>360,6</w:t>
            </w:r>
          </w:p>
        </w:tc>
        <w:tc>
          <w:tcPr>
            <w:tcW w:w="275" w:type="pct"/>
            <w:vAlign w:val="center"/>
          </w:tcPr>
          <w:p w:rsidR="007605FA" w:rsidRPr="007605FA" w:rsidRDefault="007605FA" w:rsidP="007605FA">
            <w:pPr>
              <w:jc w:val="center"/>
              <w:rPr>
                <w:sz w:val="16"/>
                <w:szCs w:val="16"/>
              </w:rPr>
            </w:pPr>
            <w:r w:rsidRPr="007605FA">
              <w:rPr>
                <w:sz w:val="16"/>
                <w:szCs w:val="16"/>
              </w:rPr>
              <w:t>5171,0</w:t>
            </w:r>
          </w:p>
        </w:tc>
        <w:tc>
          <w:tcPr>
            <w:tcW w:w="275" w:type="pct"/>
            <w:vAlign w:val="center"/>
          </w:tcPr>
          <w:p w:rsidR="007605FA" w:rsidRPr="007605FA" w:rsidRDefault="007605FA" w:rsidP="007605FA">
            <w:pPr>
              <w:jc w:val="center"/>
              <w:rPr>
                <w:sz w:val="16"/>
                <w:szCs w:val="16"/>
              </w:rPr>
            </w:pPr>
            <w:r w:rsidRPr="007605FA">
              <w:rPr>
                <w:sz w:val="16"/>
                <w:szCs w:val="16"/>
              </w:rPr>
              <w:t>0,0</w:t>
            </w:r>
          </w:p>
        </w:tc>
        <w:tc>
          <w:tcPr>
            <w:tcW w:w="275" w:type="pct"/>
            <w:vAlign w:val="center"/>
          </w:tcPr>
          <w:p w:rsidR="007605FA" w:rsidRPr="007605FA" w:rsidRDefault="007605FA" w:rsidP="007605FA">
            <w:pPr>
              <w:jc w:val="center"/>
              <w:rPr>
                <w:sz w:val="16"/>
                <w:szCs w:val="16"/>
              </w:rPr>
            </w:pPr>
            <w:r w:rsidRPr="007605FA">
              <w:rPr>
                <w:sz w:val="16"/>
                <w:szCs w:val="16"/>
              </w:rPr>
              <w:t>0,00</w:t>
            </w:r>
          </w:p>
        </w:tc>
        <w:tc>
          <w:tcPr>
            <w:tcW w:w="275" w:type="pct"/>
            <w:vAlign w:val="center"/>
          </w:tcPr>
          <w:p w:rsidR="007605FA" w:rsidRPr="007605FA" w:rsidRDefault="007605FA" w:rsidP="007605FA">
            <w:pPr>
              <w:jc w:val="center"/>
              <w:rPr>
                <w:sz w:val="16"/>
                <w:szCs w:val="16"/>
              </w:rPr>
            </w:pPr>
            <w:r w:rsidRPr="007605FA">
              <w:rPr>
                <w:sz w:val="16"/>
                <w:szCs w:val="16"/>
              </w:rPr>
              <w:t>0,00</w:t>
            </w:r>
          </w:p>
        </w:tc>
        <w:tc>
          <w:tcPr>
            <w:tcW w:w="771" w:type="pct"/>
          </w:tcPr>
          <w:p w:rsidR="007605FA" w:rsidRPr="007605FA" w:rsidRDefault="007605FA" w:rsidP="007605FA">
            <w:pPr>
              <w:rPr>
                <w:sz w:val="16"/>
                <w:szCs w:val="16"/>
              </w:rPr>
            </w:pPr>
            <w:r w:rsidRPr="007605FA">
              <w:rPr>
                <w:sz w:val="16"/>
                <w:szCs w:val="16"/>
              </w:rPr>
              <w:t>Проектированию, строительству, реконструкции автомобильных дорог общего пользования местного значения с твердым покрытием до сельских населенных пунктов</w:t>
            </w:r>
          </w:p>
        </w:tc>
      </w:tr>
      <w:tr w:rsidR="007605FA" w:rsidRPr="007605FA" w:rsidTr="007605FA">
        <w:trPr>
          <w:trHeight w:val="609"/>
          <w:tblCellSpacing w:w="0" w:type="dxa"/>
        </w:trPr>
        <w:tc>
          <w:tcPr>
            <w:tcW w:w="138" w:type="pct"/>
            <w:noWrap/>
            <w:vAlign w:val="center"/>
          </w:tcPr>
          <w:p w:rsidR="007605FA" w:rsidRPr="007605FA" w:rsidRDefault="007605FA" w:rsidP="007605FA">
            <w:pPr>
              <w:jc w:val="both"/>
            </w:pPr>
            <w:r w:rsidRPr="007605FA">
              <w:t>2.</w:t>
            </w:r>
          </w:p>
        </w:tc>
        <w:tc>
          <w:tcPr>
            <w:tcW w:w="1207" w:type="pct"/>
          </w:tcPr>
          <w:p w:rsidR="007605FA" w:rsidRPr="007605FA" w:rsidRDefault="007605FA" w:rsidP="007605FA">
            <w:pPr>
              <w:rPr>
                <w:sz w:val="16"/>
                <w:szCs w:val="16"/>
              </w:rPr>
            </w:pPr>
            <w:r w:rsidRPr="007605FA">
              <w:rPr>
                <w:sz w:val="16"/>
                <w:szCs w:val="16"/>
              </w:rPr>
              <w:t>Капитальный ремонт и ремонт дворовых территорий, проездов к дворовым территориям многоквартирных домов в Кантемировском городском поселении</w:t>
            </w:r>
          </w:p>
        </w:tc>
        <w:tc>
          <w:tcPr>
            <w:tcW w:w="409" w:type="pct"/>
            <w:noWrap/>
            <w:vAlign w:val="center"/>
          </w:tcPr>
          <w:p w:rsidR="007605FA" w:rsidRPr="007605FA" w:rsidRDefault="007605FA" w:rsidP="007605FA">
            <w:pPr>
              <w:jc w:val="center"/>
              <w:rPr>
                <w:sz w:val="16"/>
                <w:szCs w:val="16"/>
              </w:rPr>
            </w:pPr>
            <w:r w:rsidRPr="007605FA">
              <w:rPr>
                <w:sz w:val="16"/>
                <w:szCs w:val="16"/>
              </w:rPr>
              <w:t>0,0</w:t>
            </w:r>
          </w:p>
        </w:tc>
        <w:tc>
          <w:tcPr>
            <w:tcW w:w="271" w:type="pct"/>
            <w:noWrap/>
            <w:vAlign w:val="center"/>
          </w:tcPr>
          <w:p w:rsidR="007605FA" w:rsidRPr="007605FA" w:rsidRDefault="007605FA" w:rsidP="007605FA">
            <w:pPr>
              <w:jc w:val="center"/>
              <w:rPr>
                <w:sz w:val="16"/>
                <w:szCs w:val="16"/>
              </w:rPr>
            </w:pPr>
            <w:r w:rsidRPr="007605FA">
              <w:rPr>
                <w:sz w:val="16"/>
                <w:szCs w:val="16"/>
              </w:rPr>
              <w:t>0,0</w:t>
            </w:r>
          </w:p>
        </w:tc>
        <w:tc>
          <w:tcPr>
            <w:tcW w:w="275" w:type="pct"/>
            <w:noWrap/>
            <w:vAlign w:val="center"/>
          </w:tcPr>
          <w:p w:rsidR="007605FA" w:rsidRPr="007605FA" w:rsidRDefault="007605FA" w:rsidP="007605FA">
            <w:pPr>
              <w:jc w:val="center"/>
              <w:rPr>
                <w:sz w:val="16"/>
                <w:szCs w:val="16"/>
              </w:rPr>
            </w:pPr>
            <w:r w:rsidRPr="007605FA">
              <w:rPr>
                <w:sz w:val="16"/>
                <w:szCs w:val="16"/>
              </w:rPr>
              <w:t>0,0</w:t>
            </w:r>
          </w:p>
        </w:tc>
        <w:tc>
          <w:tcPr>
            <w:tcW w:w="275" w:type="pct"/>
            <w:noWrap/>
            <w:vAlign w:val="center"/>
          </w:tcPr>
          <w:p w:rsidR="007605FA" w:rsidRPr="007605FA" w:rsidRDefault="007605FA" w:rsidP="007605FA">
            <w:pPr>
              <w:jc w:val="center"/>
              <w:rPr>
                <w:sz w:val="16"/>
                <w:szCs w:val="16"/>
              </w:rPr>
            </w:pPr>
            <w:r w:rsidRPr="007605FA">
              <w:rPr>
                <w:sz w:val="16"/>
                <w:szCs w:val="16"/>
              </w:rPr>
              <w:t>0,0</w:t>
            </w:r>
          </w:p>
        </w:tc>
        <w:tc>
          <w:tcPr>
            <w:tcW w:w="275" w:type="pct"/>
            <w:vAlign w:val="center"/>
          </w:tcPr>
          <w:p w:rsidR="007605FA" w:rsidRPr="007605FA" w:rsidRDefault="007605FA" w:rsidP="007605FA">
            <w:pPr>
              <w:jc w:val="center"/>
              <w:rPr>
                <w:sz w:val="16"/>
                <w:szCs w:val="16"/>
              </w:rPr>
            </w:pPr>
            <w:r w:rsidRPr="007605FA">
              <w:rPr>
                <w:sz w:val="16"/>
                <w:szCs w:val="16"/>
              </w:rPr>
              <w:t>0,0</w:t>
            </w:r>
          </w:p>
        </w:tc>
        <w:tc>
          <w:tcPr>
            <w:tcW w:w="275" w:type="pct"/>
            <w:vAlign w:val="center"/>
          </w:tcPr>
          <w:p w:rsidR="007605FA" w:rsidRPr="007605FA" w:rsidRDefault="007605FA" w:rsidP="007605FA">
            <w:pPr>
              <w:jc w:val="center"/>
              <w:rPr>
                <w:sz w:val="16"/>
                <w:szCs w:val="16"/>
              </w:rPr>
            </w:pPr>
            <w:r w:rsidRPr="007605FA">
              <w:rPr>
                <w:sz w:val="16"/>
                <w:szCs w:val="16"/>
              </w:rPr>
              <w:t>0,0</w:t>
            </w:r>
          </w:p>
        </w:tc>
        <w:tc>
          <w:tcPr>
            <w:tcW w:w="275" w:type="pct"/>
            <w:vAlign w:val="center"/>
          </w:tcPr>
          <w:p w:rsidR="007605FA" w:rsidRPr="007605FA" w:rsidRDefault="007605FA" w:rsidP="007605FA">
            <w:pPr>
              <w:jc w:val="center"/>
              <w:rPr>
                <w:sz w:val="16"/>
                <w:szCs w:val="16"/>
              </w:rPr>
            </w:pPr>
            <w:r w:rsidRPr="007605FA">
              <w:rPr>
                <w:sz w:val="16"/>
                <w:szCs w:val="16"/>
              </w:rPr>
              <w:t>0,0</w:t>
            </w:r>
          </w:p>
        </w:tc>
        <w:tc>
          <w:tcPr>
            <w:tcW w:w="275" w:type="pct"/>
            <w:vAlign w:val="center"/>
          </w:tcPr>
          <w:p w:rsidR="007605FA" w:rsidRPr="007605FA" w:rsidRDefault="007605FA" w:rsidP="007605FA">
            <w:pPr>
              <w:jc w:val="center"/>
              <w:rPr>
                <w:sz w:val="16"/>
                <w:szCs w:val="16"/>
              </w:rPr>
            </w:pPr>
            <w:r w:rsidRPr="007605FA">
              <w:rPr>
                <w:sz w:val="16"/>
                <w:szCs w:val="16"/>
              </w:rPr>
              <w:t>0,0</w:t>
            </w:r>
          </w:p>
        </w:tc>
        <w:tc>
          <w:tcPr>
            <w:tcW w:w="275" w:type="pct"/>
            <w:vAlign w:val="center"/>
          </w:tcPr>
          <w:p w:rsidR="007605FA" w:rsidRPr="007605FA" w:rsidRDefault="007605FA" w:rsidP="007605FA">
            <w:pPr>
              <w:jc w:val="center"/>
              <w:rPr>
                <w:sz w:val="16"/>
                <w:szCs w:val="16"/>
              </w:rPr>
            </w:pPr>
            <w:r w:rsidRPr="007605FA">
              <w:rPr>
                <w:sz w:val="16"/>
                <w:szCs w:val="16"/>
              </w:rPr>
              <w:t>0,0</w:t>
            </w:r>
          </w:p>
        </w:tc>
        <w:tc>
          <w:tcPr>
            <w:tcW w:w="275" w:type="pct"/>
            <w:vAlign w:val="center"/>
          </w:tcPr>
          <w:p w:rsidR="007605FA" w:rsidRPr="007605FA" w:rsidRDefault="007605FA" w:rsidP="007605FA">
            <w:pPr>
              <w:jc w:val="center"/>
              <w:rPr>
                <w:sz w:val="16"/>
                <w:szCs w:val="16"/>
              </w:rPr>
            </w:pPr>
            <w:r w:rsidRPr="007605FA">
              <w:rPr>
                <w:sz w:val="16"/>
                <w:szCs w:val="16"/>
              </w:rPr>
              <w:t>0,0</w:t>
            </w:r>
          </w:p>
        </w:tc>
        <w:tc>
          <w:tcPr>
            <w:tcW w:w="771" w:type="pct"/>
          </w:tcPr>
          <w:p w:rsidR="007605FA" w:rsidRPr="007605FA" w:rsidRDefault="007605FA" w:rsidP="007605FA">
            <w:pPr>
              <w:rPr>
                <w:sz w:val="16"/>
                <w:szCs w:val="16"/>
              </w:rPr>
            </w:pPr>
            <w:r w:rsidRPr="007605FA">
              <w:rPr>
                <w:sz w:val="16"/>
                <w:szCs w:val="16"/>
              </w:rPr>
              <w:t>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7605FA" w:rsidRPr="007605FA" w:rsidTr="007605FA">
        <w:trPr>
          <w:trHeight w:val="64"/>
          <w:tblCellSpacing w:w="0" w:type="dxa"/>
        </w:trPr>
        <w:tc>
          <w:tcPr>
            <w:tcW w:w="138" w:type="pct"/>
            <w:noWrap/>
            <w:vAlign w:val="center"/>
          </w:tcPr>
          <w:p w:rsidR="007605FA" w:rsidRPr="007605FA" w:rsidRDefault="007605FA" w:rsidP="007605FA">
            <w:pPr>
              <w:jc w:val="both"/>
            </w:pPr>
          </w:p>
        </w:tc>
        <w:tc>
          <w:tcPr>
            <w:tcW w:w="1207" w:type="pct"/>
            <w:vAlign w:val="center"/>
          </w:tcPr>
          <w:p w:rsidR="007605FA" w:rsidRPr="007605FA" w:rsidRDefault="007605FA" w:rsidP="007605FA">
            <w:r w:rsidRPr="007605FA">
              <w:t>ИТОГО</w:t>
            </w:r>
          </w:p>
        </w:tc>
        <w:tc>
          <w:tcPr>
            <w:tcW w:w="409" w:type="pct"/>
            <w:noWrap/>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551299,8</w:t>
            </w:r>
          </w:p>
        </w:tc>
        <w:tc>
          <w:tcPr>
            <w:tcW w:w="271" w:type="pct"/>
            <w:noWrap/>
            <w:vAlign w:val="center"/>
          </w:tcPr>
          <w:p w:rsidR="007605FA" w:rsidRPr="007605FA" w:rsidRDefault="007605FA" w:rsidP="007605FA">
            <w:pPr>
              <w:jc w:val="center"/>
              <w:rPr>
                <w:sz w:val="16"/>
                <w:szCs w:val="16"/>
              </w:rPr>
            </w:pPr>
            <w:r w:rsidRPr="007605FA">
              <w:rPr>
                <w:sz w:val="16"/>
                <w:szCs w:val="16"/>
              </w:rPr>
              <w:t>187651,4</w:t>
            </w:r>
          </w:p>
        </w:tc>
        <w:tc>
          <w:tcPr>
            <w:tcW w:w="275" w:type="pct"/>
            <w:noWrap/>
            <w:vAlign w:val="center"/>
          </w:tcPr>
          <w:p w:rsidR="007605FA" w:rsidRPr="007605FA" w:rsidRDefault="007605FA" w:rsidP="007605FA">
            <w:pPr>
              <w:jc w:val="center"/>
              <w:rPr>
                <w:sz w:val="16"/>
                <w:szCs w:val="16"/>
              </w:rPr>
            </w:pPr>
            <w:r w:rsidRPr="007605FA">
              <w:rPr>
                <w:sz w:val="16"/>
                <w:szCs w:val="16"/>
              </w:rPr>
              <w:t>20225,9</w:t>
            </w:r>
          </w:p>
        </w:tc>
        <w:tc>
          <w:tcPr>
            <w:tcW w:w="275" w:type="pct"/>
            <w:noWrap/>
            <w:vAlign w:val="center"/>
          </w:tcPr>
          <w:p w:rsidR="007605FA" w:rsidRPr="007605FA" w:rsidRDefault="007605FA" w:rsidP="007605FA">
            <w:pPr>
              <w:jc w:val="center"/>
              <w:rPr>
                <w:sz w:val="16"/>
                <w:szCs w:val="16"/>
              </w:rPr>
            </w:pPr>
            <w:r w:rsidRPr="007605FA">
              <w:rPr>
                <w:sz w:val="16"/>
                <w:szCs w:val="16"/>
              </w:rPr>
              <w:t>19359,3</w:t>
            </w:r>
          </w:p>
        </w:tc>
        <w:tc>
          <w:tcPr>
            <w:tcW w:w="275" w:type="pct"/>
            <w:vAlign w:val="center"/>
          </w:tcPr>
          <w:p w:rsidR="007605FA" w:rsidRPr="007605FA" w:rsidRDefault="007605FA" w:rsidP="007605FA">
            <w:pPr>
              <w:jc w:val="center"/>
              <w:rPr>
                <w:sz w:val="16"/>
                <w:szCs w:val="16"/>
              </w:rPr>
            </w:pPr>
            <w:r w:rsidRPr="007605FA">
              <w:rPr>
                <w:sz w:val="16"/>
                <w:szCs w:val="16"/>
              </w:rPr>
              <w:t>56502,0</w:t>
            </w:r>
          </w:p>
        </w:tc>
        <w:tc>
          <w:tcPr>
            <w:tcW w:w="275" w:type="pct"/>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38290</w:t>
            </w:r>
          </w:p>
        </w:tc>
        <w:tc>
          <w:tcPr>
            <w:tcW w:w="275" w:type="pct"/>
            <w:vAlign w:val="center"/>
          </w:tcPr>
          <w:p w:rsidR="007605FA" w:rsidRPr="007605FA" w:rsidRDefault="007605FA" w:rsidP="007605FA">
            <w:pPr>
              <w:jc w:val="center"/>
              <w:rPr>
                <w:sz w:val="16"/>
                <w:szCs w:val="16"/>
              </w:rPr>
            </w:pPr>
            <w:r w:rsidRPr="007605FA">
              <w:rPr>
                <w:sz w:val="16"/>
                <w:szCs w:val="16"/>
              </w:rPr>
              <w:t>78413,1</w:t>
            </w:r>
          </w:p>
        </w:tc>
        <w:tc>
          <w:tcPr>
            <w:tcW w:w="275" w:type="pct"/>
            <w:vAlign w:val="center"/>
          </w:tcPr>
          <w:p w:rsidR="007605FA" w:rsidRPr="007605FA" w:rsidRDefault="007605FA" w:rsidP="007605FA">
            <w:pPr>
              <w:jc w:val="center"/>
              <w:rPr>
                <w:sz w:val="16"/>
                <w:szCs w:val="16"/>
              </w:rPr>
            </w:pPr>
            <w:r w:rsidRPr="007605FA">
              <w:rPr>
                <w:sz w:val="16"/>
                <w:szCs w:val="16"/>
              </w:rPr>
              <w:t>48801,7</w:t>
            </w:r>
          </w:p>
        </w:tc>
        <w:tc>
          <w:tcPr>
            <w:tcW w:w="275" w:type="pct"/>
            <w:vAlign w:val="center"/>
          </w:tcPr>
          <w:p w:rsidR="007605FA" w:rsidRPr="007605FA" w:rsidRDefault="007605FA" w:rsidP="007605FA">
            <w:pPr>
              <w:jc w:val="center"/>
              <w:rPr>
                <w:sz w:val="16"/>
                <w:szCs w:val="16"/>
              </w:rPr>
            </w:pPr>
            <w:r w:rsidRPr="007605FA">
              <w:rPr>
                <w:sz w:val="16"/>
                <w:szCs w:val="16"/>
              </w:rPr>
              <w:t>50525,3</w:t>
            </w:r>
          </w:p>
        </w:tc>
        <w:tc>
          <w:tcPr>
            <w:tcW w:w="275" w:type="pct"/>
            <w:vAlign w:val="center"/>
          </w:tcPr>
          <w:p w:rsidR="007605FA" w:rsidRPr="007605FA" w:rsidRDefault="007605FA" w:rsidP="007605FA">
            <w:pPr>
              <w:jc w:val="center"/>
              <w:rPr>
                <w:sz w:val="16"/>
                <w:szCs w:val="16"/>
              </w:rPr>
            </w:pPr>
            <w:r w:rsidRPr="007605FA">
              <w:rPr>
                <w:sz w:val="16"/>
                <w:szCs w:val="16"/>
              </w:rPr>
              <w:t>51531,1</w:t>
            </w:r>
          </w:p>
        </w:tc>
        <w:tc>
          <w:tcPr>
            <w:tcW w:w="771" w:type="pct"/>
          </w:tcPr>
          <w:p w:rsidR="007605FA" w:rsidRPr="007605FA" w:rsidRDefault="007605FA" w:rsidP="007605FA"/>
        </w:tc>
      </w:tr>
    </w:tbl>
    <w:p w:rsidR="007605FA" w:rsidRPr="007605FA" w:rsidRDefault="007605FA" w:rsidP="007605FA">
      <w:pPr>
        <w:jc w:val="center"/>
        <w:rPr>
          <w:b/>
          <w:sz w:val="24"/>
          <w:szCs w:val="24"/>
        </w:rPr>
      </w:pPr>
    </w:p>
    <w:p w:rsidR="007605FA" w:rsidRPr="007605FA" w:rsidRDefault="007605FA" w:rsidP="00471342">
      <w:pPr>
        <w:numPr>
          <w:ilvl w:val="0"/>
          <w:numId w:val="8"/>
        </w:numPr>
        <w:ind w:left="0" w:firstLine="0"/>
        <w:contextualSpacing/>
        <w:jc w:val="center"/>
        <w:rPr>
          <w:b/>
          <w:sz w:val="24"/>
          <w:szCs w:val="24"/>
        </w:rPr>
      </w:pPr>
      <w:r w:rsidRPr="007605FA">
        <w:rPr>
          <w:b/>
          <w:sz w:val="24"/>
          <w:szCs w:val="24"/>
        </w:rPr>
        <w:t>Ресурсное обеспечение Программы</w:t>
      </w:r>
    </w:p>
    <w:p w:rsidR="007605FA" w:rsidRPr="007605FA" w:rsidRDefault="007605FA" w:rsidP="007605FA">
      <w:pPr>
        <w:ind w:firstLine="709"/>
        <w:jc w:val="both"/>
        <w:rPr>
          <w:sz w:val="24"/>
          <w:szCs w:val="24"/>
        </w:rPr>
      </w:pPr>
      <w:r w:rsidRPr="007605FA">
        <w:rPr>
          <w:sz w:val="24"/>
          <w:szCs w:val="24"/>
        </w:rPr>
        <w:t>Потребность в финансовых, материальных и трудовых ресурсах для реализации Программы складывается из ресурсов, необходимых для реконструкции, капитального ремонта, ремонта, содержания автомобильных дорог и искусственных сооружений на них, и мероприятий по ремонту дворовых территорий, проездов к дворовым территориям многоквартирных домов. В ходе реализации будет широко применяться конкурсная система закупок материалов, оборудования, выполнения подрядных работ на основе отбора наиболее выгодных предложений.</w:t>
      </w:r>
    </w:p>
    <w:p w:rsidR="007605FA" w:rsidRPr="007605FA" w:rsidRDefault="007605FA" w:rsidP="007605FA">
      <w:pPr>
        <w:ind w:firstLine="709"/>
        <w:jc w:val="both"/>
        <w:rPr>
          <w:sz w:val="24"/>
          <w:szCs w:val="24"/>
        </w:rPr>
      </w:pPr>
      <w:r w:rsidRPr="007605FA">
        <w:rPr>
          <w:sz w:val="24"/>
          <w:szCs w:val="24"/>
        </w:rPr>
        <w:t>Финансирование Программы осуществляется исходя из утвержденных бюджетом Кантемировского городского поселения средств.</w:t>
      </w:r>
    </w:p>
    <w:p w:rsidR="000F37A3" w:rsidRDefault="007605FA" w:rsidP="007605FA">
      <w:pPr>
        <w:ind w:firstLine="709"/>
        <w:jc w:val="both"/>
        <w:rPr>
          <w:sz w:val="24"/>
          <w:szCs w:val="24"/>
        </w:rPr>
        <w:sectPr w:rsidR="000F37A3" w:rsidSect="007605FA">
          <w:pgSz w:w="11906" w:h="16838"/>
          <w:pgMar w:top="1134" w:right="851" w:bottom="1134" w:left="1985" w:header="284" w:footer="0" w:gutter="0"/>
          <w:cols w:space="708"/>
          <w:titlePg/>
          <w:docGrid w:linePitch="360"/>
        </w:sectPr>
      </w:pPr>
      <w:r w:rsidRPr="007605FA">
        <w:rPr>
          <w:sz w:val="24"/>
          <w:szCs w:val="24"/>
        </w:rPr>
        <w:t xml:space="preserve">Финансирование Программы уточняется по стоимости дорожных работ исходя из повышения цен на основные материалы, используемые при строительстве, реконструкции, модернизации автомобильных дорог, а также изменения тарифов на </w:t>
      </w:r>
    </w:p>
    <w:p w:rsidR="007605FA" w:rsidRPr="007605FA" w:rsidRDefault="007605FA" w:rsidP="007605FA">
      <w:pPr>
        <w:ind w:firstLine="709"/>
        <w:jc w:val="both"/>
        <w:rPr>
          <w:b/>
          <w:sz w:val="24"/>
          <w:szCs w:val="24"/>
        </w:rPr>
      </w:pPr>
      <w:r w:rsidRPr="007605FA">
        <w:rPr>
          <w:sz w:val="24"/>
          <w:szCs w:val="24"/>
        </w:rPr>
        <w:lastRenderedPageBreak/>
        <w:t>паспортизацию, инвентаризацию объектов недвижимости и прочие виды работ, включенных в данную Программу.</w:t>
      </w:r>
    </w:p>
    <w:p w:rsidR="007605FA" w:rsidRPr="007605FA" w:rsidRDefault="007605FA" w:rsidP="007605FA">
      <w:pPr>
        <w:ind w:firstLine="709"/>
        <w:jc w:val="both"/>
        <w:rPr>
          <w:sz w:val="24"/>
          <w:szCs w:val="24"/>
        </w:rPr>
      </w:pPr>
      <w:r w:rsidRPr="007605FA">
        <w:rPr>
          <w:sz w:val="24"/>
          <w:szCs w:val="24"/>
        </w:rPr>
        <w:t>Реализация мероприятий будет производиться за счёт бюджетных средств.</w:t>
      </w:r>
    </w:p>
    <w:p w:rsidR="007605FA" w:rsidRPr="007605FA" w:rsidRDefault="007605FA" w:rsidP="007605FA">
      <w:pPr>
        <w:ind w:firstLine="709"/>
        <w:jc w:val="both"/>
        <w:rPr>
          <w:sz w:val="24"/>
          <w:szCs w:val="24"/>
        </w:rPr>
      </w:pPr>
      <w:r w:rsidRPr="007605FA">
        <w:rPr>
          <w:sz w:val="24"/>
          <w:szCs w:val="24"/>
        </w:rPr>
        <w:t xml:space="preserve">Общий объем финансирования Программы на период 2019-2027 годы – </w:t>
      </w:r>
      <w:r w:rsidRPr="007605FA">
        <w:rPr>
          <w:color w:val="000000" w:themeColor="text1"/>
          <w:sz w:val="24"/>
          <w:szCs w:val="24"/>
        </w:rPr>
        <w:t>551299,8</w:t>
      </w:r>
      <w:r w:rsidRPr="007605FA">
        <w:rPr>
          <w:color w:val="000000" w:themeColor="text1"/>
          <w:sz w:val="16"/>
          <w:szCs w:val="16"/>
        </w:rPr>
        <w:t xml:space="preserve"> </w:t>
      </w:r>
      <w:r w:rsidRPr="007605FA">
        <w:rPr>
          <w:sz w:val="24"/>
          <w:szCs w:val="24"/>
        </w:rPr>
        <w:t xml:space="preserve">тыс. </w:t>
      </w:r>
      <w:proofErr w:type="gramStart"/>
      <w:r w:rsidRPr="007605FA">
        <w:rPr>
          <w:sz w:val="24"/>
          <w:szCs w:val="24"/>
        </w:rPr>
        <w:t>рублей,*</w:t>
      </w:r>
      <w:proofErr w:type="gramEnd"/>
      <w:r w:rsidRPr="007605FA">
        <w:rPr>
          <w:sz w:val="24"/>
          <w:szCs w:val="24"/>
        </w:rPr>
        <w:t xml:space="preserve"> в том числе по годам и бюджетам приведен в таблице № 2.</w:t>
      </w:r>
    </w:p>
    <w:p w:rsidR="007605FA" w:rsidRPr="007605FA" w:rsidRDefault="007605FA" w:rsidP="007605FA">
      <w:pPr>
        <w:jc w:val="right"/>
        <w:rPr>
          <w:sz w:val="24"/>
          <w:szCs w:val="24"/>
        </w:rPr>
      </w:pPr>
    </w:p>
    <w:p w:rsidR="007605FA" w:rsidRPr="007605FA" w:rsidRDefault="007605FA" w:rsidP="007605FA">
      <w:pPr>
        <w:jc w:val="right"/>
        <w:rPr>
          <w:sz w:val="24"/>
          <w:szCs w:val="24"/>
        </w:rPr>
      </w:pPr>
    </w:p>
    <w:p w:rsidR="007605FA" w:rsidRPr="007605FA" w:rsidRDefault="007605FA" w:rsidP="007605FA">
      <w:pPr>
        <w:ind w:right="-1703"/>
        <w:jc w:val="right"/>
        <w:rPr>
          <w:sz w:val="24"/>
          <w:szCs w:val="24"/>
        </w:rPr>
      </w:pPr>
      <w:r w:rsidRPr="007605FA">
        <w:rPr>
          <w:sz w:val="24"/>
          <w:szCs w:val="24"/>
        </w:rPr>
        <w:t xml:space="preserve">         Таблица № 2 (тыс.руб.)</w:t>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27"/>
        <w:gridCol w:w="992"/>
        <w:gridCol w:w="851"/>
        <w:gridCol w:w="708"/>
        <w:gridCol w:w="851"/>
        <w:gridCol w:w="850"/>
        <w:gridCol w:w="851"/>
        <w:gridCol w:w="850"/>
        <w:gridCol w:w="851"/>
        <w:gridCol w:w="992"/>
        <w:gridCol w:w="992"/>
      </w:tblGrid>
      <w:tr w:rsidR="007605FA" w:rsidRPr="007605FA" w:rsidTr="007605FA">
        <w:tc>
          <w:tcPr>
            <w:tcW w:w="425" w:type="dxa"/>
            <w:vMerge w:val="restart"/>
          </w:tcPr>
          <w:p w:rsidR="007605FA" w:rsidRPr="007605FA" w:rsidRDefault="007605FA" w:rsidP="007605FA">
            <w:pPr>
              <w:ind w:right="-108"/>
              <w:jc w:val="center"/>
            </w:pPr>
            <w:r w:rsidRPr="007605FA">
              <w:t>№ п.п.</w:t>
            </w:r>
          </w:p>
        </w:tc>
        <w:tc>
          <w:tcPr>
            <w:tcW w:w="2127" w:type="dxa"/>
            <w:vMerge w:val="restart"/>
          </w:tcPr>
          <w:p w:rsidR="007605FA" w:rsidRPr="007605FA" w:rsidRDefault="007605FA" w:rsidP="007605FA">
            <w:pPr>
              <w:jc w:val="center"/>
            </w:pPr>
            <w:r w:rsidRPr="007605FA">
              <w:t>Источник финансирования</w:t>
            </w:r>
          </w:p>
        </w:tc>
        <w:tc>
          <w:tcPr>
            <w:tcW w:w="992" w:type="dxa"/>
            <w:vMerge w:val="restart"/>
          </w:tcPr>
          <w:p w:rsidR="007605FA" w:rsidRPr="007605FA" w:rsidRDefault="007605FA" w:rsidP="007605FA">
            <w:pPr>
              <w:jc w:val="center"/>
              <w:rPr>
                <w:color w:val="000000" w:themeColor="text1"/>
              </w:rPr>
            </w:pPr>
            <w:r w:rsidRPr="007605FA">
              <w:rPr>
                <w:color w:val="000000" w:themeColor="text1"/>
              </w:rPr>
              <w:t>Всего</w:t>
            </w:r>
          </w:p>
        </w:tc>
        <w:tc>
          <w:tcPr>
            <w:tcW w:w="7796" w:type="dxa"/>
            <w:gridSpan w:val="9"/>
          </w:tcPr>
          <w:p w:rsidR="007605FA" w:rsidRPr="007605FA" w:rsidRDefault="007605FA" w:rsidP="007605FA">
            <w:pPr>
              <w:jc w:val="center"/>
            </w:pPr>
            <w:r w:rsidRPr="007605FA">
              <w:t>В том числе по годам</w:t>
            </w:r>
          </w:p>
        </w:tc>
      </w:tr>
      <w:tr w:rsidR="007605FA" w:rsidRPr="007605FA" w:rsidTr="007605FA">
        <w:tc>
          <w:tcPr>
            <w:tcW w:w="425" w:type="dxa"/>
            <w:vMerge/>
          </w:tcPr>
          <w:p w:rsidR="007605FA" w:rsidRPr="007605FA" w:rsidRDefault="007605FA" w:rsidP="007605FA">
            <w:pPr>
              <w:ind w:right="-108"/>
              <w:jc w:val="center"/>
            </w:pPr>
          </w:p>
        </w:tc>
        <w:tc>
          <w:tcPr>
            <w:tcW w:w="2127" w:type="dxa"/>
            <w:vMerge/>
          </w:tcPr>
          <w:p w:rsidR="007605FA" w:rsidRPr="007605FA" w:rsidRDefault="007605FA" w:rsidP="007605FA">
            <w:pPr>
              <w:jc w:val="center"/>
            </w:pPr>
          </w:p>
        </w:tc>
        <w:tc>
          <w:tcPr>
            <w:tcW w:w="992" w:type="dxa"/>
            <w:vMerge/>
          </w:tcPr>
          <w:p w:rsidR="007605FA" w:rsidRPr="007605FA" w:rsidRDefault="007605FA" w:rsidP="007605FA">
            <w:pPr>
              <w:jc w:val="center"/>
              <w:rPr>
                <w:color w:val="000000" w:themeColor="text1"/>
              </w:rPr>
            </w:pPr>
          </w:p>
        </w:tc>
        <w:tc>
          <w:tcPr>
            <w:tcW w:w="851" w:type="dxa"/>
          </w:tcPr>
          <w:p w:rsidR="007605FA" w:rsidRPr="007605FA" w:rsidRDefault="007605FA" w:rsidP="007605FA">
            <w:pPr>
              <w:jc w:val="center"/>
            </w:pPr>
            <w:r w:rsidRPr="007605FA">
              <w:t>2019</w:t>
            </w:r>
          </w:p>
        </w:tc>
        <w:tc>
          <w:tcPr>
            <w:tcW w:w="708" w:type="dxa"/>
          </w:tcPr>
          <w:p w:rsidR="007605FA" w:rsidRPr="007605FA" w:rsidRDefault="007605FA" w:rsidP="007605FA">
            <w:pPr>
              <w:jc w:val="center"/>
            </w:pPr>
            <w:r w:rsidRPr="007605FA">
              <w:t>2020</w:t>
            </w:r>
          </w:p>
        </w:tc>
        <w:tc>
          <w:tcPr>
            <w:tcW w:w="851" w:type="dxa"/>
            <w:tcBorders>
              <w:right w:val="outset" w:sz="6" w:space="0" w:color="000000"/>
            </w:tcBorders>
          </w:tcPr>
          <w:p w:rsidR="007605FA" w:rsidRPr="007605FA" w:rsidRDefault="007605FA" w:rsidP="007605FA">
            <w:pPr>
              <w:jc w:val="center"/>
            </w:pPr>
            <w:r w:rsidRPr="007605FA">
              <w:t>2021</w:t>
            </w:r>
          </w:p>
        </w:tc>
        <w:tc>
          <w:tcPr>
            <w:tcW w:w="850" w:type="dxa"/>
            <w:tcBorders>
              <w:left w:val="outset" w:sz="6" w:space="0" w:color="000000"/>
            </w:tcBorders>
          </w:tcPr>
          <w:p w:rsidR="007605FA" w:rsidRPr="007605FA" w:rsidRDefault="007605FA" w:rsidP="007605FA">
            <w:pPr>
              <w:jc w:val="center"/>
            </w:pPr>
            <w:r w:rsidRPr="007605FA">
              <w:t>2022</w:t>
            </w:r>
          </w:p>
        </w:tc>
        <w:tc>
          <w:tcPr>
            <w:tcW w:w="851" w:type="dxa"/>
            <w:tcBorders>
              <w:left w:val="outset" w:sz="6" w:space="0" w:color="000000"/>
              <w:right w:val="outset" w:sz="6" w:space="0" w:color="000000"/>
            </w:tcBorders>
          </w:tcPr>
          <w:p w:rsidR="007605FA" w:rsidRPr="007605FA" w:rsidRDefault="007605FA" w:rsidP="007605FA">
            <w:pPr>
              <w:jc w:val="center"/>
            </w:pPr>
            <w:r w:rsidRPr="007605FA">
              <w:t>2023</w:t>
            </w:r>
          </w:p>
        </w:tc>
        <w:tc>
          <w:tcPr>
            <w:tcW w:w="850" w:type="dxa"/>
            <w:tcBorders>
              <w:left w:val="outset" w:sz="6" w:space="0" w:color="000000"/>
            </w:tcBorders>
          </w:tcPr>
          <w:p w:rsidR="007605FA" w:rsidRPr="007605FA" w:rsidRDefault="007605FA" w:rsidP="007605FA">
            <w:pPr>
              <w:jc w:val="center"/>
            </w:pPr>
            <w:r w:rsidRPr="007605FA">
              <w:t>2024</w:t>
            </w:r>
          </w:p>
        </w:tc>
        <w:tc>
          <w:tcPr>
            <w:tcW w:w="851" w:type="dxa"/>
            <w:tcBorders>
              <w:left w:val="outset" w:sz="6" w:space="0" w:color="000000"/>
              <w:right w:val="outset" w:sz="6" w:space="0" w:color="000000"/>
            </w:tcBorders>
          </w:tcPr>
          <w:p w:rsidR="007605FA" w:rsidRPr="007605FA" w:rsidRDefault="007605FA" w:rsidP="007605FA">
            <w:pPr>
              <w:jc w:val="center"/>
              <w:rPr>
                <w:color w:val="000000" w:themeColor="text1"/>
              </w:rPr>
            </w:pPr>
            <w:r w:rsidRPr="007605FA">
              <w:rPr>
                <w:color w:val="000000" w:themeColor="text1"/>
              </w:rPr>
              <w:t>2025</w:t>
            </w:r>
          </w:p>
        </w:tc>
        <w:tc>
          <w:tcPr>
            <w:tcW w:w="992" w:type="dxa"/>
            <w:tcBorders>
              <w:left w:val="outset" w:sz="6" w:space="0" w:color="000000"/>
              <w:right w:val="outset" w:sz="6" w:space="0" w:color="000000"/>
            </w:tcBorders>
          </w:tcPr>
          <w:p w:rsidR="007605FA" w:rsidRPr="007605FA" w:rsidRDefault="007605FA" w:rsidP="007605FA">
            <w:pPr>
              <w:jc w:val="center"/>
            </w:pPr>
            <w:r w:rsidRPr="007605FA">
              <w:t>2026</w:t>
            </w:r>
          </w:p>
        </w:tc>
        <w:tc>
          <w:tcPr>
            <w:tcW w:w="992" w:type="dxa"/>
            <w:tcBorders>
              <w:left w:val="outset" w:sz="6" w:space="0" w:color="000000"/>
              <w:right w:val="outset" w:sz="6" w:space="0" w:color="000000"/>
            </w:tcBorders>
          </w:tcPr>
          <w:p w:rsidR="007605FA" w:rsidRPr="007605FA" w:rsidRDefault="007605FA" w:rsidP="007605FA">
            <w:pPr>
              <w:jc w:val="center"/>
            </w:pPr>
            <w:r w:rsidRPr="007605FA">
              <w:t>2027</w:t>
            </w:r>
          </w:p>
        </w:tc>
      </w:tr>
      <w:tr w:rsidR="007605FA" w:rsidRPr="007605FA" w:rsidTr="007605FA">
        <w:trPr>
          <w:trHeight w:val="537"/>
        </w:trPr>
        <w:tc>
          <w:tcPr>
            <w:tcW w:w="425" w:type="dxa"/>
          </w:tcPr>
          <w:p w:rsidR="007605FA" w:rsidRPr="007605FA" w:rsidRDefault="007605FA" w:rsidP="007605FA">
            <w:pPr>
              <w:ind w:right="-108"/>
              <w:jc w:val="both"/>
            </w:pPr>
            <w:r w:rsidRPr="007605FA">
              <w:t>1.</w:t>
            </w:r>
          </w:p>
        </w:tc>
        <w:tc>
          <w:tcPr>
            <w:tcW w:w="2127" w:type="dxa"/>
          </w:tcPr>
          <w:p w:rsidR="007605FA" w:rsidRPr="007605FA" w:rsidRDefault="007605FA" w:rsidP="007605FA">
            <w:pPr>
              <w:ind w:right="-109"/>
              <w:jc w:val="both"/>
            </w:pPr>
            <w:r w:rsidRPr="007605FA">
              <w:t>Безвозвратные бюджетные средства,</w:t>
            </w:r>
          </w:p>
        </w:tc>
        <w:tc>
          <w:tcPr>
            <w:tcW w:w="992" w:type="dxa"/>
            <w:vAlign w:val="center"/>
          </w:tcPr>
          <w:p w:rsidR="007605FA" w:rsidRPr="007605FA" w:rsidRDefault="007605FA" w:rsidP="007605FA">
            <w:pPr>
              <w:ind w:left="-107" w:right="-108"/>
              <w:jc w:val="center"/>
              <w:rPr>
                <w:color w:val="000000" w:themeColor="text1"/>
                <w:sz w:val="16"/>
                <w:szCs w:val="16"/>
              </w:rPr>
            </w:pPr>
            <w:r w:rsidRPr="007605FA">
              <w:rPr>
                <w:color w:val="000000" w:themeColor="text1"/>
                <w:sz w:val="16"/>
                <w:szCs w:val="16"/>
              </w:rPr>
              <w:t>551299,8</w:t>
            </w:r>
          </w:p>
        </w:tc>
        <w:tc>
          <w:tcPr>
            <w:tcW w:w="851" w:type="dxa"/>
            <w:vAlign w:val="center"/>
          </w:tcPr>
          <w:p w:rsidR="007605FA" w:rsidRPr="007605FA" w:rsidRDefault="007605FA" w:rsidP="007605FA">
            <w:pPr>
              <w:ind w:left="-107" w:right="-108"/>
              <w:jc w:val="center"/>
              <w:rPr>
                <w:sz w:val="16"/>
                <w:szCs w:val="16"/>
              </w:rPr>
            </w:pPr>
            <w:r w:rsidRPr="007605FA">
              <w:rPr>
                <w:sz w:val="16"/>
                <w:szCs w:val="16"/>
              </w:rPr>
              <w:t>187651,4</w:t>
            </w:r>
          </w:p>
        </w:tc>
        <w:tc>
          <w:tcPr>
            <w:tcW w:w="708" w:type="dxa"/>
            <w:vAlign w:val="center"/>
          </w:tcPr>
          <w:p w:rsidR="007605FA" w:rsidRPr="007605FA" w:rsidRDefault="007605FA" w:rsidP="007605FA">
            <w:pPr>
              <w:ind w:left="-107" w:right="-108"/>
              <w:jc w:val="center"/>
              <w:rPr>
                <w:sz w:val="16"/>
                <w:szCs w:val="16"/>
              </w:rPr>
            </w:pPr>
            <w:r w:rsidRPr="007605FA">
              <w:rPr>
                <w:sz w:val="16"/>
                <w:szCs w:val="16"/>
              </w:rPr>
              <w:t>20225,9</w:t>
            </w:r>
          </w:p>
        </w:tc>
        <w:tc>
          <w:tcPr>
            <w:tcW w:w="851" w:type="dxa"/>
            <w:tcBorders>
              <w:right w:val="outset" w:sz="6" w:space="0" w:color="000000"/>
            </w:tcBorders>
            <w:vAlign w:val="center"/>
          </w:tcPr>
          <w:p w:rsidR="007605FA" w:rsidRPr="007605FA" w:rsidRDefault="007605FA" w:rsidP="007605FA">
            <w:pPr>
              <w:ind w:left="-107" w:right="-108"/>
              <w:jc w:val="center"/>
              <w:rPr>
                <w:sz w:val="16"/>
                <w:szCs w:val="16"/>
              </w:rPr>
            </w:pPr>
            <w:r w:rsidRPr="007605FA">
              <w:rPr>
                <w:sz w:val="16"/>
                <w:szCs w:val="16"/>
              </w:rPr>
              <w:t>19359,3</w:t>
            </w:r>
          </w:p>
        </w:tc>
        <w:tc>
          <w:tcPr>
            <w:tcW w:w="850" w:type="dxa"/>
            <w:tcBorders>
              <w:left w:val="outset" w:sz="6" w:space="0" w:color="000000"/>
            </w:tcBorders>
            <w:vAlign w:val="center"/>
          </w:tcPr>
          <w:p w:rsidR="007605FA" w:rsidRPr="007605FA" w:rsidRDefault="007605FA" w:rsidP="007605FA">
            <w:pPr>
              <w:ind w:left="-107" w:right="-108"/>
              <w:jc w:val="center"/>
              <w:rPr>
                <w:sz w:val="16"/>
                <w:szCs w:val="16"/>
              </w:rPr>
            </w:pPr>
            <w:r w:rsidRPr="007605FA">
              <w:rPr>
                <w:sz w:val="16"/>
                <w:szCs w:val="16"/>
              </w:rPr>
              <w:t>56502,0</w:t>
            </w:r>
          </w:p>
        </w:tc>
        <w:tc>
          <w:tcPr>
            <w:tcW w:w="851" w:type="dxa"/>
            <w:tcBorders>
              <w:left w:val="outset" w:sz="6" w:space="0" w:color="000000"/>
              <w:right w:val="outset" w:sz="6" w:space="0" w:color="000000"/>
            </w:tcBorders>
            <w:vAlign w:val="center"/>
          </w:tcPr>
          <w:p w:rsidR="007605FA" w:rsidRPr="007605FA" w:rsidRDefault="007605FA" w:rsidP="007605FA">
            <w:pPr>
              <w:ind w:right="-108"/>
              <w:jc w:val="center"/>
              <w:rPr>
                <w:color w:val="000000" w:themeColor="text1"/>
                <w:sz w:val="16"/>
                <w:szCs w:val="16"/>
              </w:rPr>
            </w:pPr>
            <w:r w:rsidRPr="007605FA">
              <w:rPr>
                <w:color w:val="000000" w:themeColor="text1"/>
                <w:sz w:val="16"/>
                <w:szCs w:val="16"/>
              </w:rPr>
              <w:t>38290</w:t>
            </w:r>
          </w:p>
        </w:tc>
        <w:tc>
          <w:tcPr>
            <w:tcW w:w="850" w:type="dxa"/>
            <w:tcBorders>
              <w:left w:val="outset" w:sz="6" w:space="0" w:color="000000"/>
            </w:tcBorders>
            <w:vAlign w:val="center"/>
          </w:tcPr>
          <w:p w:rsidR="007605FA" w:rsidRPr="007605FA" w:rsidRDefault="007605FA" w:rsidP="007605FA">
            <w:pPr>
              <w:ind w:left="-107" w:right="-108"/>
              <w:jc w:val="center"/>
              <w:rPr>
                <w:sz w:val="16"/>
                <w:szCs w:val="16"/>
              </w:rPr>
            </w:pPr>
            <w:r w:rsidRPr="007605FA">
              <w:rPr>
                <w:sz w:val="16"/>
                <w:szCs w:val="16"/>
              </w:rPr>
              <w:t>78413,1</w:t>
            </w:r>
          </w:p>
        </w:tc>
        <w:tc>
          <w:tcPr>
            <w:tcW w:w="851" w:type="dxa"/>
            <w:tcBorders>
              <w:left w:val="outset" w:sz="6" w:space="0" w:color="000000"/>
              <w:right w:val="outset" w:sz="6" w:space="0" w:color="000000"/>
            </w:tcBorders>
            <w:vAlign w:val="center"/>
          </w:tcPr>
          <w:p w:rsidR="007605FA" w:rsidRPr="007605FA" w:rsidRDefault="007605FA" w:rsidP="007605FA">
            <w:pPr>
              <w:ind w:left="-107" w:right="-108"/>
              <w:jc w:val="center"/>
              <w:rPr>
                <w:color w:val="000000" w:themeColor="text1"/>
                <w:sz w:val="16"/>
                <w:szCs w:val="16"/>
              </w:rPr>
            </w:pPr>
            <w:r w:rsidRPr="007605FA">
              <w:rPr>
                <w:color w:val="000000" w:themeColor="text1"/>
                <w:sz w:val="16"/>
                <w:szCs w:val="16"/>
              </w:rPr>
              <w:t>48801,7</w:t>
            </w:r>
          </w:p>
        </w:tc>
        <w:tc>
          <w:tcPr>
            <w:tcW w:w="992" w:type="dxa"/>
            <w:tcBorders>
              <w:left w:val="outset" w:sz="6" w:space="0" w:color="000000"/>
              <w:right w:val="outset" w:sz="6" w:space="0" w:color="000000"/>
            </w:tcBorders>
            <w:vAlign w:val="center"/>
          </w:tcPr>
          <w:p w:rsidR="007605FA" w:rsidRPr="007605FA" w:rsidRDefault="007605FA" w:rsidP="007605FA">
            <w:pPr>
              <w:ind w:left="-107" w:right="-108"/>
              <w:jc w:val="center"/>
              <w:rPr>
                <w:sz w:val="16"/>
                <w:szCs w:val="16"/>
              </w:rPr>
            </w:pPr>
            <w:r w:rsidRPr="007605FA">
              <w:rPr>
                <w:sz w:val="16"/>
                <w:szCs w:val="16"/>
              </w:rPr>
              <w:t>50525,3</w:t>
            </w:r>
          </w:p>
        </w:tc>
        <w:tc>
          <w:tcPr>
            <w:tcW w:w="992" w:type="dxa"/>
            <w:tcBorders>
              <w:left w:val="outset" w:sz="6" w:space="0" w:color="000000"/>
              <w:right w:val="outset" w:sz="6" w:space="0" w:color="000000"/>
            </w:tcBorders>
            <w:vAlign w:val="center"/>
          </w:tcPr>
          <w:p w:rsidR="007605FA" w:rsidRPr="007605FA" w:rsidRDefault="007605FA" w:rsidP="007605FA">
            <w:pPr>
              <w:ind w:left="-107" w:right="-108"/>
              <w:jc w:val="center"/>
              <w:rPr>
                <w:sz w:val="16"/>
                <w:szCs w:val="16"/>
              </w:rPr>
            </w:pPr>
            <w:r w:rsidRPr="007605FA">
              <w:rPr>
                <w:sz w:val="16"/>
                <w:szCs w:val="16"/>
              </w:rPr>
              <w:t>51531,1</w:t>
            </w:r>
          </w:p>
        </w:tc>
      </w:tr>
      <w:tr w:rsidR="007605FA" w:rsidRPr="007605FA" w:rsidTr="007605FA">
        <w:tc>
          <w:tcPr>
            <w:tcW w:w="425" w:type="dxa"/>
          </w:tcPr>
          <w:p w:rsidR="007605FA" w:rsidRPr="007605FA" w:rsidRDefault="007605FA" w:rsidP="007605FA">
            <w:pPr>
              <w:ind w:right="-108"/>
              <w:jc w:val="both"/>
            </w:pPr>
          </w:p>
        </w:tc>
        <w:tc>
          <w:tcPr>
            <w:tcW w:w="2127" w:type="dxa"/>
          </w:tcPr>
          <w:p w:rsidR="007605FA" w:rsidRPr="007605FA" w:rsidRDefault="007605FA" w:rsidP="007605FA">
            <w:pPr>
              <w:ind w:right="-109"/>
              <w:jc w:val="both"/>
            </w:pPr>
            <w:r w:rsidRPr="007605FA">
              <w:t>в том числе:</w:t>
            </w:r>
          </w:p>
        </w:tc>
        <w:tc>
          <w:tcPr>
            <w:tcW w:w="992" w:type="dxa"/>
            <w:vAlign w:val="center"/>
          </w:tcPr>
          <w:p w:rsidR="007605FA" w:rsidRPr="007605FA" w:rsidRDefault="007605FA" w:rsidP="007605FA">
            <w:pPr>
              <w:jc w:val="center"/>
              <w:rPr>
                <w:color w:val="000000" w:themeColor="text1"/>
                <w:sz w:val="16"/>
                <w:szCs w:val="16"/>
              </w:rPr>
            </w:pPr>
          </w:p>
        </w:tc>
        <w:tc>
          <w:tcPr>
            <w:tcW w:w="851" w:type="dxa"/>
            <w:vAlign w:val="center"/>
          </w:tcPr>
          <w:p w:rsidR="007605FA" w:rsidRPr="007605FA" w:rsidRDefault="007605FA" w:rsidP="007605FA">
            <w:pPr>
              <w:jc w:val="center"/>
              <w:rPr>
                <w:sz w:val="16"/>
                <w:szCs w:val="16"/>
              </w:rPr>
            </w:pPr>
          </w:p>
        </w:tc>
        <w:tc>
          <w:tcPr>
            <w:tcW w:w="708" w:type="dxa"/>
            <w:vAlign w:val="center"/>
          </w:tcPr>
          <w:p w:rsidR="007605FA" w:rsidRPr="007605FA" w:rsidRDefault="007605FA" w:rsidP="007605FA">
            <w:pPr>
              <w:jc w:val="center"/>
              <w:rPr>
                <w:sz w:val="16"/>
                <w:szCs w:val="16"/>
              </w:rPr>
            </w:pPr>
          </w:p>
        </w:tc>
        <w:tc>
          <w:tcPr>
            <w:tcW w:w="851" w:type="dxa"/>
            <w:tcBorders>
              <w:right w:val="outset" w:sz="6" w:space="0" w:color="000000"/>
            </w:tcBorders>
            <w:vAlign w:val="center"/>
          </w:tcPr>
          <w:p w:rsidR="007605FA" w:rsidRPr="007605FA" w:rsidRDefault="007605FA" w:rsidP="007605FA">
            <w:pPr>
              <w:jc w:val="center"/>
              <w:rPr>
                <w:sz w:val="16"/>
                <w:szCs w:val="16"/>
              </w:rPr>
            </w:pPr>
          </w:p>
        </w:tc>
        <w:tc>
          <w:tcPr>
            <w:tcW w:w="850" w:type="dxa"/>
            <w:tcBorders>
              <w:left w:val="outset" w:sz="6" w:space="0" w:color="000000"/>
            </w:tcBorders>
            <w:vAlign w:val="center"/>
          </w:tcPr>
          <w:p w:rsidR="007605FA" w:rsidRPr="007605FA" w:rsidRDefault="007605FA" w:rsidP="007605FA">
            <w:pPr>
              <w:jc w:val="center"/>
              <w:rPr>
                <w:sz w:val="16"/>
                <w:szCs w:val="16"/>
              </w:rPr>
            </w:pPr>
          </w:p>
        </w:tc>
        <w:tc>
          <w:tcPr>
            <w:tcW w:w="851"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c>
          <w:tcPr>
            <w:tcW w:w="850" w:type="dxa"/>
            <w:tcBorders>
              <w:left w:val="outset" w:sz="6" w:space="0" w:color="000000"/>
            </w:tcBorders>
            <w:vAlign w:val="center"/>
          </w:tcPr>
          <w:p w:rsidR="007605FA" w:rsidRPr="007605FA" w:rsidRDefault="007605FA" w:rsidP="007605FA">
            <w:pPr>
              <w:jc w:val="center"/>
              <w:rPr>
                <w:sz w:val="16"/>
                <w:szCs w:val="16"/>
              </w:rPr>
            </w:pPr>
          </w:p>
        </w:tc>
        <w:tc>
          <w:tcPr>
            <w:tcW w:w="851" w:type="dxa"/>
            <w:tcBorders>
              <w:left w:val="outset" w:sz="6" w:space="0" w:color="000000"/>
              <w:right w:val="outset" w:sz="6" w:space="0" w:color="000000"/>
            </w:tcBorders>
            <w:vAlign w:val="center"/>
          </w:tcPr>
          <w:p w:rsidR="007605FA" w:rsidRPr="007605FA" w:rsidRDefault="007605FA" w:rsidP="007605FA">
            <w:pPr>
              <w:jc w:val="center"/>
              <w:rPr>
                <w:color w:val="000000" w:themeColor="text1"/>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r>
      <w:tr w:rsidR="007605FA" w:rsidRPr="007605FA" w:rsidTr="007605FA">
        <w:tc>
          <w:tcPr>
            <w:tcW w:w="425" w:type="dxa"/>
          </w:tcPr>
          <w:p w:rsidR="007605FA" w:rsidRPr="007605FA" w:rsidRDefault="007605FA" w:rsidP="007605FA">
            <w:pPr>
              <w:ind w:right="-108"/>
              <w:jc w:val="both"/>
            </w:pPr>
            <w:r w:rsidRPr="007605FA">
              <w:t>1.1</w:t>
            </w:r>
          </w:p>
        </w:tc>
        <w:tc>
          <w:tcPr>
            <w:tcW w:w="2127" w:type="dxa"/>
          </w:tcPr>
          <w:p w:rsidR="007605FA" w:rsidRPr="007605FA" w:rsidRDefault="007605FA" w:rsidP="007605FA">
            <w:pPr>
              <w:ind w:right="-109"/>
              <w:jc w:val="both"/>
            </w:pPr>
            <w:r w:rsidRPr="007605FA">
              <w:t>- Федеральный бюджет</w:t>
            </w:r>
          </w:p>
        </w:tc>
        <w:tc>
          <w:tcPr>
            <w:tcW w:w="992" w:type="dxa"/>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w:t>
            </w:r>
          </w:p>
        </w:tc>
        <w:tc>
          <w:tcPr>
            <w:tcW w:w="851" w:type="dxa"/>
            <w:vAlign w:val="center"/>
          </w:tcPr>
          <w:p w:rsidR="007605FA" w:rsidRPr="007605FA" w:rsidRDefault="007605FA" w:rsidP="007605FA">
            <w:pPr>
              <w:jc w:val="center"/>
              <w:rPr>
                <w:sz w:val="16"/>
                <w:szCs w:val="16"/>
              </w:rPr>
            </w:pPr>
            <w:r w:rsidRPr="007605FA">
              <w:rPr>
                <w:sz w:val="16"/>
                <w:szCs w:val="16"/>
              </w:rPr>
              <w:t>-</w:t>
            </w:r>
          </w:p>
        </w:tc>
        <w:tc>
          <w:tcPr>
            <w:tcW w:w="708" w:type="dxa"/>
            <w:vAlign w:val="center"/>
          </w:tcPr>
          <w:p w:rsidR="007605FA" w:rsidRPr="007605FA" w:rsidRDefault="007605FA" w:rsidP="007605FA">
            <w:pPr>
              <w:jc w:val="center"/>
              <w:rPr>
                <w:sz w:val="16"/>
                <w:szCs w:val="16"/>
              </w:rPr>
            </w:pPr>
            <w:r w:rsidRPr="007605FA">
              <w:rPr>
                <w:sz w:val="16"/>
                <w:szCs w:val="16"/>
              </w:rPr>
              <w:t>-</w:t>
            </w:r>
          </w:p>
        </w:tc>
        <w:tc>
          <w:tcPr>
            <w:tcW w:w="851" w:type="dxa"/>
            <w:tcBorders>
              <w:righ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0" w:type="dxa"/>
            <w:tcBorders>
              <w:lef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1" w:type="dxa"/>
            <w:tcBorders>
              <w:left w:val="outset" w:sz="6" w:space="0" w:color="000000"/>
              <w:righ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0" w:type="dxa"/>
            <w:tcBorders>
              <w:lef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1" w:type="dxa"/>
            <w:tcBorders>
              <w:left w:val="outset" w:sz="6" w:space="0" w:color="000000"/>
              <w:right w:val="outset" w:sz="6" w:space="0" w:color="000000"/>
            </w:tcBorders>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w:t>
            </w: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r>
      <w:tr w:rsidR="007605FA" w:rsidRPr="007605FA" w:rsidTr="007605FA">
        <w:tc>
          <w:tcPr>
            <w:tcW w:w="425" w:type="dxa"/>
          </w:tcPr>
          <w:p w:rsidR="007605FA" w:rsidRPr="007605FA" w:rsidRDefault="007605FA" w:rsidP="007605FA">
            <w:pPr>
              <w:ind w:right="-108"/>
              <w:jc w:val="both"/>
            </w:pPr>
            <w:r w:rsidRPr="007605FA">
              <w:t>1.2</w:t>
            </w:r>
          </w:p>
        </w:tc>
        <w:tc>
          <w:tcPr>
            <w:tcW w:w="2127" w:type="dxa"/>
          </w:tcPr>
          <w:p w:rsidR="007605FA" w:rsidRPr="007605FA" w:rsidRDefault="007605FA" w:rsidP="007605FA">
            <w:pPr>
              <w:ind w:right="-109"/>
              <w:jc w:val="both"/>
            </w:pPr>
            <w:r w:rsidRPr="007605FA">
              <w:t>- Областной бюджет</w:t>
            </w:r>
          </w:p>
        </w:tc>
        <w:tc>
          <w:tcPr>
            <w:tcW w:w="992" w:type="dxa"/>
            <w:vAlign w:val="center"/>
          </w:tcPr>
          <w:p w:rsidR="007605FA" w:rsidRPr="007605FA" w:rsidRDefault="007605FA" w:rsidP="007605FA">
            <w:pPr>
              <w:ind w:right="-108"/>
              <w:jc w:val="center"/>
              <w:rPr>
                <w:color w:val="000000" w:themeColor="text1"/>
                <w:sz w:val="16"/>
                <w:szCs w:val="16"/>
              </w:rPr>
            </w:pPr>
            <w:r w:rsidRPr="007605FA">
              <w:rPr>
                <w:color w:val="000000" w:themeColor="text1"/>
                <w:sz w:val="16"/>
                <w:szCs w:val="16"/>
              </w:rPr>
              <w:t>245543,4</w:t>
            </w:r>
          </w:p>
        </w:tc>
        <w:tc>
          <w:tcPr>
            <w:tcW w:w="851" w:type="dxa"/>
            <w:vAlign w:val="center"/>
          </w:tcPr>
          <w:p w:rsidR="007605FA" w:rsidRPr="007605FA" w:rsidRDefault="007605FA" w:rsidP="007605FA">
            <w:pPr>
              <w:ind w:left="-108" w:right="-108"/>
              <w:jc w:val="center"/>
              <w:rPr>
                <w:sz w:val="16"/>
                <w:szCs w:val="16"/>
              </w:rPr>
            </w:pPr>
            <w:r w:rsidRPr="007605FA">
              <w:rPr>
                <w:sz w:val="16"/>
                <w:szCs w:val="16"/>
              </w:rPr>
              <w:t>-</w:t>
            </w:r>
          </w:p>
        </w:tc>
        <w:tc>
          <w:tcPr>
            <w:tcW w:w="708" w:type="dxa"/>
            <w:vAlign w:val="center"/>
          </w:tcPr>
          <w:p w:rsidR="007605FA" w:rsidRPr="007605FA" w:rsidRDefault="007605FA" w:rsidP="007605FA">
            <w:pPr>
              <w:ind w:right="-108"/>
              <w:jc w:val="center"/>
              <w:rPr>
                <w:sz w:val="16"/>
                <w:szCs w:val="16"/>
              </w:rPr>
            </w:pPr>
            <w:r w:rsidRPr="007605FA">
              <w:rPr>
                <w:sz w:val="16"/>
                <w:szCs w:val="16"/>
              </w:rPr>
              <w:t>7581,4</w:t>
            </w:r>
          </w:p>
        </w:tc>
        <w:tc>
          <w:tcPr>
            <w:tcW w:w="851" w:type="dxa"/>
            <w:tcBorders>
              <w:right w:val="outset" w:sz="6" w:space="0" w:color="000000"/>
            </w:tcBorders>
            <w:vAlign w:val="center"/>
          </w:tcPr>
          <w:p w:rsidR="007605FA" w:rsidRPr="007605FA" w:rsidRDefault="007605FA" w:rsidP="007605FA">
            <w:pPr>
              <w:jc w:val="center"/>
              <w:rPr>
                <w:sz w:val="16"/>
                <w:szCs w:val="16"/>
              </w:rPr>
            </w:pPr>
            <w:r w:rsidRPr="007605FA">
              <w:rPr>
                <w:sz w:val="16"/>
                <w:szCs w:val="16"/>
              </w:rPr>
              <w:t>9652,3</w:t>
            </w:r>
          </w:p>
        </w:tc>
        <w:tc>
          <w:tcPr>
            <w:tcW w:w="850" w:type="dxa"/>
            <w:tcBorders>
              <w:left w:val="outset" w:sz="6" w:space="0" w:color="000000"/>
            </w:tcBorders>
            <w:vAlign w:val="center"/>
          </w:tcPr>
          <w:p w:rsidR="007605FA" w:rsidRPr="007605FA" w:rsidRDefault="007605FA" w:rsidP="007605FA">
            <w:pPr>
              <w:ind w:left="-108" w:right="-108"/>
              <w:jc w:val="center"/>
              <w:rPr>
                <w:sz w:val="16"/>
                <w:szCs w:val="16"/>
              </w:rPr>
            </w:pPr>
            <w:r w:rsidRPr="007605FA">
              <w:rPr>
                <w:sz w:val="16"/>
                <w:szCs w:val="16"/>
              </w:rPr>
              <w:t>35834,3</w:t>
            </w:r>
          </w:p>
        </w:tc>
        <w:tc>
          <w:tcPr>
            <w:tcW w:w="851" w:type="dxa"/>
            <w:tcBorders>
              <w:left w:val="outset" w:sz="6" w:space="0" w:color="000000"/>
              <w:right w:val="outset" w:sz="6" w:space="0" w:color="000000"/>
            </w:tcBorders>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26373,6</w:t>
            </w:r>
          </w:p>
        </w:tc>
        <w:tc>
          <w:tcPr>
            <w:tcW w:w="850" w:type="dxa"/>
            <w:tcBorders>
              <w:left w:val="outset" w:sz="6" w:space="0" w:color="000000"/>
            </w:tcBorders>
            <w:vAlign w:val="center"/>
          </w:tcPr>
          <w:p w:rsidR="007605FA" w:rsidRPr="007605FA" w:rsidRDefault="007605FA" w:rsidP="007605FA">
            <w:pPr>
              <w:ind w:left="-108" w:right="-108"/>
              <w:jc w:val="center"/>
              <w:rPr>
                <w:sz w:val="16"/>
                <w:szCs w:val="16"/>
              </w:rPr>
            </w:pPr>
            <w:r w:rsidRPr="007605FA">
              <w:rPr>
                <w:sz w:val="16"/>
                <w:szCs w:val="16"/>
              </w:rPr>
              <w:t>45049,4</w:t>
            </w:r>
          </w:p>
        </w:tc>
        <w:tc>
          <w:tcPr>
            <w:tcW w:w="851" w:type="dxa"/>
            <w:tcBorders>
              <w:left w:val="outset" w:sz="6" w:space="0" w:color="000000"/>
              <w:right w:val="outset" w:sz="6" w:space="0" w:color="000000"/>
            </w:tcBorders>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40350,8</w:t>
            </w:r>
          </w:p>
        </w:tc>
        <w:tc>
          <w:tcPr>
            <w:tcW w:w="992" w:type="dxa"/>
            <w:tcBorders>
              <w:left w:val="outset" w:sz="6" w:space="0" w:color="000000"/>
              <w:right w:val="outset" w:sz="6" w:space="0" w:color="000000"/>
            </w:tcBorders>
            <w:vAlign w:val="center"/>
          </w:tcPr>
          <w:p w:rsidR="007605FA" w:rsidRPr="007605FA" w:rsidRDefault="007605FA" w:rsidP="007605FA">
            <w:pPr>
              <w:ind w:left="-108" w:right="-108"/>
              <w:jc w:val="center"/>
              <w:rPr>
                <w:sz w:val="16"/>
                <w:szCs w:val="16"/>
              </w:rPr>
            </w:pPr>
            <w:r w:rsidRPr="007605FA">
              <w:rPr>
                <w:sz w:val="16"/>
                <w:szCs w:val="16"/>
              </w:rPr>
              <w:t>40350,8</w:t>
            </w:r>
          </w:p>
        </w:tc>
        <w:tc>
          <w:tcPr>
            <w:tcW w:w="992" w:type="dxa"/>
            <w:tcBorders>
              <w:left w:val="outset" w:sz="6" w:space="0" w:color="000000"/>
              <w:right w:val="outset" w:sz="6" w:space="0" w:color="000000"/>
            </w:tcBorders>
            <w:vAlign w:val="center"/>
          </w:tcPr>
          <w:p w:rsidR="007605FA" w:rsidRPr="007605FA" w:rsidRDefault="007605FA" w:rsidP="007605FA">
            <w:pPr>
              <w:ind w:left="-108" w:right="-108"/>
              <w:jc w:val="center"/>
              <w:rPr>
                <w:sz w:val="16"/>
                <w:szCs w:val="16"/>
              </w:rPr>
            </w:pPr>
            <w:r w:rsidRPr="007605FA">
              <w:rPr>
                <w:sz w:val="16"/>
                <w:szCs w:val="16"/>
              </w:rPr>
              <w:t>40350,8</w:t>
            </w:r>
          </w:p>
        </w:tc>
      </w:tr>
      <w:tr w:rsidR="007605FA" w:rsidRPr="007605FA" w:rsidTr="007605FA">
        <w:tc>
          <w:tcPr>
            <w:tcW w:w="425" w:type="dxa"/>
          </w:tcPr>
          <w:p w:rsidR="007605FA" w:rsidRPr="007605FA" w:rsidRDefault="007605FA" w:rsidP="007605FA">
            <w:pPr>
              <w:ind w:right="-108"/>
              <w:jc w:val="both"/>
            </w:pPr>
          </w:p>
        </w:tc>
        <w:tc>
          <w:tcPr>
            <w:tcW w:w="2127" w:type="dxa"/>
          </w:tcPr>
          <w:p w:rsidR="007605FA" w:rsidRPr="007605FA" w:rsidRDefault="007605FA" w:rsidP="007605FA">
            <w:pPr>
              <w:ind w:right="-109"/>
              <w:jc w:val="both"/>
            </w:pPr>
            <w:r w:rsidRPr="007605FA">
              <w:t>в том числе:</w:t>
            </w:r>
          </w:p>
        </w:tc>
        <w:tc>
          <w:tcPr>
            <w:tcW w:w="992" w:type="dxa"/>
            <w:vAlign w:val="center"/>
          </w:tcPr>
          <w:p w:rsidR="007605FA" w:rsidRPr="007605FA" w:rsidRDefault="007605FA" w:rsidP="007605FA">
            <w:pPr>
              <w:jc w:val="center"/>
              <w:rPr>
                <w:color w:val="000000" w:themeColor="text1"/>
                <w:sz w:val="16"/>
                <w:szCs w:val="16"/>
              </w:rPr>
            </w:pPr>
          </w:p>
        </w:tc>
        <w:tc>
          <w:tcPr>
            <w:tcW w:w="851" w:type="dxa"/>
            <w:vAlign w:val="center"/>
          </w:tcPr>
          <w:p w:rsidR="007605FA" w:rsidRPr="007605FA" w:rsidRDefault="007605FA" w:rsidP="007605FA">
            <w:pPr>
              <w:jc w:val="center"/>
              <w:rPr>
                <w:sz w:val="16"/>
                <w:szCs w:val="16"/>
              </w:rPr>
            </w:pPr>
          </w:p>
        </w:tc>
        <w:tc>
          <w:tcPr>
            <w:tcW w:w="708" w:type="dxa"/>
            <w:vAlign w:val="center"/>
          </w:tcPr>
          <w:p w:rsidR="007605FA" w:rsidRPr="007605FA" w:rsidRDefault="007605FA" w:rsidP="007605FA">
            <w:pPr>
              <w:jc w:val="center"/>
              <w:rPr>
                <w:sz w:val="16"/>
                <w:szCs w:val="16"/>
              </w:rPr>
            </w:pPr>
          </w:p>
        </w:tc>
        <w:tc>
          <w:tcPr>
            <w:tcW w:w="851" w:type="dxa"/>
            <w:tcBorders>
              <w:right w:val="outset" w:sz="6" w:space="0" w:color="000000"/>
            </w:tcBorders>
            <w:vAlign w:val="center"/>
          </w:tcPr>
          <w:p w:rsidR="007605FA" w:rsidRPr="007605FA" w:rsidRDefault="007605FA" w:rsidP="007605FA">
            <w:pPr>
              <w:jc w:val="center"/>
              <w:rPr>
                <w:sz w:val="16"/>
                <w:szCs w:val="16"/>
              </w:rPr>
            </w:pPr>
          </w:p>
        </w:tc>
        <w:tc>
          <w:tcPr>
            <w:tcW w:w="850" w:type="dxa"/>
            <w:tcBorders>
              <w:left w:val="outset" w:sz="6" w:space="0" w:color="000000"/>
            </w:tcBorders>
            <w:vAlign w:val="center"/>
          </w:tcPr>
          <w:p w:rsidR="007605FA" w:rsidRPr="007605FA" w:rsidRDefault="007605FA" w:rsidP="007605FA">
            <w:pPr>
              <w:jc w:val="center"/>
              <w:rPr>
                <w:sz w:val="16"/>
                <w:szCs w:val="16"/>
              </w:rPr>
            </w:pPr>
          </w:p>
        </w:tc>
        <w:tc>
          <w:tcPr>
            <w:tcW w:w="851" w:type="dxa"/>
            <w:tcBorders>
              <w:left w:val="outset" w:sz="6" w:space="0" w:color="000000"/>
              <w:right w:val="outset" w:sz="6" w:space="0" w:color="000000"/>
            </w:tcBorders>
            <w:vAlign w:val="center"/>
          </w:tcPr>
          <w:p w:rsidR="007605FA" w:rsidRPr="007605FA" w:rsidRDefault="007605FA" w:rsidP="007605FA">
            <w:pPr>
              <w:jc w:val="center"/>
              <w:rPr>
                <w:color w:val="000000" w:themeColor="text1"/>
                <w:sz w:val="16"/>
                <w:szCs w:val="16"/>
              </w:rPr>
            </w:pPr>
          </w:p>
        </w:tc>
        <w:tc>
          <w:tcPr>
            <w:tcW w:w="850" w:type="dxa"/>
            <w:tcBorders>
              <w:left w:val="outset" w:sz="6" w:space="0" w:color="000000"/>
            </w:tcBorders>
            <w:vAlign w:val="center"/>
          </w:tcPr>
          <w:p w:rsidR="007605FA" w:rsidRPr="007605FA" w:rsidRDefault="007605FA" w:rsidP="007605FA">
            <w:pPr>
              <w:jc w:val="center"/>
              <w:rPr>
                <w:sz w:val="16"/>
                <w:szCs w:val="16"/>
              </w:rPr>
            </w:pPr>
          </w:p>
        </w:tc>
        <w:tc>
          <w:tcPr>
            <w:tcW w:w="851" w:type="dxa"/>
            <w:tcBorders>
              <w:left w:val="outset" w:sz="6" w:space="0" w:color="000000"/>
              <w:right w:val="outset" w:sz="6" w:space="0" w:color="000000"/>
            </w:tcBorders>
            <w:vAlign w:val="center"/>
          </w:tcPr>
          <w:p w:rsidR="007605FA" w:rsidRPr="007605FA" w:rsidRDefault="007605FA" w:rsidP="007605FA">
            <w:pPr>
              <w:jc w:val="center"/>
              <w:rPr>
                <w:color w:val="000000" w:themeColor="text1"/>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r>
      <w:tr w:rsidR="007605FA" w:rsidRPr="007605FA" w:rsidTr="007605FA">
        <w:trPr>
          <w:trHeight w:val="158"/>
        </w:trPr>
        <w:tc>
          <w:tcPr>
            <w:tcW w:w="425" w:type="dxa"/>
          </w:tcPr>
          <w:p w:rsidR="007605FA" w:rsidRPr="007605FA" w:rsidRDefault="007605FA" w:rsidP="007605FA">
            <w:pPr>
              <w:ind w:right="-108"/>
              <w:jc w:val="both"/>
            </w:pPr>
          </w:p>
        </w:tc>
        <w:tc>
          <w:tcPr>
            <w:tcW w:w="2127" w:type="dxa"/>
          </w:tcPr>
          <w:p w:rsidR="007605FA" w:rsidRPr="007605FA" w:rsidRDefault="007605FA" w:rsidP="007605FA">
            <w:pPr>
              <w:ind w:right="-109"/>
              <w:jc w:val="both"/>
            </w:pPr>
            <w:r w:rsidRPr="007605FA">
              <w:t>- на мероприятие № 1.2</w:t>
            </w:r>
          </w:p>
        </w:tc>
        <w:tc>
          <w:tcPr>
            <w:tcW w:w="992" w:type="dxa"/>
            <w:vAlign w:val="center"/>
          </w:tcPr>
          <w:p w:rsidR="007605FA" w:rsidRPr="007605FA" w:rsidRDefault="007605FA" w:rsidP="007605FA">
            <w:pPr>
              <w:ind w:right="-108"/>
              <w:jc w:val="center"/>
              <w:rPr>
                <w:color w:val="000000" w:themeColor="text1"/>
                <w:sz w:val="16"/>
                <w:szCs w:val="16"/>
              </w:rPr>
            </w:pPr>
            <w:r w:rsidRPr="007605FA">
              <w:rPr>
                <w:color w:val="000000" w:themeColor="text1"/>
                <w:sz w:val="16"/>
                <w:szCs w:val="16"/>
              </w:rPr>
              <w:t>245543,4</w:t>
            </w:r>
          </w:p>
        </w:tc>
        <w:tc>
          <w:tcPr>
            <w:tcW w:w="851" w:type="dxa"/>
            <w:vAlign w:val="center"/>
          </w:tcPr>
          <w:p w:rsidR="007605FA" w:rsidRPr="007605FA" w:rsidRDefault="007605FA" w:rsidP="007605FA">
            <w:pPr>
              <w:ind w:left="-108" w:right="-108"/>
              <w:jc w:val="center"/>
              <w:rPr>
                <w:sz w:val="16"/>
                <w:szCs w:val="16"/>
              </w:rPr>
            </w:pPr>
            <w:r w:rsidRPr="007605FA">
              <w:rPr>
                <w:sz w:val="16"/>
                <w:szCs w:val="16"/>
              </w:rPr>
              <w:t>-</w:t>
            </w:r>
          </w:p>
        </w:tc>
        <w:tc>
          <w:tcPr>
            <w:tcW w:w="708" w:type="dxa"/>
            <w:vAlign w:val="center"/>
          </w:tcPr>
          <w:p w:rsidR="007605FA" w:rsidRPr="007605FA" w:rsidRDefault="007605FA" w:rsidP="007605FA">
            <w:pPr>
              <w:ind w:right="-108"/>
              <w:jc w:val="center"/>
              <w:rPr>
                <w:sz w:val="16"/>
                <w:szCs w:val="16"/>
              </w:rPr>
            </w:pPr>
            <w:r w:rsidRPr="007605FA">
              <w:rPr>
                <w:sz w:val="16"/>
                <w:szCs w:val="16"/>
              </w:rPr>
              <w:t>7581,4</w:t>
            </w:r>
          </w:p>
        </w:tc>
        <w:tc>
          <w:tcPr>
            <w:tcW w:w="851" w:type="dxa"/>
            <w:tcBorders>
              <w:right w:val="outset" w:sz="6" w:space="0" w:color="000000"/>
            </w:tcBorders>
            <w:vAlign w:val="center"/>
          </w:tcPr>
          <w:p w:rsidR="007605FA" w:rsidRPr="007605FA" w:rsidRDefault="007605FA" w:rsidP="007605FA">
            <w:pPr>
              <w:jc w:val="center"/>
              <w:rPr>
                <w:sz w:val="16"/>
                <w:szCs w:val="16"/>
              </w:rPr>
            </w:pPr>
            <w:r w:rsidRPr="007605FA">
              <w:rPr>
                <w:sz w:val="16"/>
                <w:szCs w:val="16"/>
              </w:rPr>
              <w:t>9652,3</w:t>
            </w:r>
          </w:p>
        </w:tc>
        <w:tc>
          <w:tcPr>
            <w:tcW w:w="850" w:type="dxa"/>
            <w:tcBorders>
              <w:left w:val="outset" w:sz="6" w:space="0" w:color="000000"/>
            </w:tcBorders>
            <w:vAlign w:val="center"/>
          </w:tcPr>
          <w:p w:rsidR="007605FA" w:rsidRPr="007605FA" w:rsidRDefault="007605FA" w:rsidP="007605FA">
            <w:pPr>
              <w:ind w:left="-108" w:right="-108"/>
              <w:jc w:val="center"/>
              <w:rPr>
                <w:sz w:val="16"/>
                <w:szCs w:val="16"/>
              </w:rPr>
            </w:pPr>
            <w:r w:rsidRPr="007605FA">
              <w:rPr>
                <w:sz w:val="16"/>
                <w:szCs w:val="16"/>
              </w:rPr>
              <w:t>35834,3</w:t>
            </w:r>
          </w:p>
        </w:tc>
        <w:tc>
          <w:tcPr>
            <w:tcW w:w="851" w:type="dxa"/>
            <w:tcBorders>
              <w:left w:val="outset" w:sz="6" w:space="0" w:color="000000"/>
              <w:right w:val="outset" w:sz="6" w:space="0" w:color="000000"/>
            </w:tcBorders>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26373,6</w:t>
            </w:r>
          </w:p>
        </w:tc>
        <w:tc>
          <w:tcPr>
            <w:tcW w:w="850" w:type="dxa"/>
            <w:tcBorders>
              <w:left w:val="outset" w:sz="6" w:space="0" w:color="000000"/>
            </w:tcBorders>
            <w:vAlign w:val="center"/>
          </w:tcPr>
          <w:p w:rsidR="007605FA" w:rsidRPr="007605FA" w:rsidRDefault="007605FA" w:rsidP="007605FA">
            <w:pPr>
              <w:ind w:right="-108"/>
              <w:jc w:val="center"/>
              <w:rPr>
                <w:sz w:val="16"/>
                <w:szCs w:val="16"/>
              </w:rPr>
            </w:pPr>
            <w:r w:rsidRPr="007605FA">
              <w:rPr>
                <w:sz w:val="16"/>
                <w:szCs w:val="16"/>
              </w:rPr>
              <w:t>45049,4</w:t>
            </w:r>
          </w:p>
        </w:tc>
        <w:tc>
          <w:tcPr>
            <w:tcW w:w="851" w:type="dxa"/>
            <w:tcBorders>
              <w:left w:val="outset" w:sz="6" w:space="0" w:color="000000"/>
              <w:right w:val="outset" w:sz="6" w:space="0" w:color="000000"/>
            </w:tcBorders>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40350,8</w:t>
            </w:r>
          </w:p>
        </w:tc>
        <w:tc>
          <w:tcPr>
            <w:tcW w:w="992" w:type="dxa"/>
            <w:tcBorders>
              <w:left w:val="outset" w:sz="6" w:space="0" w:color="000000"/>
              <w:right w:val="outset" w:sz="6" w:space="0" w:color="000000"/>
            </w:tcBorders>
            <w:vAlign w:val="center"/>
          </w:tcPr>
          <w:p w:rsidR="007605FA" w:rsidRPr="007605FA" w:rsidRDefault="007605FA" w:rsidP="007605FA">
            <w:pPr>
              <w:ind w:left="-108" w:right="-108"/>
              <w:jc w:val="center"/>
              <w:rPr>
                <w:sz w:val="16"/>
                <w:szCs w:val="16"/>
              </w:rPr>
            </w:pPr>
            <w:r w:rsidRPr="007605FA">
              <w:rPr>
                <w:sz w:val="16"/>
                <w:szCs w:val="16"/>
              </w:rPr>
              <w:t>40350,8</w:t>
            </w:r>
          </w:p>
        </w:tc>
        <w:tc>
          <w:tcPr>
            <w:tcW w:w="992" w:type="dxa"/>
            <w:tcBorders>
              <w:left w:val="outset" w:sz="6" w:space="0" w:color="000000"/>
              <w:right w:val="outset" w:sz="6" w:space="0" w:color="000000"/>
            </w:tcBorders>
            <w:vAlign w:val="center"/>
          </w:tcPr>
          <w:p w:rsidR="007605FA" w:rsidRPr="007605FA" w:rsidRDefault="007605FA" w:rsidP="007605FA">
            <w:pPr>
              <w:ind w:left="-108" w:right="-108"/>
              <w:jc w:val="center"/>
              <w:rPr>
                <w:sz w:val="16"/>
                <w:szCs w:val="16"/>
              </w:rPr>
            </w:pPr>
            <w:r w:rsidRPr="007605FA">
              <w:rPr>
                <w:sz w:val="16"/>
                <w:szCs w:val="16"/>
              </w:rPr>
              <w:t>40350,8</w:t>
            </w:r>
          </w:p>
        </w:tc>
      </w:tr>
      <w:tr w:rsidR="007605FA" w:rsidRPr="007605FA" w:rsidTr="007605FA">
        <w:tc>
          <w:tcPr>
            <w:tcW w:w="425" w:type="dxa"/>
          </w:tcPr>
          <w:p w:rsidR="007605FA" w:rsidRPr="007605FA" w:rsidRDefault="007605FA" w:rsidP="007605FA">
            <w:pPr>
              <w:ind w:right="-108"/>
              <w:jc w:val="both"/>
            </w:pPr>
          </w:p>
        </w:tc>
        <w:tc>
          <w:tcPr>
            <w:tcW w:w="2127" w:type="dxa"/>
          </w:tcPr>
          <w:p w:rsidR="007605FA" w:rsidRPr="007605FA" w:rsidRDefault="007605FA" w:rsidP="007605FA">
            <w:pPr>
              <w:ind w:right="-109"/>
              <w:jc w:val="both"/>
            </w:pPr>
            <w:r w:rsidRPr="007605FA">
              <w:t>- на мероприятие № 2</w:t>
            </w:r>
          </w:p>
        </w:tc>
        <w:tc>
          <w:tcPr>
            <w:tcW w:w="992" w:type="dxa"/>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w:t>
            </w:r>
          </w:p>
        </w:tc>
        <w:tc>
          <w:tcPr>
            <w:tcW w:w="851" w:type="dxa"/>
            <w:vAlign w:val="center"/>
          </w:tcPr>
          <w:p w:rsidR="007605FA" w:rsidRPr="007605FA" w:rsidRDefault="007605FA" w:rsidP="007605FA">
            <w:pPr>
              <w:jc w:val="center"/>
              <w:rPr>
                <w:sz w:val="16"/>
                <w:szCs w:val="16"/>
              </w:rPr>
            </w:pPr>
            <w:r w:rsidRPr="007605FA">
              <w:rPr>
                <w:sz w:val="16"/>
                <w:szCs w:val="16"/>
              </w:rPr>
              <w:t>-</w:t>
            </w:r>
          </w:p>
        </w:tc>
        <w:tc>
          <w:tcPr>
            <w:tcW w:w="708" w:type="dxa"/>
            <w:vAlign w:val="center"/>
          </w:tcPr>
          <w:p w:rsidR="007605FA" w:rsidRPr="007605FA" w:rsidRDefault="007605FA" w:rsidP="007605FA">
            <w:pPr>
              <w:jc w:val="center"/>
              <w:rPr>
                <w:sz w:val="16"/>
                <w:szCs w:val="16"/>
              </w:rPr>
            </w:pPr>
            <w:r w:rsidRPr="007605FA">
              <w:rPr>
                <w:sz w:val="16"/>
                <w:szCs w:val="16"/>
              </w:rPr>
              <w:t>-</w:t>
            </w:r>
          </w:p>
        </w:tc>
        <w:tc>
          <w:tcPr>
            <w:tcW w:w="851" w:type="dxa"/>
            <w:tcBorders>
              <w:righ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0" w:type="dxa"/>
            <w:tcBorders>
              <w:lef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1" w:type="dxa"/>
            <w:tcBorders>
              <w:left w:val="outset" w:sz="6" w:space="0" w:color="000000"/>
              <w:righ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0" w:type="dxa"/>
            <w:tcBorders>
              <w:lef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1" w:type="dxa"/>
            <w:tcBorders>
              <w:left w:val="outset" w:sz="6" w:space="0" w:color="000000"/>
              <w:right w:val="outset" w:sz="6" w:space="0" w:color="000000"/>
            </w:tcBorders>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w:t>
            </w: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r>
      <w:tr w:rsidR="007605FA" w:rsidRPr="007605FA" w:rsidTr="007605FA">
        <w:tc>
          <w:tcPr>
            <w:tcW w:w="425" w:type="dxa"/>
          </w:tcPr>
          <w:p w:rsidR="007605FA" w:rsidRPr="007605FA" w:rsidRDefault="007605FA" w:rsidP="007605FA">
            <w:pPr>
              <w:ind w:right="-108"/>
              <w:jc w:val="both"/>
            </w:pPr>
            <w:r w:rsidRPr="007605FA">
              <w:t>1.3</w:t>
            </w:r>
          </w:p>
        </w:tc>
        <w:tc>
          <w:tcPr>
            <w:tcW w:w="2127" w:type="dxa"/>
          </w:tcPr>
          <w:p w:rsidR="007605FA" w:rsidRPr="007605FA" w:rsidRDefault="007605FA" w:rsidP="007605FA">
            <w:pPr>
              <w:ind w:right="-109"/>
              <w:jc w:val="both"/>
            </w:pPr>
            <w:r w:rsidRPr="007605FA">
              <w:t>- Бюджет муниципального района</w:t>
            </w:r>
          </w:p>
        </w:tc>
        <w:tc>
          <w:tcPr>
            <w:tcW w:w="992" w:type="dxa"/>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188613,2</w:t>
            </w:r>
          </w:p>
        </w:tc>
        <w:tc>
          <w:tcPr>
            <w:tcW w:w="851" w:type="dxa"/>
            <w:vAlign w:val="center"/>
          </w:tcPr>
          <w:p w:rsidR="007605FA" w:rsidRPr="007605FA" w:rsidRDefault="007605FA" w:rsidP="007605FA">
            <w:pPr>
              <w:ind w:left="-108" w:right="-108"/>
              <w:jc w:val="center"/>
              <w:rPr>
                <w:sz w:val="16"/>
                <w:szCs w:val="16"/>
              </w:rPr>
            </w:pPr>
            <w:r w:rsidRPr="007605FA">
              <w:rPr>
                <w:sz w:val="16"/>
                <w:szCs w:val="16"/>
              </w:rPr>
              <w:t>179617,6</w:t>
            </w:r>
          </w:p>
        </w:tc>
        <w:tc>
          <w:tcPr>
            <w:tcW w:w="708" w:type="dxa"/>
            <w:vAlign w:val="center"/>
          </w:tcPr>
          <w:p w:rsidR="007605FA" w:rsidRPr="007605FA" w:rsidRDefault="007605FA" w:rsidP="007605FA">
            <w:pPr>
              <w:ind w:left="-108" w:right="-108"/>
              <w:jc w:val="center"/>
              <w:rPr>
                <w:sz w:val="16"/>
                <w:szCs w:val="16"/>
              </w:rPr>
            </w:pPr>
            <w:r w:rsidRPr="007605FA">
              <w:rPr>
                <w:sz w:val="16"/>
                <w:szCs w:val="16"/>
              </w:rPr>
              <w:t>-</w:t>
            </w:r>
          </w:p>
        </w:tc>
        <w:tc>
          <w:tcPr>
            <w:tcW w:w="851" w:type="dxa"/>
            <w:tcBorders>
              <w:right w:val="outset" w:sz="6" w:space="0" w:color="000000"/>
            </w:tcBorders>
            <w:vAlign w:val="center"/>
          </w:tcPr>
          <w:p w:rsidR="007605FA" w:rsidRPr="007605FA" w:rsidRDefault="007605FA" w:rsidP="007605FA">
            <w:pPr>
              <w:ind w:left="-108" w:right="-108"/>
              <w:jc w:val="center"/>
              <w:rPr>
                <w:sz w:val="16"/>
                <w:szCs w:val="16"/>
              </w:rPr>
            </w:pPr>
            <w:r w:rsidRPr="007605FA">
              <w:rPr>
                <w:sz w:val="16"/>
                <w:szCs w:val="16"/>
              </w:rPr>
              <w:t>8995,6</w:t>
            </w:r>
          </w:p>
        </w:tc>
        <w:tc>
          <w:tcPr>
            <w:tcW w:w="850" w:type="dxa"/>
            <w:tcBorders>
              <w:left w:val="outset" w:sz="6" w:space="0" w:color="000000"/>
            </w:tcBorders>
            <w:vAlign w:val="center"/>
          </w:tcPr>
          <w:p w:rsidR="007605FA" w:rsidRPr="007605FA" w:rsidRDefault="007605FA" w:rsidP="007605FA">
            <w:pPr>
              <w:jc w:val="center"/>
              <w:rPr>
                <w:sz w:val="16"/>
                <w:szCs w:val="16"/>
              </w:rPr>
            </w:pPr>
          </w:p>
        </w:tc>
        <w:tc>
          <w:tcPr>
            <w:tcW w:w="851"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c>
          <w:tcPr>
            <w:tcW w:w="850" w:type="dxa"/>
            <w:tcBorders>
              <w:lef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1" w:type="dxa"/>
            <w:tcBorders>
              <w:left w:val="outset" w:sz="6" w:space="0" w:color="000000"/>
              <w:right w:val="outset" w:sz="6" w:space="0" w:color="000000"/>
            </w:tcBorders>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w:t>
            </w: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r>
      <w:tr w:rsidR="007605FA" w:rsidRPr="007605FA" w:rsidTr="007605FA">
        <w:tc>
          <w:tcPr>
            <w:tcW w:w="425" w:type="dxa"/>
          </w:tcPr>
          <w:p w:rsidR="007605FA" w:rsidRPr="007605FA" w:rsidRDefault="007605FA" w:rsidP="007605FA">
            <w:pPr>
              <w:ind w:right="-108"/>
              <w:jc w:val="both"/>
            </w:pPr>
            <w:r w:rsidRPr="007605FA">
              <w:t>1.4</w:t>
            </w:r>
          </w:p>
        </w:tc>
        <w:tc>
          <w:tcPr>
            <w:tcW w:w="2127" w:type="dxa"/>
          </w:tcPr>
          <w:p w:rsidR="007605FA" w:rsidRPr="007605FA" w:rsidRDefault="007605FA" w:rsidP="007605FA">
            <w:pPr>
              <w:ind w:right="-109"/>
              <w:jc w:val="both"/>
            </w:pPr>
            <w:r w:rsidRPr="007605FA">
              <w:t>- Бюджет поселения</w:t>
            </w:r>
          </w:p>
        </w:tc>
        <w:tc>
          <w:tcPr>
            <w:tcW w:w="992" w:type="dxa"/>
            <w:vAlign w:val="center"/>
          </w:tcPr>
          <w:p w:rsidR="007605FA" w:rsidRPr="007605FA" w:rsidRDefault="007605FA" w:rsidP="007605FA">
            <w:pPr>
              <w:ind w:right="-108"/>
              <w:jc w:val="center"/>
              <w:rPr>
                <w:color w:val="000000" w:themeColor="text1"/>
                <w:sz w:val="16"/>
                <w:szCs w:val="16"/>
              </w:rPr>
            </w:pPr>
            <w:r w:rsidRPr="007605FA">
              <w:rPr>
                <w:color w:val="000000" w:themeColor="text1"/>
                <w:sz w:val="16"/>
                <w:szCs w:val="16"/>
              </w:rPr>
              <w:t>117143,2</w:t>
            </w:r>
          </w:p>
        </w:tc>
        <w:tc>
          <w:tcPr>
            <w:tcW w:w="851" w:type="dxa"/>
            <w:vAlign w:val="center"/>
          </w:tcPr>
          <w:p w:rsidR="007605FA" w:rsidRPr="007605FA" w:rsidRDefault="007605FA" w:rsidP="007605FA">
            <w:pPr>
              <w:ind w:right="-108"/>
              <w:jc w:val="center"/>
              <w:rPr>
                <w:sz w:val="16"/>
                <w:szCs w:val="16"/>
              </w:rPr>
            </w:pPr>
            <w:r w:rsidRPr="007605FA">
              <w:rPr>
                <w:sz w:val="16"/>
                <w:szCs w:val="16"/>
              </w:rPr>
              <w:t>8033,8</w:t>
            </w:r>
          </w:p>
        </w:tc>
        <w:tc>
          <w:tcPr>
            <w:tcW w:w="708" w:type="dxa"/>
            <w:vAlign w:val="center"/>
          </w:tcPr>
          <w:p w:rsidR="007605FA" w:rsidRPr="007605FA" w:rsidRDefault="007605FA" w:rsidP="007605FA">
            <w:pPr>
              <w:ind w:left="-108" w:right="-108"/>
              <w:jc w:val="center"/>
              <w:rPr>
                <w:sz w:val="16"/>
                <w:szCs w:val="16"/>
              </w:rPr>
            </w:pPr>
            <w:r w:rsidRPr="007605FA">
              <w:rPr>
                <w:sz w:val="16"/>
                <w:szCs w:val="16"/>
              </w:rPr>
              <w:t>12644,5</w:t>
            </w:r>
          </w:p>
        </w:tc>
        <w:tc>
          <w:tcPr>
            <w:tcW w:w="851" w:type="dxa"/>
            <w:tcBorders>
              <w:right w:val="outset" w:sz="6" w:space="0" w:color="000000"/>
            </w:tcBorders>
            <w:vAlign w:val="center"/>
          </w:tcPr>
          <w:p w:rsidR="007605FA" w:rsidRPr="007605FA" w:rsidRDefault="007605FA" w:rsidP="007605FA">
            <w:pPr>
              <w:ind w:right="-108"/>
              <w:jc w:val="center"/>
              <w:rPr>
                <w:sz w:val="16"/>
                <w:szCs w:val="16"/>
              </w:rPr>
            </w:pPr>
            <w:r w:rsidRPr="007605FA">
              <w:rPr>
                <w:sz w:val="16"/>
                <w:szCs w:val="16"/>
              </w:rPr>
              <w:t>711,4</w:t>
            </w:r>
          </w:p>
        </w:tc>
        <w:tc>
          <w:tcPr>
            <w:tcW w:w="850" w:type="dxa"/>
            <w:tcBorders>
              <w:left w:val="outset" w:sz="6" w:space="0" w:color="000000"/>
            </w:tcBorders>
            <w:vAlign w:val="center"/>
          </w:tcPr>
          <w:p w:rsidR="007605FA" w:rsidRPr="007605FA" w:rsidRDefault="007605FA" w:rsidP="007605FA">
            <w:pPr>
              <w:ind w:right="-108"/>
              <w:jc w:val="center"/>
              <w:rPr>
                <w:sz w:val="16"/>
                <w:szCs w:val="16"/>
              </w:rPr>
            </w:pPr>
            <w:r w:rsidRPr="007605FA">
              <w:rPr>
                <w:sz w:val="16"/>
                <w:szCs w:val="16"/>
              </w:rPr>
              <w:t>20667,7</w:t>
            </w:r>
          </w:p>
        </w:tc>
        <w:tc>
          <w:tcPr>
            <w:tcW w:w="851" w:type="dxa"/>
            <w:tcBorders>
              <w:left w:val="outset" w:sz="6" w:space="0" w:color="000000"/>
              <w:right w:val="outset" w:sz="6" w:space="0" w:color="000000"/>
            </w:tcBorders>
            <w:vAlign w:val="center"/>
          </w:tcPr>
          <w:p w:rsidR="007605FA" w:rsidRPr="007605FA" w:rsidRDefault="007605FA" w:rsidP="007605FA">
            <w:pPr>
              <w:ind w:right="-108"/>
              <w:jc w:val="center"/>
              <w:rPr>
                <w:color w:val="000000" w:themeColor="text1"/>
                <w:sz w:val="16"/>
                <w:szCs w:val="16"/>
              </w:rPr>
            </w:pPr>
            <w:r w:rsidRPr="007605FA">
              <w:rPr>
                <w:color w:val="000000" w:themeColor="text1"/>
                <w:sz w:val="16"/>
                <w:szCs w:val="16"/>
              </w:rPr>
              <w:t>11916,4</w:t>
            </w:r>
          </w:p>
        </w:tc>
        <w:tc>
          <w:tcPr>
            <w:tcW w:w="850" w:type="dxa"/>
            <w:tcBorders>
              <w:left w:val="outset" w:sz="6" w:space="0" w:color="000000"/>
            </w:tcBorders>
            <w:vAlign w:val="center"/>
          </w:tcPr>
          <w:p w:rsidR="007605FA" w:rsidRPr="007605FA" w:rsidRDefault="007605FA" w:rsidP="007605FA">
            <w:pPr>
              <w:ind w:right="-108"/>
              <w:jc w:val="center"/>
              <w:rPr>
                <w:sz w:val="16"/>
                <w:szCs w:val="16"/>
              </w:rPr>
            </w:pPr>
            <w:r w:rsidRPr="007605FA">
              <w:rPr>
                <w:sz w:val="16"/>
                <w:szCs w:val="16"/>
              </w:rPr>
              <w:t>33363,7</w:t>
            </w:r>
          </w:p>
        </w:tc>
        <w:tc>
          <w:tcPr>
            <w:tcW w:w="851" w:type="dxa"/>
            <w:tcBorders>
              <w:left w:val="outset" w:sz="6" w:space="0" w:color="000000"/>
              <w:right w:val="outset" w:sz="6" w:space="0" w:color="000000"/>
            </w:tcBorders>
            <w:vAlign w:val="center"/>
          </w:tcPr>
          <w:p w:rsidR="007605FA" w:rsidRPr="007605FA" w:rsidRDefault="007605FA" w:rsidP="007605FA">
            <w:pPr>
              <w:ind w:right="-108"/>
              <w:jc w:val="center"/>
              <w:rPr>
                <w:color w:val="000000" w:themeColor="text1"/>
                <w:sz w:val="16"/>
                <w:szCs w:val="16"/>
              </w:rPr>
            </w:pPr>
            <w:r w:rsidRPr="007605FA">
              <w:rPr>
                <w:color w:val="000000" w:themeColor="text1"/>
                <w:sz w:val="16"/>
                <w:szCs w:val="16"/>
              </w:rPr>
              <w:t>8450,9</w:t>
            </w:r>
          </w:p>
        </w:tc>
        <w:tc>
          <w:tcPr>
            <w:tcW w:w="992" w:type="dxa"/>
            <w:tcBorders>
              <w:left w:val="outset" w:sz="6" w:space="0" w:color="000000"/>
              <w:right w:val="outset" w:sz="6" w:space="0" w:color="000000"/>
            </w:tcBorders>
            <w:vAlign w:val="center"/>
          </w:tcPr>
          <w:p w:rsidR="007605FA" w:rsidRPr="007605FA" w:rsidRDefault="007605FA" w:rsidP="007605FA">
            <w:pPr>
              <w:ind w:right="-108"/>
              <w:jc w:val="center"/>
              <w:rPr>
                <w:sz w:val="16"/>
                <w:szCs w:val="16"/>
              </w:rPr>
            </w:pPr>
            <w:r w:rsidRPr="007605FA">
              <w:rPr>
                <w:sz w:val="16"/>
                <w:szCs w:val="16"/>
              </w:rPr>
              <w:t>10174,5</w:t>
            </w:r>
          </w:p>
        </w:tc>
        <w:tc>
          <w:tcPr>
            <w:tcW w:w="992" w:type="dxa"/>
            <w:tcBorders>
              <w:left w:val="outset" w:sz="6" w:space="0" w:color="000000"/>
              <w:right w:val="outset" w:sz="6" w:space="0" w:color="000000"/>
            </w:tcBorders>
            <w:vAlign w:val="center"/>
          </w:tcPr>
          <w:p w:rsidR="007605FA" w:rsidRPr="007605FA" w:rsidRDefault="007605FA" w:rsidP="007605FA">
            <w:pPr>
              <w:ind w:right="-108"/>
              <w:jc w:val="center"/>
              <w:rPr>
                <w:sz w:val="16"/>
                <w:szCs w:val="16"/>
              </w:rPr>
            </w:pPr>
            <w:r w:rsidRPr="007605FA">
              <w:rPr>
                <w:sz w:val="16"/>
                <w:szCs w:val="16"/>
              </w:rPr>
              <w:t>11180,3</w:t>
            </w:r>
          </w:p>
        </w:tc>
      </w:tr>
      <w:tr w:rsidR="007605FA" w:rsidRPr="007605FA" w:rsidTr="007605FA">
        <w:tc>
          <w:tcPr>
            <w:tcW w:w="425" w:type="dxa"/>
          </w:tcPr>
          <w:p w:rsidR="007605FA" w:rsidRPr="007605FA" w:rsidRDefault="007605FA" w:rsidP="007605FA">
            <w:pPr>
              <w:ind w:right="-108"/>
              <w:jc w:val="both"/>
            </w:pPr>
          </w:p>
        </w:tc>
        <w:tc>
          <w:tcPr>
            <w:tcW w:w="2127" w:type="dxa"/>
          </w:tcPr>
          <w:p w:rsidR="007605FA" w:rsidRPr="007605FA" w:rsidRDefault="007605FA" w:rsidP="007605FA">
            <w:pPr>
              <w:ind w:right="-109"/>
              <w:jc w:val="both"/>
            </w:pPr>
            <w:r w:rsidRPr="007605FA">
              <w:t>в том числе:</w:t>
            </w:r>
          </w:p>
        </w:tc>
        <w:tc>
          <w:tcPr>
            <w:tcW w:w="992" w:type="dxa"/>
            <w:vAlign w:val="center"/>
          </w:tcPr>
          <w:p w:rsidR="007605FA" w:rsidRPr="007605FA" w:rsidRDefault="007605FA" w:rsidP="007605FA">
            <w:pPr>
              <w:ind w:left="-108" w:right="-108"/>
              <w:jc w:val="center"/>
              <w:rPr>
                <w:color w:val="000000" w:themeColor="text1"/>
                <w:sz w:val="16"/>
                <w:szCs w:val="16"/>
              </w:rPr>
            </w:pPr>
          </w:p>
        </w:tc>
        <w:tc>
          <w:tcPr>
            <w:tcW w:w="851" w:type="dxa"/>
            <w:vAlign w:val="center"/>
          </w:tcPr>
          <w:p w:rsidR="007605FA" w:rsidRPr="007605FA" w:rsidRDefault="007605FA" w:rsidP="007605FA">
            <w:pPr>
              <w:ind w:left="-108" w:right="-108"/>
              <w:jc w:val="center"/>
              <w:rPr>
                <w:sz w:val="16"/>
                <w:szCs w:val="16"/>
              </w:rPr>
            </w:pPr>
          </w:p>
        </w:tc>
        <w:tc>
          <w:tcPr>
            <w:tcW w:w="708" w:type="dxa"/>
            <w:vAlign w:val="center"/>
          </w:tcPr>
          <w:p w:rsidR="007605FA" w:rsidRPr="007605FA" w:rsidRDefault="007605FA" w:rsidP="007605FA">
            <w:pPr>
              <w:ind w:left="-108" w:right="-108"/>
              <w:jc w:val="center"/>
              <w:rPr>
                <w:sz w:val="16"/>
                <w:szCs w:val="16"/>
              </w:rPr>
            </w:pPr>
          </w:p>
        </w:tc>
        <w:tc>
          <w:tcPr>
            <w:tcW w:w="851" w:type="dxa"/>
            <w:tcBorders>
              <w:right w:val="outset" w:sz="6" w:space="0" w:color="000000"/>
            </w:tcBorders>
            <w:vAlign w:val="center"/>
          </w:tcPr>
          <w:p w:rsidR="007605FA" w:rsidRPr="007605FA" w:rsidRDefault="007605FA" w:rsidP="007605FA">
            <w:pPr>
              <w:ind w:left="-108" w:right="-108"/>
              <w:jc w:val="center"/>
              <w:rPr>
                <w:sz w:val="16"/>
                <w:szCs w:val="16"/>
              </w:rPr>
            </w:pPr>
          </w:p>
        </w:tc>
        <w:tc>
          <w:tcPr>
            <w:tcW w:w="850" w:type="dxa"/>
            <w:tcBorders>
              <w:left w:val="outset" w:sz="6" w:space="0" w:color="000000"/>
            </w:tcBorders>
            <w:vAlign w:val="center"/>
          </w:tcPr>
          <w:p w:rsidR="007605FA" w:rsidRPr="007605FA" w:rsidRDefault="007605FA" w:rsidP="007605FA">
            <w:pPr>
              <w:ind w:left="-108" w:right="-108"/>
              <w:jc w:val="center"/>
              <w:rPr>
                <w:sz w:val="16"/>
                <w:szCs w:val="16"/>
              </w:rPr>
            </w:pPr>
          </w:p>
        </w:tc>
        <w:tc>
          <w:tcPr>
            <w:tcW w:w="851" w:type="dxa"/>
            <w:tcBorders>
              <w:left w:val="outset" w:sz="6" w:space="0" w:color="000000"/>
              <w:right w:val="outset" w:sz="6" w:space="0" w:color="000000"/>
            </w:tcBorders>
            <w:vAlign w:val="center"/>
          </w:tcPr>
          <w:p w:rsidR="007605FA" w:rsidRPr="007605FA" w:rsidRDefault="007605FA" w:rsidP="007605FA">
            <w:pPr>
              <w:ind w:left="-108" w:right="-108"/>
              <w:jc w:val="center"/>
              <w:rPr>
                <w:sz w:val="16"/>
                <w:szCs w:val="16"/>
              </w:rPr>
            </w:pPr>
          </w:p>
        </w:tc>
        <w:tc>
          <w:tcPr>
            <w:tcW w:w="850" w:type="dxa"/>
            <w:tcBorders>
              <w:left w:val="outset" w:sz="6" w:space="0" w:color="000000"/>
            </w:tcBorders>
            <w:vAlign w:val="center"/>
          </w:tcPr>
          <w:p w:rsidR="007605FA" w:rsidRPr="007605FA" w:rsidRDefault="007605FA" w:rsidP="007605FA">
            <w:pPr>
              <w:ind w:left="-108" w:right="-108"/>
              <w:jc w:val="center"/>
              <w:rPr>
                <w:sz w:val="16"/>
                <w:szCs w:val="16"/>
              </w:rPr>
            </w:pPr>
          </w:p>
        </w:tc>
        <w:tc>
          <w:tcPr>
            <w:tcW w:w="851" w:type="dxa"/>
            <w:tcBorders>
              <w:left w:val="outset" w:sz="6" w:space="0" w:color="000000"/>
              <w:right w:val="outset" w:sz="6" w:space="0" w:color="000000"/>
            </w:tcBorders>
            <w:vAlign w:val="center"/>
          </w:tcPr>
          <w:p w:rsidR="007605FA" w:rsidRPr="007605FA" w:rsidRDefault="007605FA" w:rsidP="007605FA">
            <w:pPr>
              <w:ind w:left="-108" w:right="-108"/>
              <w:jc w:val="center"/>
              <w:rPr>
                <w:color w:val="000000" w:themeColor="text1"/>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ind w:left="-108" w:right="-108"/>
              <w:jc w:val="center"/>
              <w:rPr>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ind w:left="-108" w:right="-108"/>
              <w:jc w:val="center"/>
              <w:rPr>
                <w:sz w:val="16"/>
                <w:szCs w:val="16"/>
              </w:rPr>
            </w:pPr>
          </w:p>
        </w:tc>
      </w:tr>
      <w:tr w:rsidR="007605FA" w:rsidRPr="007605FA" w:rsidTr="007605FA">
        <w:tc>
          <w:tcPr>
            <w:tcW w:w="425" w:type="dxa"/>
          </w:tcPr>
          <w:p w:rsidR="007605FA" w:rsidRPr="007605FA" w:rsidRDefault="007605FA" w:rsidP="007605FA">
            <w:pPr>
              <w:ind w:right="-108"/>
              <w:jc w:val="both"/>
            </w:pPr>
          </w:p>
        </w:tc>
        <w:tc>
          <w:tcPr>
            <w:tcW w:w="2127" w:type="dxa"/>
          </w:tcPr>
          <w:p w:rsidR="007605FA" w:rsidRPr="007605FA" w:rsidRDefault="007605FA" w:rsidP="007605FA">
            <w:pPr>
              <w:ind w:right="-109"/>
              <w:jc w:val="both"/>
            </w:pPr>
            <w:r w:rsidRPr="007605FA">
              <w:t>- на мероприятие №1.1</w:t>
            </w:r>
          </w:p>
        </w:tc>
        <w:tc>
          <w:tcPr>
            <w:tcW w:w="992" w:type="dxa"/>
            <w:vAlign w:val="center"/>
          </w:tcPr>
          <w:p w:rsidR="007605FA" w:rsidRPr="007605FA" w:rsidRDefault="007605FA" w:rsidP="007605FA">
            <w:pPr>
              <w:ind w:right="-108"/>
              <w:jc w:val="center"/>
              <w:rPr>
                <w:color w:val="000000" w:themeColor="text1"/>
                <w:sz w:val="16"/>
                <w:szCs w:val="16"/>
              </w:rPr>
            </w:pPr>
            <w:r w:rsidRPr="007605FA">
              <w:rPr>
                <w:color w:val="000000" w:themeColor="text1"/>
                <w:sz w:val="16"/>
                <w:szCs w:val="16"/>
              </w:rPr>
              <w:t>40335,4</w:t>
            </w:r>
          </w:p>
        </w:tc>
        <w:tc>
          <w:tcPr>
            <w:tcW w:w="851" w:type="dxa"/>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8033,8</w:t>
            </w:r>
          </w:p>
        </w:tc>
        <w:tc>
          <w:tcPr>
            <w:tcW w:w="708" w:type="dxa"/>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9864,9</w:t>
            </w:r>
          </w:p>
        </w:tc>
        <w:tc>
          <w:tcPr>
            <w:tcW w:w="851" w:type="dxa"/>
            <w:tcBorders>
              <w:right w:val="outset" w:sz="6" w:space="0" w:color="000000"/>
            </w:tcBorders>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711,4</w:t>
            </w:r>
          </w:p>
        </w:tc>
        <w:tc>
          <w:tcPr>
            <w:tcW w:w="850" w:type="dxa"/>
            <w:tcBorders>
              <w:left w:val="outset" w:sz="6" w:space="0" w:color="000000"/>
            </w:tcBorders>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14910,2</w:t>
            </w:r>
          </w:p>
        </w:tc>
        <w:tc>
          <w:tcPr>
            <w:tcW w:w="851" w:type="dxa"/>
            <w:tcBorders>
              <w:left w:val="outset" w:sz="6" w:space="0" w:color="000000"/>
              <w:right w:val="outset" w:sz="6" w:space="0" w:color="000000"/>
            </w:tcBorders>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1536,1</w:t>
            </w:r>
          </w:p>
        </w:tc>
        <w:tc>
          <w:tcPr>
            <w:tcW w:w="850" w:type="dxa"/>
            <w:tcBorders>
              <w:left w:val="outset" w:sz="6" w:space="0" w:color="000000"/>
            </w:tcBorders>
            <w:vAlign w:val="center"/>
          </w:tcPr>
          <w:p w:rsidR="007605FA" w:rsidRPr="007605FA" w:rsidRDefault="007605FA" w:rsidP="007605FA">
            <w:pPr>
              <w:ind w:right="-108"/>
              <w:jc w:val="center"/>
              <w:rPr>
                <w:color w:val="000000" w:themeColor="text1"/>
                <w:sz w:val="16"/>
                <w:szCs w:val="16"/>
              </w:rPr>
            </w:pPr>
            <w:r w:rsidRPr="007605FA">
              <w:rPr>
                <w:color w:val="000000" w:themeColor="text1"/>
                <w:sz w:val="16"/>
                <w:szCs w:val="16"/>
              </w:rPr>
              <w:t>5171</w:t>
            </w:r>
          </w:p>
        </w:tc>
        <w:tc>
          <w:tcPr>
            <w:tcW w:w="851" w:type="dxa"/>
            <w:tcBorders>
              <w:left w:val="outset" w:sz="6" w:space="0" w:color="000000"/>
              <w:right w:val="outset" w:sz="6" w:space="0" w:color="000000"/>
            </w:tcBorders>
            <w:vAlign w:val="center"/>
          </w:tcPr>
          <w:p w:rsidR="007605FA" w:rsidRPr="007605FA" w:rsidRDefault="007605FA" w:rsidP="007605FA">
            <w:pPr>
              <w:ind w:right="-108"/>
              <w:jc w:val="center"/>
              <w:rPr>
                <w:color w:val="000000" w:themeColor="text1"/>
                <w:sz w:val="16"/>
                <w:szCs w:val="16"/>
              </w:rPr>
            </w:pPr>
            <w:r w:rsidRPr="007605FA">
              <w:rPr>
                <w:color w:val="000000" w:themeColor="text1"/>
                <w:sz w:val="16"/>
                <w:szCs w:val="16"/>
              </w:rPr>
              <w:t>100,0</w:t>
            </w:r>
          </w:p>
        </w:tc>
        <w:tc>
          <w:tcPr>
            <w:tcW w:w="992" w:type="dxa"/>
            <w:tcBorders>
              <w:left w:val="outset" w:sz="6" w:space="0" w:color="000000"/>
              <w:right w:val="outset" w:sz="6" w:space="0" w:color="000000"/>
            </w:tcBorders>
            <w:vAlign w:val="center"/>
          </w:tcPr>
          <w:p w:rsidR="007605FA" w:rsidRPr="007605FA" w:rsidRDefault="007605FA" w:rsidP="007605FA">
            <w:pPr>
              <w:ind w:right="-108"/>
              <w:jc w:val="center"/>
              <w:rPr>
                <w:sz w:val="16"/>
                <w:szCs w:val="16"/>
              </w:rPr>
            </w:pPr>
            <w:r w:rsidRPr="007605FA">
              <w:rPr>
                <w:sz w:val="16"/>
                <w:szCs w:val="16"/>
              </w:rPr>
              <w:t>4,0</w:t>
            </w:r>
          </w:p>
        </w:tc>
        <w:tc>
          <w:tcPr>
            <w:tcW w:w="992" w:type="dxa"/>
            <w:tcBorders>
              <w:left w:val="outset" w:sz="6" w:space="0" w:color="000000"/>
              <w:right w:val="outset" w:sz="6" w:space="0" w:color="000000"/>
            </w:tcBorders>
            <w:vAlign w:val="center"/>
          </w:tcPr>
          <w:p w:rsidR="007605FA" w:rsidRPr="007605FA" w:rsidRDefault="007605FA" w:rsidP="007605FA">
            <w:pPr>
              <w:ind w:right="-108"/>
              <w:jc w:val="center"/>
              <w:rPr>
                <w:sz w:val="16"/>
                <w:szCs w:val="16"/>
              </w:rPr>
            </w:pPr>
            <w:r w:rsidRPr="007605FA">
              <w:rPr>
                <w:sz w:val="16"/>
                <w:szCs w:val="16"/>
              </w:rPr>
              <w:t>4,0</w:t>
            </w:r>
          </w:p>
        </w:tc>
      </w:tr>
      <w:tr w:rsidR="007605FA" w:rsidRPr="007605FA" w:rsidTr="007605FA">
        <w:tc>
          <w:tcPr>
            <w:tcW w:w="425" w:type="dxa"/>
          </w:tcPr>
          <w:p w:rsidR="007605FA" w:rsidRPr="007605FA" w:rsidRDefault="007605FA" w:rsidP="007605FA">
            <w:pPr>
              <w:ind w:right="-108"/>
              <w:jc w:val="both"/>
            </w:pPr>
          </w:p>
        </w:tc>
        <w:tc>
          <w:tcPr>
            <w:tcW w:w="2127" w:type="dxa"/>
          </w:tcPr>
          <w:p w:rsidR="007605FA" w:rsidRPr="007605FA" w:rsidRDefault="007605FA" w:rsidP="007605FA">
            <w:pPr>
              <w:ind w:right="-109"/>
              <w:jc w:val="both"/>
            </w:pPr>
            <w:r w:rsidRPr="007605FA">
              <w:t>- на мероприятие №1.2</w:t>
            </w:r>
          </w:p>
        </w:tc>
        <w:tc>
          <w:tcPr>
            <w:tcW w:w="992" w:type="dxa"/>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76433,5</w:t>
            </w:r>
          </w:p>
        </w:tc>
        <w:tc>
          <w:tcPr>
            <w:tcW w:w="851" w:type="dxa"/>
            <w:vAlign w:val="center"/>
          </w:tcPr>
          <w:p w:rsidR="007605FA" w:rsidRPr="007605FA" w:rsidRDefault="007605FA" w:rsidP="007605FA">
            <w:pPr>
              <w:ind w:left="-108" w:right="-108"/>
              <w:jc w:val="center"/>
              <w:rPr>
                <w:sz w:val="16"/>
                <w:szCs w:val="16"/>
              </w:rPr>
            </w:pPr>
            <w:r w:rsidRPr="007605FA">
              <w:rPr>
                <w:sz w:val="16"/>
                <w:szCs w:val="16"/>
              </w:rPr>
              <w:t>0,0</w:t>
            </w:r>
          </w:p>
        </w:tc>
        <w:tc>
          <w:tcPr>
            <w:tcW w:w="708" w:type="dxa"/>
            <w:vAlign w:val="center"/>
          </w:tcPr>
          <w:p w:rsidR="007605FA" w:rsidRPr="007605FA" w:rsidRDefault="007605FA" w:rsidP="007605FA">
            <w:pPr>
              <w:ind w:left="-108" w:right="-108"/>
              <w:jc w:val="center"/>
              <w:rPr>
                <w:sz w:val="16"/>
                <w:szCs w:val="16"/>
              </w:rPr>
            </w:pPr>
            <w:r w:rsidRPr="007605FA">
              <w:rPr>
                <w:sz w:val="16"/>
                <w:szCs w:val="16"/>
              </w:rPr>
              <w:t>2779,6</w:t>
            </w:r>
          </w:p>
        </w:tc>
        <w:tc>
          <w:tcPr>
            <w:tcW w:w="851" w:type="dxa"/>
            <w:tcBorders>
              <w:right w:val="outset" w:sz="6" w:space="0" w:color="000000"/>
            </w:tcBorders>
            <w:vAlign w:val="center"/>
          </w:tcPr>
          <w:p w:rsidR="007605FA" w:rsidRPr="007605FA" w:rsidRDefault="007605FA" w:rsidP="007605FA">
            <w:pPr>
              <w:ind w:left="-108" w:right="-108"/>
              <w:jc w:val="center"/>
              <w:rPr>
                <w:sz w:val="16"/>
                <w:szCs w:val="16"/>
              </w:rPr>
            </w:pPr>
          </w:p>
        </w:tc>
        <w:tc>
          <w:tcPr>
            <w:tcW w:w="850" w:type="dxa"/>
            <w:tcBorders>
              <w:left w:val="outset" w:sz="6" w:space="0" w:color="000000"/>
            </w:tcBorders>
            <w:vAlign w:val="center"/>
          </w:tcPr>
          <w:p w:rsidR="007605FA" w:rsidRPr="007605FA" w:rsidRDefault="007605FA" w:rsidP="007605FA">
            <w:pPr>
              <w:ind w:left="-108" w:right="-108"/>
              <w:jc w:val="center"/>
              <w:rPr>
                <w:sz w:val="16"/>
                <w:szCs w:val="16"/>
              </w:rPr>
            </w:pPr>
            <w:r w:rsidRPr="007605FA">
              <w:rPr>
                <w:sz w:val="16"/>
                <w:szCs w:val="16"/>
              </w:rPr>
              <w:t>5757,5</w:t>
            </w:r>
          </w:p>
        </w:tc>
        <w:tc>
          <w:tcPr>
            <w:tcW w:w="851" w:type="dxa"/>
            <w:tcBorders>
              <w:left w:val="outset" w:sz="6" w:space="0" w:color="000000"/>
              <w:right w:val="outset" w:sz="6" w:space="0" w:color="000000"/>
            </w:tcBorders>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10019,7</w:t>
            </w:r>
          </w:p>
        </w:tc>
        <w:tc>
          <w:tcPr>
            <w:tcW w:w="850" w:type="dxa"/>
            <w:tcBorders>
              <w:left w:val="outset" w:sz="6" w:space="0" w:color="000000"/>
            </w:tcBorders>
            <w:vAlign w:val="center"/>
          </w:tcPr>
          <w:p w:rsidR="007605FA" w:rsidRPr="007605FA" w:rsidRDefault="007605FA" w:rsidP="007605FA">
            <w:pPr>
              <w:ind w:left="-108" w:right="-108"/>
              <w:jc w:val="center"/>
              <w:rPr>
                <w:sz w:val="16"/>
                <w:szCs w:val="16"/>
              </w:rPr>
            </w:pPr>
            <w:r w:rsidRPr="007605FA">
              <w:rPr>
                <w:sz w:val="16"/>
                <w:szCs w:val="16"/>
              </w:rPr>
              <w:t>28179,0</w:t>
            </w:r>
          </w:p>
        </w:tc>
        <w:tc>
          <w:tcPr>
            <w:tcW w:w="851" w:type="dxa"/>
            <w:tcBorders>
              <w:left w:val="outset" w:sz="6" w:space="0" w:color="000000"/>
              <w:right w:val="outset" w:sz="6" w:space="0" w:color="000000"/>
            </w:tcBorders>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8350,9</w:t>
            </w:r>
          </w:p>
        </w:tc>
        <w:tc>
          <w:tcPr>
            <w:tcW w:w="992" w:type="dxa"/>
            <w:tcBorders>
              <w:left w:val="outset" w:sz="6" w:space="0" w:color="000000"/>
              <w:right w:val="outset" w:sz="6" w:space="0" w:color="000000"/>
            </w:tcBorders>
            <w:vAlign w:val="center"/>
          </w:tcPr>
          <w:p w:rsidR="007605FA" w:rsidRPr="007605FA" w:rsidRDefault="007605FA" w:rsidP="007605FA">
            <w:pPr>
              <w:ind w:left="-108" w:right="-108"/>
              <w:jc w:val="center"/>
              <w:rPr>
                <w:sz w:val="16"/>
                <w:szCs w:val="16"/>
              </w:rPr>
            </w:pPr>
            <w:r w:rsidRPr="007605FA">
              <w:rPr>
                <w:sz w:val="16"/>
                <w:szCs w:val="16"/>
              </w:rPr>
              <w:t>10170,5</w:t>
            </w:r>
          </w:p>
        </w:tc>
        <w:tc>
          <w:tcPr>
            <w:tcW w:w="992" w:type="dxa"/>
            <w:tcBorders>
              <w:left w:val="outset" w:sz="6" w:space="0" w:color="000000"/>
              <w:right w:val="outset" w:sz="6" w:space="0" w:color="000000"/>
            </w:tcBorders>
            <w:vAlign w:val="center"/>
          </w:tcPr>
          <w:p w:rsidR="007605FA" w:rsidRPr="007605FA" w:rsidRDefault="007605FA" w:rsidP="007605FA">
            <w:pPr>
              <w:ind w:left="-108" w:right="-108"/>
              <w:jc w:val="center"/>
              <w:rPr>
                <w:sz w:val="16"/>
                <w:szCs w:val="16"/>
              </w:rPr>
            </w:pPr>
            <w:r w:rsidRPr="007605FA">
              <w:rPr>
                <w:sz w:val="16"/>
                <w:szCs w:val="16"/>
              </w:rPr>
              <w:t>11176,3</w:t>
            </w:r>
          </w:p>
        </w:tc>
      </w:tr>
      <w:tr w:rsidR="007605FA" w:rsidRPr="007605FA" w:rsidTr="007605FA">
        <w:tc>
          <w:tcPr>
            <w:tcW w:w="425" w:type="dxa"/>
          </w:tcPr>
          <w:p w:rsidR="007605FA" w:rsidRPr="007605FA" w:rsidRDefault="007605FA" w:rsidP="007605FA">
            <w:pPr>
              <w:ind w:right="-108"/>
              <w:jc w:val="both"/>
            </w:pPr>
          </w:p>
        </w:tc>
        <w:tc>
          <w:tcPr>
            <w:tcW w:w="2127" w:type="dxa"/>
          </w:tcPr>
          <w:p w:rsidR="007605FA" w:rsidRPr="007605FA" w:rsidRDefault="007605FA" w:rsidP="007605FA">
            <w:pPr>
              <w:ind w:right="-109"/>
              <w:jc w:val="both"/>
            </w:pPr>
            <w:r w:rsidRPr="007605FA">
              <w:t>- на мероприятие №1.3</w:t>
            </w:r>
          </w:p>
        </w:tc>
        <w:tc>
          <w:tcPr>
            <w:tcW w:w="992" w:type="dxa"/>
            <w:vAlign w:val="center"/>
          </w:tcPr>
          <w:p w:rsidR="007605FA" w:rsidRPr="007605FA" w:rsidRDefault="007605FA" w:rsidP="007605FA">
            <w:pPr>
              <w:ind w:left="-108" w:right="-108"/>
              <w:jc w:val="center"/>
              <w:rPr>
                <w:color w:val="000000" w:themeColor="text1"/>
                <w:sz w:val="16"/>
                <w:szCs w:val="16"/>
              </w:rPr>
            </w:pPr>
            <w:r w:rsidRPr="007605FA">
              <w:rPr>
                <w:color w:val="000000" w:themeColor="text1"/>
                <w:sz w:val="16"/>
                <w:szCs w:val="16"/>
              </w:rPr>
              <w:t>374,3</w:t>
            </w:r>
          </w:p>
        </w:tc>
        <w:tc>
          <w:tcPr>
            <w:tcW w:w="851" w:type="dxa"/>
            <w:vAlign w:val="center"/>
          </w:tcPr>
          <w:p w:rsidR="007605FA" w:rsidRPr="007605FA" w:rsidRDefault="007605FA" w:rsidP="007605FA">
            <w:pPr>
              <w:ind w:left="-108" w:right="-108"/>
              <w:jc w:val="center"/>
              <w:rPr>
                <w:sz w:val="16"/>
                <w:szCs w:val="16"/>
              </w:rPr>
            </w:pPr>
          </w:p>
        </w:tc>
        <w:tc>
          <w:tcPr>
            <w:tcW w:w="708" w:type="dxa"/>
            <w:vAlign w:val="center"/>
          </w:tcPr>
          <w:p w:rsidR="007605FA" w:rsidRPr="007605FA" w:rsidRDefault="007605FA" w:rsidP="007605FA">
            <w:pPr>
              <w:ind w:left="-108" w:right="-108"/>
              <w:jc w:val="center"/>
              <w:rPr>
                <w:sz w:val="16"/>
                <w:szCs w:val="16"/>
              </w:rPr>
            </w:pPr>
          </w:p>
        </w:tc>
        <w:tc>
          <w:tcPr>
            <w:tcW w:w="851" w:type="dxa"/>
            <w:tcBorders>
              <w:right w:val="outset" w:sz="6" w:space="0" w:color="000000"/>
            </w:tcBorders>
            <w:vAlign w:val="center"/>
          </w:tcPr>
          <w:p w:rsidR="007605FA" w:rsidRPr="007605FA" w:rsidRDefault="007605FA" w:rsidP="007605FA">
            <w:pPr>
              <w:ind w:left="-108" w:right="-108"/>
              <w:jc w:val="center"/>
              <w:rPr>
                <w:sz w:val="16"/>
                <w:szCs w:val="16"/>
              </w:rPr>
            </w:pPr>
          </w:p>
        </w:tc>
        <w:tc>
          <w:tcPr>
            <w:tcW w:w="850" w:type="dxa"/>
            <w:tcBorders>
              <w:left w:val="outset" w:sz="6" w:space="0" w:color="000000"/>
            </w:tcBorders>
            <w:vAlign w:val="center"/>
          </w:tcPr>
          <w:p w:rsidR="007605FA" w:rsidRPr="007605FA" w:rsidRDefault="007605FA" w:rsidP="007605FA">
            <w:pPr>
              <w:ind w:left="-108" w:right="-108"/>
              <w:jc w:val="center"/>
              <w:rPr>
                <w:sz w:val="16"/>
                <w:szCs w:val="16"/>
              </w:rPr>
            </w:pPr>
          </w:p>
        </w:tc>
        <w:tc>
          <w:tcPr>
            <w:tcW w:w="851" w:type="dxa"/>
            <w:tcBorders>
              <w:left w:val="outset" w:sz="6" w:space="0" w:color="000000"/>
              <w:right w:val="outset" w:sz="6" w:space="0" w:color="000000"/>
            </w:tcBorders>
            <w:vAlign w:val="center"/>
          </w:tcPr>
          <w:p w:rsidR="007605FA" w:rsidRPr="007605FA" w:rsidRDefault="007605FA" w:rsidP="007605FA">
            <w:pPr>
              <w:ind w:left="-108" w:right="-108"/>
              <w:jc w:val="center"/>
              <w:rPr>
                <w:sz w:val="16"/>
                <w:szCs w:val="16"/>
                <w:highlight w:val="yellow"/>
              </w:rPr>
            </w:pPr>
            <w:r w:rsidRPr="007605FA">
              <w:rPr>
                <w:sz w:val="16"/>
                <w:szCs w:val="16"/>
              </w:rPr>
              <w:t>360,6</w:t>
            </w:r>
          </w:p>
        </w:tc>
        <w:tc>
          <w:tcPr>
            <w:tcW w:w="850" w:type="dxa"/>
            <w:tcBorders>
              <w:left w:val="outset" w:sz="6" w:space="0" w:color="000000"/>
            </w:tcBorders>
            <w:vAlign w:val="center"/>
          </w:tcPr>
          <w:p w:rsidR="007605FA" w:rsidRPr="007605FA" w:rsidRDefault="007605FA" w:rsidP="007605FA">
            <w:pPr>
              <w:ind w:left="-108" w:right="-108"/>
              <w:jc w:val="center"/>
              <w:rPr>
                <w:sz w:val="16"/>
                <w:szCs w:val="16"/>
              </w:rPr>
            </w:pPr>
            <w:r w:rsidRPr="007605FA">
              <w:rPr>
                <w:sz w:val="16"/>
                <w:szCs w:val="16"/>
              </w:rPr>
              <w:t>13,7</w:t>
            </w:r>
          </w:p>
        </w:tc>
        <w:tc>
          <w:tcPr>
            <w:tcW w:w="851" w:type="dxa"/>
            <w:tcBorders>
              <w:left w:val="outset" w:sz="6" w:space="0" w:color="000000"/>
              <w:right w:val="outset" w:sz="6" w:space="0" w:color="000000"/>
            </w:tcBorders>
            <w:vAlign w:val="center"/>
          </w:tcPr>
          <w:p w:rsidR="007605FA" w:rsidRPr="007605FA" w:rsidRDefault="007605FA" w:rsidP="007605FA">
            <w:pPr>
              <w:ind w:left="-108" w:right="-108"/>
              <w:jc w:val="center"/>
              <w:rPr>
                <w:color w:val="000000" w:themeColor="text1"/>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ind w:left="-108" w:right="-108"/>
              <w:jc w:val="center"/>
              <w:rPr>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ind w:left="-108" w:right="-108"/>
              <w:jc w:val="center"/>
              <w:rPr>
                <w:sz w:val="16"/>
                <w:szCs w:val="16"/>
              </w:rPr>
            </w:pPr>
          </w:p>
        </w:tc>
      </w:tr>
      <w:tr w:rsidR="007605FA" w:rsidRPr="007605FA" w:rsidTr="007605FA">
        <w:tc>
          <w:tcPr>
            <w:tcW w:w="425" w:type="dxa"/>
          </w:tcPr>
          <w:p w:rsidR="007605FA" w:rsidRPr="007605FA" w:rsidRDefault="007605FA" w:rsidP="007605FA">
            <w:pPr>
              <w:ind w:right="-108"/>
              <w:jc w:val="both"/>
            </w:pPr>
          </w:p>
        </w:tc>
        <w:tc>
          <w:tcPr>
            <w:tcW w:w="2127" w:type="dxa"/>
          </w:tcPr>
          <w:p w:rsidR="007605FA" w:rsidRPr="007605FA" w:rsidRDefault="007605FA" w:rsidP="007605FA">
            <w:pPr>
              <w:ind w:right="-109"/>
              <w:jc w:val="both"/>
            </w:pPr>
            <w:r w:rsidRPr="007605FA">
              <w:t>- на мероприятие № 2</w:t>
            </w:r>
          </w:p>
        </w:tc>
        <w:tc>
          <w:tcPr>
            <w:tcW w:w="992" w:type="dxa"/>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w:t>
            </w:r>
          </w:p>
        </w:tc>
        <w:tc>
          <w:tcPr>
            <w:tcW w:w="851" w:type="dxa"/>
            <w:vAlign w:val="center"/>
          </w:tcPr>
          <w:p w:rsidR="007605FA" w:rsidRPr="007605FA" w:rsidRDefault="007605FA" w:rsidP="007605FA">
            <w:pPr>
              <w:jc w:val="center"/>
              <w:rPr>
                <w:sz w:val="16"/>
                <w:szCs w:val="16"/>
              </w:rPr>
            </w:pPr>
            <w:r w:rsidRPr="007605FA">
              <w:rPr>
                <w:sz w:val="16"/>
                <w:szCs w:val="16"/>
              </w:rPr>
              <w:t>-</w:t>
            </w:r>
          </w:p>
        </w:tc>
        <w:tc>
          <w:tcPr>
            <w:tcW w:w="708" w:type="dxa"/>
            <w:vAlign w:val="center"/>
          </w:tcPr>
          <w:p w:rsidR="007605FA" w:rsidRPr="007605FA" w:rsidRDefault="007605FA" w:rsidP="007605FA">
            <w:pPr>
              <w:jc w:val="center"/>
              <w:rPr>
                <w:sz w:val="16"/>
                <w:szCs w:val="16"/>
              </w:rPr>
            </w:pPr>
            <w:r w:rsidRPr="007605FA">
              <w:rPr>
                <w:sz w:val="16"/>
                <w:szCs w:val="16"/>
              </w:rPr>
              <w:t>-</w:t>
            </w:r>
          </w:p>
        </w:tc>
        <w:tc>
          <w:tcPr>
            <w:tcW w:w="851" w:type="dxa"/>
            <w:tcBorders>
              <w:righ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0" w:type="dxa"/>
            <w:tcBorders>
              <w:lef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1" w:type="dxa"/>
            <w:tcBorders>
              <w:left w:val="outset" w:sz="6" w:space="0" w:color="000000"/>
              <w:righ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0" w:type="dxa"/>
            <w:tcBorders>
              <w:lef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1" w:type="dxa"/>
            <w:tcBorders>
              <w:left w:val="outset" w:sz="6" w:space="0" w:color="000000"/>
              <w:right w:val="outset" w:sz="6" w:space="0" w:color="000000"/>
            </w:tcBorders>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w:t>
            </w: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r>
      <w:tr w:rsidR="007605FA" w:rsidRPr="007605FA" w:rsidTr="007605FA">
        <w:tc>
          <w:tcPr>
            <w:tcW w:w="425" w:type="dxa"/>
          </w:tcPr>
          <w:p w:rsidR="007605FA" w:rsidRPr="007605FA" w:rsidRDefault="007605FA" w:rsidP="007605FA">
            <w:pPr>
              <w:ind w:right="-108"/>
              <w:jc w:val="both"/>
            </w:pPr>
            <w:r w:rsidRPr="007605FA">
              <w:t>2.</w:t>
            </w:r>
          </w:p>
        </w:tc>
        <w:tc>
          <w:tcPr>
            <w:tcW w:w="2127" w:type="dxa"/>
          </w:tcPr>
          <w:p w:rsidR="007605FA" w:rsidRPr="007605FA" w:rsidRDefault="007605FA" w:rsidP="007605FA">
            <w:pPr>
              <w:ind w:right="-109"/>
              <w:jc w:val="both"/>
            </w:pPr>
            <w:r w:rsidRPr="007605FA">
              <w:t>Безвозвратные средства из других источников,</w:t>
            </w:r>
          </w:p>
        </w:tc>
        <w:tc>
          <w:tcPr>
            <w:tcW w:w="992" w:type="dxa"/>
            <w:vAlign w:val="center"/>
          </w:tcPr>
          <w:p w:rsidR="007605FA" w:rsidRPr="007605FA" w:rsidRDefault="007605FA" w:rsidP="007605FA">
            <w:pPr>
              <w:jc w:val="center"/>
              <w:rPr>
                <w:color w:val="000000" w:themeColor="text1"/>
                <w:sz w:val="16"/>
                <w:szCs w:val="16"/>
              </w:rPr>
            </w:pPr>
          </w:p>
        </w:tc>
        <w:tc>
          <w:tcPr>
            <w:tcW w:w="851" w:type="dxa"/>
            <w:vAlign w:val="center"/>
          </w:tcPr>
          <w:p w:rsidR="007605FA" w:rsidRPr="007605FA" w:rsidRDefault="007605FA" w:rsidP="007605FA">
            <w:pPr>
              <w:jc w:val="center"/>
              <w:rPr>
                <w:sz w:val="16"/>
                <w:szCs w:val="16"/>
              </w:rPr>
            </w:pPr>
          </w:p>
        </w:tc>
        <w:tc>
          <w:tcPr>
            <w:tcW w:w="708" w:type="dxa"/>
            <w:vAlign w:val="center"/>
          </w:tcPr>
          <w:p w:rsidR="007605FA" w:rsidRPr="007605FA" w:rsidRDefault="007605FA" w:rsidP="007605FA">
            <w:pPr>
              <w:jc w:val="center"/>
              <w:rPr>
                <w:sz w:val="16"/>
                <w:szCs w:val="16"/>
              </w:rPr>
            </w:pPr>
          </w:p>
        </w:tc>
        <w:tc>
          <w:tcPr>
            <w:tcW w:w="851" w:type="dxa"/>
            <w:tcBorders>
              <w:right w:val="outset" w:sz="6" w:space="0" w:color="000000"/>
            </w:tcBorders>
            <w:vAlign w:val="center"/>
          </w:tcPr>
          <w:p w:rsidR="007605FA" w:rsidRPr="007605FA" w:rsidRDefault="007605FA" w:rsidP="007605FA">
            <w:pPr>
              <w:jc w:val="center"/>
              <w:rPr>
                <w:sz w:val="16"/>
                <w:szCs w:val="16"/>
              </w:rPr>
            </w:pPr>
          </w:p>
        </w:tc>
        <w:tc>
          <w:tcPr>
            <w:tcW w:w="850" w:type="dxa"/>
            <w:tcBorders>
              <w:left w:val="outset" w:sz="6" w:space="0" w:color="000000"/>
            </w:tcBorders>
            <w:vAlign w:val="center"/>
          </w:tcPr>
          <w:p w:rsidR="007605FA" w:rsidRPr="007605FA" w:rsidRDefault="007605FA" w:rsidP="007605FA">
            <w:pPr>
              <w:jc w:val="center"/>
              <w:rPr>
                <w:sz w:val="16"/>
                <w:szCs w:val="16"/>
              </w:rPr>
            </w:pPr>
          </w:p>
        </w:tc>
        <w:tc>
          <w:tcPr>
            <w:tcW w:w="851"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c>
          <w:tcPr>
            <w:tcW w:w="850" w:type="dxa"/>
            <w:tcBorders>
              <w:left w:val="outset" w:sz="6" w:space="0" w:color="000000"/>
            </w:tcBorders>
            <w:vAlign w:val="center"/>
          </w:tcPr>
          <w:p w:rsidR="007605FA" w:rsidRPr="007605FA" w:rsidRDefault="007605FA" w:rsidP="007605FA">
            <w:pPr>
              <w:jc w:val="center"/>
              <w:rPr>
                <w:sz w:val="16"/>
                <w:szCs w:val="16"/>
              </w:rPr>
            </w:pPr>
          </w:p>
        </w:tc>
        <w:tc>
          <w:tcPr>
            <w:tcW w:w="851" w:type="dxa"/>
            <w:tcBorders>
              <w:left w:val="outset" w:sz="6" w:space="0" w:color="000000"/>
              <w:right w:val="outset" w:sz="6" w:space="0" w:color="000000"/>
            </w:tcBorders>
            <w:vAlign w:val="center"/>
          </w:tcPr>
          <w:p w:rsidR="007605FA" w:rsidRPr="007605FA" w:rsidRDefault="007605FA" w:rsidP="007605FA">
            <w:pPr>
              <w:jc w:val="center"/>
              <w:rPr>
                <w:color w:val="000000" w:themeColor="text1"/>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r>
      <w:tr w:rsidR="007605FA" w:rsidRPr="007605FA" w:rsidTr="007605FA">
        <w:tc>
          <w:tcPr>
            <w:tcW w:w="425" w:type="dxa"/>
          </w:tcPr>
          <w:p w:rsidR="007605FA" w:rsidRPr="007605FA" w:rsidRDefault="007605FA" w:rsidP="007605FA">
            <w:pPr>
              <w:ind w:right="-108"/>
              <w:jc w:val="both"/>
            </w:pPr>
          </w:p>
        </w:tc>
        <w:tc>
          <w:tcPr>
            <w:tcW w:w="2127" w:type="dxa"/>
          </w:tcPr>
          <w:p w:rsidR="007605FA" w:rsidRPr="007605FA" w:rsidRDefault="007605FA" w:rsidP="007605FA">
            <w:pPr>
              <w:ind w:right="-109"/>
              <w:jc w:val="both"/>
            </w:pPr>
            <w:r w:rsidRPr="007605FA">
              <w:t>в том числе:</w:t>
            </w:r>
          </w:p>
        </w:tc>
        <w:tc>
          <w:tcPr>
            <w:tcW w:w="992" w:type="dxa"/>
            <w:vAlign w:val="center"/>
          </w:tcPr>
          <w:p w:rsidR="007605FA" w:rsidRPr="007605FA" w:rsidRDefault="007605FA" w:rsidP="007605FA">
            <w:pPr>
              <w:jc w:val="center"/>
              <w:rPr>
                <w:color w:val="000000" w:themeColor="text1"/>
                <w:sz w:val="16"/>
                <w:szCs w:val="16"/>
              </w:rPr>
            </w:pPr>
          </w:p>
        </w:tc>
        <w:tc>
          <w:tcPr>
            <w:tcW w:w="851" w:type="dxa"/>
            <w:vAlign w:val="center"/>
          </w:tcPr>
          <w:p w:rsidR="007605FA" w:rsidRPr="007605FA" w:rsidRDefault="007605FA" w:rsidP="007605FA">
            <w:pPr>
              <w:jc w:val="center"/>
              <w:rPr>
                <w:sz w:val="16"/>
                <w:szCs w:val="16"/>
              </w:rPr>
            </w:pPr>
          </w:p>
        </w:tc>
        <w:tc>
          <w:tcPr>
            <w:tcW w:w="708" w:type="dxa"/>
            <w:vAlign w:val="center"/>
          </w:tcPr>
          <w:p w:rsidR="007605FA" w:rsidRPr="007605FA" w:rsidRDefault="007605FA" w:rsidP="007605FA">
            <w:pPr>
              <w:jc w:val="center"/>
              <w:rPr>
                <w:sz w:val="16"/>
                <w:szCs w:val="16"/>
              </w:rPr>
            </w:pPr>
          </w:p>
        </w:tc>
        <w:tc>
          <w:tcPr>
            <w:tcW w:w="851" w:type="dxa"/>
            <w:tcBorders>
              <w:right w:val="outset" w:sz="6" w:space="0" w:color="000000"/>
            </w:tcBorders>
            <w:vAlign w:val="center"/>
          </w:tcPr>
          <w:p w:rsidR="007605FA" w:rsidRPr="007605FA" w:rsidRDefault="007605FA" w:rsidP="007605FA">
            <w:pPr>
              <w:jc w:val="center"/>
              <w:rPr>
                <w:sz w:val="16"/>
                <w:szCs w:val="16"/>
              </w:rPr>
            </w:pPr>
          </w:p>
        </w:tc>
        <w:tc>
          <w:tcPr>
            <w:tcW w:w="850" w:type="dxa"/>
            <w:tcBorders>
              <w:left w:val="outset" w:sz="6" w:space="0" w:color="000000"/>
            </w:tcBorders>
            <w:vAlign w:val="center"/>
          </w:tcPr>
          <w:p w:rsidR="007605FA" w:rsidRPr="007605FA" w:rsidRDefault="007605FA" w:rsidP="007605FA">
            <w:pPr>
              <w:jc w:val="center"/>
              <w:rPr>
                <w:sz w:val="16"/>
                <w:szCs w:val="16"/>
              </w:rPr>
            </w:pPr>
          </w:p>
        </w:tc>
        <w:tc>
          <w:tcPr>
            <w:tcW w:w="851"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c>
          <w:tcPr>
            <w:tcW w:w="850" w:type="dxa"/>
            <w:tcBorders>
              <w:left w:val="outset" w:sz="6" w:space="0" w:color="000000"/>
            </w:tcBorders>
            <w:vAlign w:val="center"/>
          </w:tcPr>
          <w:p w:rsidR="007605FA" w:rsidRPr="007605FA" w:rsidRDefault="007605FA" w:rsidP="007605FA">
            <w:pPr>
              <w:jc w:val="center"/>
              <w:rPr>
                <w:sz w:val="16"/>
                <w:szCs w:val="16"/>
              </w:rPr>
            </w:pPr>
          </w:p>
        </w:tc>
        <w:tc>
          <w:tcPr>
            <w:tcW w:w="851" w:type="dxa"/>
            <w:tcBorders>
              <w:left w:val="outset" w:sz="6" w:space="0" w:color="000000"/>
              <w:right w:val="outset" w:sz="6" w:space="0" w:color="000000"/>
            </w:tcBorders>
            <w:vAlign w:val="center"/>
          </w:tcPr>
          <w:p w:rsidR="007605FA" w:rsidRPr="007605FA" w:rsidRDefault="007605FA" w:rsidP="007605FA">
            <w:pPr>
              <w:jc w:val="center"/>
              <w:rPr>
                <w:color w:val="000000" w:themeColor="text1"/>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r>
      <w:tr w:rsidR="007605FA" w:rsidRPr="007605FA" w:rsidTr="007605FA">
        <w:tc>
          <w:tcPr>
            <w:tcW w:w="425" w:type="dxa"/>
          </w:tcPr>
          <w:p w:rsidR="007605FA" w:rsidRPr="007605FA" w:rsidRDefault="007605FA" w:rsidP="007605FA">
            <w:pPr>
              <w:ind w:right="-108"/>
              <w:jc w:val="both"/>
            </w:pPr>
            <w:r w:rsidRPr="007605FA">
              <w:t>2.1</w:t>
            </w:r>
          </w:p>
        </w:tc>
        <w:tc>
          <w:tcPr>
            <w:tcW w:w="2127" w:type="dxa"/>
          </w:tcPr>
          <w:p w:rsidR="007605FA" w:rsidRPr="007605FA" w:rsidRDefault="007605FA" w:rsidP="007605FA">
            <w:pPr>
              <w:ind w:right="-109"/>
              <w:jc w:val="both"/>
            </w:pPr>
            <w:r w:rsidRPr="007605FA">
              <w:t>- население</w:t>
            </w:r>
          </w:p>
        </w:tc>
        <w:tc>
          <w:tcPr>
            <w:tcW w:w="992" w:type="dxa"/>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w:t>
            </w:r>
          </w:p>
        </w:tc>
        <w:tc>
          <w:tcPr>
            <w:tcW w:w="851" w:type="dxa"/>
            <w:vAlign w:val="center"/>
          </w:tcPr>
          <w:p w:rsidR="007605FA" w:rsidRPr="007605FA" w:rsidRDefault="007605FA" w:rsidP="007605FA">
            <w:pPr>
              <w:jc w:val="center"/>
              <w:rPr>
                <w:sz w:val="16"/>
                <w:szCs w:val="16"/>
              </w:rPr>
            </w:pPr>
            <w:r w:rsidRPr="007605FA">
              <w:rPr>
                <w:sz w:val="16"/>
                <w:szCs w:val="16"/>
              </w:rPr>
              <w:t>-</w:t>
            </w:r>
          </w:p>
        </w:tc>
        <w:tc>
          <w:tcPr>
            <w:tcW w:w="708" w:type="dxa"/>
            <w:vAlign w:val="center"/>
          </w:tcPr>
          <w:p w:rsidR="007605FA" w:rsidRPr="007605FA" w:rsidRDefault="007605FA" w:rsidP="007605FA">
            <w:pPr>
              <w:jc w:val="center"/>
              <w:rPr>
                <w:sz w:val="16"/>
                <w:szCs w:val="16"/>
              </w:rPr>
            </w:pPr>
            <w:r w:rsidRPr="007605FA">
              <w:rPr>
                <w:sz w:val="16"/>
                <w:szCs w:val="16"/>
              </w:rPr>
              <w:t>-</w:t>
            </w:r>
          </w:p>
        </w:tc>
        <w:tc>
          <w:tcPr>
            <w:tcW w:w="851" w:type="dxa"/>
            <w:tcBorders>
              <w:righ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0" w:type="dxa"/>
            <w:tcBorders>
              <w:lef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1" w:type="dxa"/>
            <w:tcBorders>
              <w:left w:val="outset" w:sz="6" w:space="0" w:color="000000"/>
              <w:righ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0" w:type="dxa"/>
            <w:tcBorders>
              <w:left w:val="outset" w:sz="6" w:space="0" w:color="000000"/>
            </w:tcBorders>
            <w:vAlign w:val="center"/>
          </w:tcPr>
          <w:p w:rsidR="007605FA" w:rsidRPr="007605FA" w:rsidRDefault="007605FA" w:rsidP="007605FA">
            <w:pPr>
              <w:jc w:val="center"/>
              <w:rPr>
                <w:sz w:val="16"/>
                <w:szCs w:val="16"/>
              </w:rPr>
            </w:pPr>
            <w:r w:rsidRPr="007605FA">
              <w:rPr>
                <w:sz w:val="16"/>
                <w:szCs w:val="16"/>
              </w:rPr>
              <w:t>-</w:t>
            </w:r>
          </w:p>
        </w:tc>
        <w:tc>
          <w:tcPr>
            <w:tcW w:w="851" w:type="dxa"/>
            <w:tcBorders>
              <w:left w:val="outset" w:sz="6" w:space="0" w:color="000000"/>
              <w:right w:val="outset" w:sz="6" w:space="0" w:color="000000"/>
            </w:tcBorders>
            <w:vAlign w:val="center"/>
          </w:tcPr>
          <w:p w:rsidR="007605FA" w:rsidRPr="007605FA" w:rsidRDefault="007605FA" w:rsidP="007605FA">
            <w:pPr>
              <w:jc w:val="center"/>
              <w:rPr>
                <w:color w:val="000000" w:themeColor="text1"/>
                <w:sz w:val="16"/>
                <w:szCs w:val="16"/>
              </w:rPr>
            </w:pPr>
            <w:r w:rsidRPr="007605FA">
              <w:rPr>
                <w:color w:val="000000" w:themeColor="text1"/>
                <w:sz w:val="16"/>
                <w:szCs w:val="16"/>
              </w:rPr>
              <w:t>-</w:t>
            </w: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c>
          <w:tcPr>
            <w:tcW w:w="992" w:type="dxa"/>
            <w:tcBorders>
              <w:left w:val="outset" w:sz="6" w:space="0" w:color="000000"/>
              <w:right w:val="outset" w:sz="6" w:space="0" w:color="000000"/>
            </w:tcBorders>
            <w:vAlign w:val="center"/>
          </w:tcPr>
          <w:p w:rsidR="007605FA" w:rsidRPr="007605FA" w:rsidRDefault="007605FA" w:rsidP="007605FA">
            <w:pPr>
              <w:jc w:val="center"/>
              <w:rPr>
                <w:sz w:val="16"/>
                <w:szCs w:val="16"/>
              </w:rPr>
            </w:pPr>
          </w:p>
        </w:tc>
      </w:tr>
      <w:tr w:rsidR="007605FA" w:rsidRPr="007605FA" w:rsidTr="007605FA">
        <w:trPr>
          <w:trHeight w:val="137"/>
        </w:trPr>
        <w:tc>
          <w:tcPr>
            <w:tcW w:w="425" w:type="dxa"/>
          </w:tcPr>
          <w:p w:rsidR="007605FA" w:rsidRPr="007605FA" w:rsidRDefault="007605FA" w:rsidP="007605FA">
            <w:pPr>
              <w:jc w:val="both"/>
            </w:pPr>
          </w:p>
        </w:tc>
        <w:tc>
          <w:tcPr>
            <w:tcW w:w="2127" w:type="dxa"/>
          </w:tcPr>
          <w:p w:rsidR="007605FA" w:rsidRPr="007605FA" w:rsidRDefault="007605FA" w:rsidP="007605FA">
            <w:pPr>
              <w:ind w:right="-109"/>
              <w:jc w:val="both"/>
            </w:pPr>
            <w:r w:rsidRPr="007605FA">
              <w:t>ИТОГО:</w:t>
            </w:r>
          </w:p>
        </w:tc>
        <w:tc>
          <w:tcPr>
            <w:tcW w:w="992" w:type="dxa"/>
            <w:vAlign w:val="center"/>
          </w:tcPr>
          <w:p w:rsidR="007605FA" w:rsidRPr="007605FA" w:rsidRDefault="007605FA" w:rsidP="007605FA">
            <w:pPr>
              <w:ind w:left="-107" w:right="-108"/>
              <w:jc w:val="center"/>
              <w:rPr>
                <w:color w:val="000000" w:themeColor="text1"/>
                <w:sz w:val="16"/>
                <w:szCs w:val="16"/>
              </w:rPr>
            </w:pPr>
            <w:r w:rsidRPr="007605FA">
              <w:rPr>
                <w:color w:val="000000" w:themeColor="text1"/>
                <w:sz w:val="16"/>
                <w:szCs w:val="16"/>
              </w:rPr>
              <w:t>551299,8</w:t>
            </w:r>
          </w:p>
        </w:tc>
        <w:tc>
          <w:tcPr>
            <w:tcW w:w="851" w:type="dxa"/>
            <w:vAlign w:val="center"/>
          </w:tcPr>
          <w:p w:rsidR="007605FA" w:rsidRPr="007605FA" w:rsidRDefault="007605FA" w:rsidP="007605FA">
            <w:pPr>
              <w:ind w:left="-107" w:right="-108"/>
              <w:jc w:val="center"/>
              <w:rPr>
                <w:sz w:val="16"/>
                <w:szCs w:val="16"/>
              </w:rPr>
            </w:pPr>
            <w:r w:rsidRPr="007605FA">
              <w:rPr>
                <w:sz w:val="16"/>
                <w:szCs w:val="16"/>
              </w:rPr>
              <w:t>187651,4</w:t>
            </w:r>
          </w:p>
        </w:tc>
        <w:tc>
          <w:tcPr>
            <w:tcW w:w="708" w:type="dxa"/>
            <w:vAlign w:val="center"/>
          </w:tcPr>
          <w:p w:rsidR="007605FA" w:rsidRPr="007605FA" w:rsidRDefault="007605FA" w:rsidP="007605FA">
            <w:pPr>
              <w:ind w:left="-107" w:right="-108"/>
              <w:jc w:val="center"/>
              <w:rPr>
                <w:sz w:val="16"/>
                <w:szCs w:val="16"/>
              </w:rPr>
            </w:pPr>
            <w:r w:rsidRPr="007605FA">
              <w:rPr>
                <w:sz w:val="16"/>
                <w:szCs w:val="16"/>
              </w:rPr>
              <w:t>20225,9</w:t>
            </w:r>
          </w:p>
        </w:tc>
        <w:tc>
          <w:tcPr>
            <w:tcW w:w="851" w:type="dxa"/>
            <w:tcBorders>
              <w:right w:val="outset" w:sz="6" w:space="0" w:color="000000"/>
            </w:tcBorders>
            <w:vAlign w:val="center"/>
          </w:tcPr>
          <w:p w:rsidR="007605FA" w:rsidRPr="007605FA" w:rsidRDefault="007605FA" w:rsidP="007605FA">
            <w:pPr>
              <w:ind w:left="-107" w:right="-108"/>
              <w:jc w:val="center"/>
              <w:rPr>
                <w:sz w:val="16"/>
                <w:szCs w:val="16"/>
              </w:rPr>
            </w:pPr>
            <w:r w:rsidRPr="007605FA">
              <w:rPr>
                <w:sz w:val="16"/>
                <w:szCs w:val="16"/>
              </w:rPr>
              <w:t>19359,3</w:t>
            </w:r>
          </w:p>
        </w:tc>
        <w:tc>
          <w:tcPr>
            <w:tcW w:w="850" w:type="dxa"/>
            <w:tcBorders>
              <w:left w:val="outset" w:sz="6" w:space="0" w:color="000000"/>
            </w:tcBorders>
            <w:vAlign w:val="center"/>
          </w:tcPr>
          <w:p w:rsidR="007605FA" w:rsidRPr="007605FA" w:rsidRDefault="007605FA" w:rsidP="007605FA">
            <w:pPr>
              <w:ind w:left="-107" w:right="-108"/>
              <w:jc w:val="center"/>
              <w:rPr>
                <w:sz w:val="16"/>
                <w:szCs w:val="16"/>
              </w:rPr>
            </w:pPr>
            <w:r w:rsidRPr="007605FA">
              <w:rPr>
                <w:sz w:val="16"/>
                <w:szCs w:val="16"/>
              </w:rPr>
              <w:t>56502,0</w:t>
            </w:r>
          </w:p>
        </w:tc>
        <w:tc>
          <w:tcPr>
            <w:tcW w:w="851" w:type="dxa"/>
            <w:tcBorders>
              <w:left w:val="outset" w:sz="6" w:space="0" w:color="000000"/>
              <w:right w:val="outset" w:sz="6" w:space="0" w:color="000000"/>
            </w:tcBorders>
            <w:vAlign w:val="center"/>
          </w:tcPr>
          <w:p w:rsidR="007605FA" w:rsidRPr="007605FA" w:rsidRDefault="007605FA" w:rsidP="007605FA">
            <w:pPr>
              <w:ind w:right="-108"/>
              <w:jc w:val="center"/>
              <w:rPr>
                <w:color w:val="000000" w:themeColor="text1"/>
                <w:sz w:val="16"/>
                <w:szCs w:val="16"/>
              </w:rPr>
            </w:pPr>
            <w:r w:rsidRPr="007605FA">
              <w:rPr>
                <w:color w:val="000000" w:themeColor="text1"/>
                <w:sz w:val="16"/>
                <w:szCs w:val="16"/>
              </w:rPr>
              <w:t>38290</w:t>
            </w:r>
          </w:p>
        </w:tc>
        <w:tc>
          <w:tcPr>
            <w:tcW w:w="850" w:type="dxa"/>
            <w:tcBorders>
              <w:left w:val="outset" w:sz="6" w:space="0" w:color="000000"/>
            </w:tcBorders>
            <w:vAlign w:val="center"/>
          </w:tcPr>
          <w:p w:rsidR="007605FA" w:rsidRPr="007605FA" w:rsidRDefault="007605FA" w:rsidP="007605FA">
            <w:pPr>
              <w:ind w:left="-107" w:right="-108"/>
              <w:jc w:val="center"/>
              <w:rPr>
                <w:sz w:val="16"/>
                <w:szCs w:val="16"/>
              </w:rPr>
            </w:pPr>
            <w:r w:rsidRPr="007605FA">
              <w:rPr>
                <w:sz w:val="16"/>
                <w:szCs w:val="16"/>
              </w:rPr>
              <w:t>78413,1</w:t>
            </w:r>
          </w:p>
        </w:tc>
        <w:tc>
          <w:tcPr>
            <w:tcW w:w="851" w:type="dxa"/>
            <w:tcBorders>
              <w:left w:val="outset" w:sz="6" w:space="0" w:color="000000"/>
              <w:right w:val="outset" w:sz="6" w:space="0" w:color="000000"/>
            </w:tcBorders>
            <w:vAlign w:val="center"/>
          </w:tcPr>
          <w:p w:rsidR="007605FA" w:rsidRPr="007605FA" w:rsidRDefault="007605FA" w:rsidP="007605FA">
            <w:pPr>
              <w:ind w:left="-107" w:right="-108"/>
              <w:jc w:val="center"/>
              <w:rPr>
                <w:color w:val="000000" w:themeColor="text1"/>
                <w:sz w:val="16"/>
                <w:szCs w:val="16"/>
              </w:rPr>
            </w:pPr>
            <w:r w:rsidRPr="007605FA">
              <w:rPr>
                <w:color w:val="000000" w:themeColor="text1"/>
                <w:sz w:val="16"/>
                <w:szCs w:val="16"/>
              </w:rPr>
              <w:t>48801,7</w:t>
            </w:r>
          </w:p>
        </w:tc>
        <w:tc>
          <w:tcPr>
            <w:tcW w:w="992" w:type="dxa"/>
            <w:tcBorders>
              <w:left w:val="outset" w:sz="6" w:space="0" w:color="000000"/>
              <w:right w:val="outset" w:sz="6" w:space="0" w:color="000000"/>
            </w:tcBorders>
            <w:vAlign w:val="center"/>
          </w:tcPr>
          <w:p w:rsidR="007605FA" w:rsidRPr="007605FA" w:rsidRDefault="007605FA" w:rsidP="007605FA">
            <w:pPr>
              <w:ind w:left="-107" w:right="-108"/>
              <w:jc w:val="center"/>
              <w:rPr>
                <w:sz w:val="16"/>
                <w:szCs w:val="16"/>
              </w:rPr>
            </w:pPr>
            <w:r w:rsidRPr="007605FA">
              <w:rPr>
                <w:sz w:val="16"/>
                <w:szCs w:val="16"/>
              </w:rPr>
              <w:t>50525,3</w:t>
            </w:r>
          </w:p>
        </w:tc>
        <w:tc>
          <w:tcPr>
            <w:tcW w:w="992" w:type="dxa"/>
            <w:tcBorders>
              <w:left w:val="outset" w:sz="6" w:space="0" w:color="000000"/>
              <w:right w:val="outset" w:sz="6" w:space="0" w:color="000000"/>
            </w:tcBorders>
            <w:vAlign w:val="center"/>
          </w:tcPr>
          <w:p w:rsidR="007605FA" w:rsidRPr="007605FA" w:rsidRDefault="007605FA" w:rsidP="007605FA">
            <w:pPr>
              <w:ind w:left="-107" w:right="-108"/>
              <w:jc w:val="center"/>
              <w:rPr>
                <w:sz w:val="16"/>
                <w:szCs w:val="16"/>
              </w:rPr>
            </w:pPr>
            <w:r w:rsidRPr="007605FA">
              <w:rPr>
                <w:sz w:val="16"/>
                <w:szCs w:val="16"/>
              </w:rPr>
              <w:t>51531,1</w:t>
            </w:r>
          </w:p>
        </w:tc>
      </w:tr>
    </w:tbl>
    <w:p w:rsidR="007605FA" w:rsidRPr="007605FA" w:rsidRDefault="007605FA" w:rsidP="007605FA">
      <w:pPr>
        <w:ind w:left="-142" w:hanging="283"/>
        <w:jc w:val="both"/>
        <w:rPr>
          <w:sz w:val="24"/>
          <w:szCs w:val="24"/>
        </w:rPr>
      </w:pPr>
      <w:r w:rsidRPr="007605FA">
        <w:rPr>
          <w:sz w:val="24"/>
          <w:szCs w:val="24"/>
        </w:rPr>
        <w:t>*Объемы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а также при выделении финансового обеспечения из других бюджетов бюджетной системы РФ. </w:t>
      </w:r>
    </w:p>
    <w:p w:rsidR="007605FA" w:rsidRPr="007605FA" w:rsidRDefault="007605FA" w:rsidP="007605FA">
      <w:pPr>
        <w:ind w:left="-142" w:hanging="283"/>
        <w:jc w:val="both"/>
        <w:rPr>
          <w:sz w:val="24"/>
          <w:szCs w:val="24"/>
        </w:rPr>
      </w:pPr>
    </w:p>
    <w:p w:rsidR="007605FA" w:rsidRPr="007605FA" w:rsidRDefault="007605FA" w:rsidP="007605FA">
      <w:pPr>
        <w:ind w:left="-142" w:hanging="283"/>
        <w:jc w:val="both"/>
        <w:rPr>
          <w:b/>
          <w:sz w:val="24"/>
          <w:szCs w:val="24"/>
        </w:rPr>
      </w:pPr>
      <w:r w:rsidRPr="007605FA">
        <w:rPr>
          <w:b/>
          <w:sz w:val="24"/>
          <w:szCs w:val="24"/>
        </w:rPr>
        <w:lastRenderedPageBreak/>
        <w:t xml:space="preserve">5. Расходы местного бюджета на реализацию мероприятий муниципальной программы, софинансирование которых планируется за счет субсидии из областного бюджета на:                       </w:t>
      </w:r>
    </w:p>
    <w:p w:rsidR="007605FA" w:rsidRPr="007605FA" w:rsidRDefault="007605FA" w:rsidP="007605FA">
      <w:pPr>
        <w:ind w:left="-142" w:hanging="283"/>
        <w:jc w:val="center"/>
        <w:rPr>
          <w:b/>
          <w:sz w:val="24"/>
          <w:szCs w:val="24"/>
        </w:rPr>
      </w:pPr>
      <w:r w:rsidRPr="007605FA">
        <w:rPr>
          <w:b/>
          <w:sz w:val="24"/>
          <w:szCs w:val="24"/>
        </w:rPr>
        <w:t>2025 год</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1288"/>
        <w:gridCol w:w="1855"/>
        <w:gridCol w:w="2409"/>
      </w:tblGrid>
      <w:tr w:rsidR="007605FA" w:rsidRPr="007605FA" w:rsidTr="007605FA">
        <w:tc>
          <w:tcPr>
            <w:tcW w:w="3662" w:type="dxa"/>
            <w:vMerge w:val="restart"/>
          </w:tcPr>
          <w:p w:rsidR="007605FA" w:rsidRPr="007605FA" w:rsidRDefault="007605FA" w:rsidP="007605FA">
            <w:pPr>
              <w:jc w:val="both"/>
              <w:rPr>
                <w:sz w:val="24"/>
                <w:szCs w:val="24"/>
              </w:rPr>
            </w:pPr>
            <w:r w:rsidRPr="007605FA">
              <w:rPr>
                <w:sz w:val="24"/>
                <w:szCs w:val="24"/>
              </w:rPr>
              <w:t>Наименование мероприятия</w:t>
            </w:r>
          </w:p>
        </w:tc>
        <w:tc>
          <w:tcPr>
            <w:tcW w:w="5552" w:type="dxa"/>
            <w:gridSpan w:val="3"/>
          </w:tcPr>
          <w:p w:rsidR="007605FA" w:rsidRPr="007605FA" w:rsidRDefault="007605FA" w:rsidP="007605FA">
            <w:pPr>
              <w:jc w:val="center"/>
              <w:rPr>
                <w:sz w:val="24"/>
                <w:szCs w:val="24"/>
              </w:rPr>
            </w:pPr>
            <w:r w:rsidRPr="007605FA">
              <w:rPr>
                <w:sz w:val="24"/>
                <w:szCs w:val="24"/>
              </w:rPr>
              <w:t>Расходы, тыс.руб.</w:t>
            </w:r>
          </w:p>
        </w:tc>
      </w:tr>
      <w:tr w:rsidR="007605FA" w:rsidRPr="007605FA" w:rsidTr="007605FA">
        <w:tc>
          <w:tcPr>
            <w:tcW w:w="3662" w:type="dxa"/>
            <w:vMerge/>
          </w:tcPr>
          <w:p w:rsidR="007605FA" w:rsidRPr="007605FA" w:rsidRDefault="007605FA" w:rsidP="007605FA">
            <w:pPr>
              <w:jc w:val="both"/>
              <w:rPr>
                <w:b/>
                <w:sz w:val="24"/>
                <w:szCs w:val="24"/>
              </w:rPr>
            </w:pPr>
          </w:p>
        </w:tc>
        <w:tc>
          <w:tcPr>
            <w:tcW w:w="1288" w:type="dxa"/>
          </w:tcPr>
          <w:p w:rsidR="007605FA" w:rsidRPr="007605FA" w:rsidRDefault="007605FA" w:rsidP="007605FA">
            <w:pPr>
              <w:jc w:val="both"/>
              <w:rPr>
                <w:sz w:val="24"/>
                <w:szCs w:val="24"/>
              </w:rPr>
            </w:pPr>
            <w:r w:rsidRPr="007605FA">
              <w:rPr>
                <w:sz w:val="24"/>
                <w:szCs w:val="24"/>
              </w:rPr>
              <w:t>Всего</w:t>
            </w:r>
          </w:p>
        </w:tc>
        <w:tc>
          <w:tcPr>
            <w:tcW w:w="1855" w:type="dxa"/>
          </w:tcPr>
          <w:p w:rsidR="007605FA" w:rsidRPr="007605FA" w:rsidRDefault="007605FA" w:rsidP="007605FA">
            <w:pPr>
              <w:jc w:val="both"/>
              <w:rPr>
                <w:sz w:val="24"/>
                <w:szCs w:val="24"/>
              </w:rPr>
            </w:pPr>
            <w:r w:rsidRPr="007605FA">
              <w:rPr>
                <w:sz w:val="24"/>
                <w:szCs w:val="24"/>
              </w:rPr>
              <w:t>Местный бюджет</w:t>
            </w:r>
          </w:p>
        </w:tc>
        <w:tc>
          <w:tcPr>
            <w:tcW w:w="2409" w:type="dxa"/>
          </w:tcPr>
          <w:p w:rsidR="007605FA" w:rsidRPr="007605FA" w:rsidRDefault="007605FA" w:rsidP="007605FA">
            <w:pPr>
              <w:jc w:val="both"/>
              <w:rPr>
                <w:sz w:val="24"/>
                <w:szCs w:val="24"/>
              </w:rPr>
            </w:pPr>
            <w:r w:rsidRPr="007605FA">
              <w:rPr>
                <w:sz w:val="24"/>
                <w:szCs w:val="24"/>
              </w:rPr>
              <w:t>Областной бюджет (прогнозные данные)</w:t>
            </w:r>
          </w:p>
        </w:tc>
      </w:tr>
      <w:tr w:rsidR="007605FA" w:rsidRPr="007605FA" w:rsidTr="007605FA">
        <w:tc>
          <w:tcPr>
            <w:tcW w:w="3662" w:type="dxa"/>
          </w:tcPr>
          <w:p w:rsidR="007605FA" w:rsidRPr="007605FA" w:rsidRDefault="007605FA" w:rsidP="007605FA">
            <w:pPr>
              <w:jc w:val="both"/>
              <w:rPr>
                <w:sz w:val="24"/>
                <w:szCs w:val="24"/>
              </w:rPr>
            </w:pPr>
            <w:r w:rsidRPr="007605FA">
              <w:rPr>
                <w:sz w:val="24"/>
                <w:szCs w:val="24"/>
              </w:rPr>
              <w:t>Капитальный ремонт автомобильных дорог общего пользования местного значения</w:t>
            </w:r>
          </w:p>
        </w:tc>
        <w:tc>
          <w:tcPr>
            <w:tcW w:w="1288"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40450,8</w:t>
            </w:r>
          </w:p>
        </w:tc>
        <w:tc>
          <w:tcPr>
            <w:tcW w:w="1855"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100</w:t>
            </w:r>
          </w:p>
        </w:tc>
        <w:tc>
          <w:tcPr>
            <w:tcW w:w="2409"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40350,8</w:t>
            </w:r>
          </w:p>
        </w:tc>
      </w:tr>
      <w:tr w:rsidR="007605FA" w:rsidRPr="007605FA" w:rsidTr="007605FA">
        <w:tc>
          <w:tcPr>
            <w:tcW w:w="3662" w:type="dxa"/>
          </w:tcPr>
          <w:p w:rsidR="007605FA" w:rsidRPr="007605FA" w:rsidRDefault="007605FA" w:rsidP="007605FA">
            <w:pPr>
              <w:jc w:val="both"/>
              <w:rPr>
                <w:sz w:val="24"/>
                <w:szCs w:val="24"/>
              </w:rPr>
            </w:pPr>
            <w:r w:rsidRPr="007605FA">
              <w:rPr>
                <w:sz w:val="24"/>
                <w:szCs w:val="24"/>
              </w:rPr>
              <w:t>Ремонт автомобильных дорог общего пользования местного значения, БДД</w:t>
            </w:r>
          </w:p>
        </w:tc>
        <w:tc>
          <w:tcPr>
            <w:tcW w:w="1288"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0</w:t>
            </w:r>
          </w:p>
        </w:tc>
        <w:tc>
          <w:tcPr>
            <w:tcW w:w="1855"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0</w:t>
            </w:r>
          </w:p>
        </w:tc>
        <w:tc>
          <w:tcPr>
            <w:tcW w:w="2409"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0</w:t>
            </w:r>
          </w:p>
        </w:tc>
      </w:tr>
    </w:tbl>
    <w:p w:rsidR="007605FA" w:rsidRPr="007605FA" w:rsidRDefault="007605FA" w:rsidP="007605FA">
      <w:pPr>
        <w:tabs>
          <w:tab w:val="left" w:pos="6555"/>
        </w:tabs>
        <w:jc w:val="center"/>
        <w:rPr>
          <w:b/>
          <w:sz w:val="24"/>
          <w:szCs w:val="24"/>
        </w:rPr>
      </w:pPr>
      <w:r w:rsidRPr="007605FA">
        <w:rPr>
          <w:b/>
          <w:sz w:val="24"/>
          <w:szCs w:val="24"/>
        </w:rPr>
        <w:t>2026 год</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1272"/>
        <w:gridCol w:w="1861"/>
        <w:gridCol w:w="2409"/>
      </w:tblGrid>
      <w:tr w:rsidR="007605FA" w:rsidRPr="007605FA" w:rsidTr="000F37A3">
        <w:tc>
          <w:tcPr>
            <w:tcW w:w="3672" w:type="dxa"/>
            <w:vMerge w:val="restart"/>
          </w:tcPr>
          <w:p w:rsidR="007605FA" w:rsidRPr="007605FA" w:rsidRDefault="007605FA" w:rsidP="007605FA">
            <w:pPr>
              <w:jc w:val="both"/>
              <w:rPr>
                <w:sz w:val="24"/>
                <w:szCs w:val="24"/>
              </w:rPr>
            </w:pPr>
            <w:r w:rsidRPr="007605FA">
              <w:rPr>
                <w:sz w:val="24"/>
                <w:szCs w:val="24"/>
              </w:rPr>
              <w:t>Наименование мероприятия</w:t>
            </w:r>
          </w:p>
        </w:tc>
        <w:tc>
          <w:tcPr>
            <w:tcW w:w="5542" w:type="dxa"/>
            <w:gridSpan w:val="3"/>
          </w:tcPr>
          <w:p w:rsidR="007605FA" w:rsidRPr="007605FA" w:rsidRDefault="007605FA" w:rsidP="007605FA">
            <w:pPr>
              <w:jc w:val="center"/>
              <w:rPr>
                <w:sz w:val="24"/>
                <w:szCs w:val="24"/>
              </w:rPr>
            </w:pPr>
            <w:r w:rsidRPr="007605FA">
              <w:rPr>
                <w:sz w:val="24"/>
                <w:szCs w:val="24"/>
              </w:rPr>
              <w:t>Расходы, тыс.руб.</w:t>
            </w:r>
          </w:p>
        </w:tc>
      </w:tr>
      <w:tr w:rsidR="007605FA" w:rsidRPr="007605FA" w:rsidTr="000F37A3">
        <w:tc>
          <w:tcPr>
            <w:tcW w:w="3672" w:type="dxa"/>
            <w:vMerge/>
          </w:tcPr>
          <w:p w:rsidR="007605FA" w:rsidRPr="007605FA" w:rsidRDefault="007605FA" w:rsidP="007605FA">
            <w:pPr>
              <w:jc w:val="both"/>
              <w:rPr>
                <w:b/>
                <w:sz w:val="24"/>
                <w:szCs w:val="24"/>
              </w:rPr>
            </w:pPr>
          </w:p>
        </w:tc>
        <w:tc>
          <w:tcPr>
            <w:tcW w:w="1272" w:type="dxa"/>
          </w:tcPr>
          <w:p w:rsidR="007605FA" w:rsidRPr="007605FA" w:rsidRDefault="007605FA" w:rsidP="007605FA">
            <w:pPr>
              <w:jc w:val="both"/>
              <w:rPr>
                <w:sz w:val="24"/>
                <w:szCs w:val="24"/>
              </w:rPr>
            </w:pPr>
            <w:r w:rsidRPr="007605FA">
              <w:rPr>
                <w:sz w:val="24"/>
                <w:szCs w:val="24"/>
              </w:rPr>
              <w:t>Всего</w:t>
            </w:r>
          </w:p>
        </w:tc>
        <w:tc>
          <w:tcPr>
            <w:tcW w:w="1861" w:type="dxa"/>
          </w:tcPr>
          <w:p w:rsidR="007605FA" w:rsidRPr="007605FA" w:rsidRDefault="007605FA" w:rsidP="007605FA">
            <w:pPr>
              <w:jc w:val="both"/>
              <w:rPr>
                <w:sz w:val="24"/>
                <w:szCs w:val="24"/>
              </w:rPr>
            </w:pPr>
            <w:r w:rsidRPr="007605FA">
              <w:rPr>
                <w:sz w:val="24"/>
                <w:szCs w:val="24"/>
              </w:rPr>
              <w:t>Местный бюджет</w:t>
            </w:r>
          </w:p>
        </w:tc>
        <w:tc>
          <w:tcPr>
            <w:tcW w:w="2409" w:type="dxa"/>
          </w:tcPr>
          <w:p w:rsidR="007605FA" w:rsidRPr="007605FA" w:rsidRDefault="007605FA" w:rsidP="007605FA">
            <w:pPr>
              <w:jc w:val="both"/>
              <w:rPr>
                <w:sz w:val="24"/>
                <w:szCs w:val="24"/>
              </w:rPr>
            </w:pPr>
            <w:r w:rsidRPr="007605FA">
              <w:rPr>
                <w:sz w:val="24"/>
                <w:szCs w:val="24"/>
              </w:rPr>
              <w:t>Областной бюджет (прогнозные данные)</w:t>
            </w:r>
          </w:p>
        </w:tc>
      </w:tr>
    </w:tbl>
    <w:p w:rsidR="000F37A3" w:rsidRDefault="000F37A3" w:rsidP="007605FA">
      <w:pPr>
        <w:jc w:val="both"/>
        <w:rPr>
          <w:sz w:val="24"/>
          <w:szCs w:val="24"/>
        </w:rPr>
        <w:sectPr w:rsidR="000F37A3" w:rsidSect="000F37A3">
          <w:pgSz w:w="16838" w:h="11906" w:orient="landscape"/>
          <w:pgMar w:top="1985" w:right="1134" w:bottom="851" w:left="1134" w:header="284" w:footer="0" w:gutter="0"/>
          <w:cols w:space="708"/>
          <w:titlePg/>
          <w:docGrid w:linePitch="360"/>
        </w:sect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1272"/>
        <w:gridCol w:w="1861"/>
        <w:gridCol w:w="2409"/>
      </w:tblGrid>
      <w:tr w:rsidR="007605FA" w:rsidRPr="007605FA" w:rsidTr="000F37A3">
        <w:tc>
          <w:tcPr>
            <w:tcW w:w="3672" w:type="dxa"/>
          </w:tcPr>
          <w:p w:rsidR="007605FA" w:rsidRPr="007605FA" w:rsidRDefault="007605FA" w:rsidP="007605FA">
            <w:pPr>
              <w:jc w:val="both"/>
              <w:rPr>
                <w:sz w:val="24"/>
                <w:szCs w:val="24"/>
              </w:rPr>
            </w:pPr>
            <w:r w:rsidRPr="007605FA">
              <w:rPr>
                <w:sz w:val="24"/>
                <w:szCs w:val="24"/>
              </w:rPr>
              <w:lastRenderedPageBreak/>
              <w:t>Капитальный ремонт автомобильных дорог общего пользования местного значения</w:t>
            </w:r>
          </w:p>
        </w:tc>
        <w:tc>
          <w:tcPr>
            <w:tcW w:w="1272"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40354,84</w:t>
            </w:r>
          </w:p>
        </w:tc>
        <w:tc>
          <w:tcPr>
            <w:tcW w:w="1861"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4,04</w:t>
            </w:r>
          </w:p>
        </w:tc>
        <w:tc>
          <w:tcPr>
            <w:tcW w:w="2409"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40350,8</w:t>
            </w:r>
          </w:p>
        </w:tc>
      </w:tr>
      <w:tr w:rsidR="007605FA" w:rsidRPr="007605FA" w:rsidTr="000F37A3">
        <w:tc>
          <w:tcPr>
            <w:tcW w:w="3672" w:type="dxa"/>
          </w:tcPr>
          <w:p w:rsidR="007605FA" w:rsidRPr="007605FA" w:rsidRDefault="007605FA" w:rsidP="007605FA">
            <w:pPr>
              <w:jc w:val="both"/>
              <w:rPr>
                <w:sz w:val="24"/>
                <w:szCs w:val="24"/>
              </w:rPr>
            </w:pPr>
            <w:r w:rsidRPr="007605FA">
              <w:rPr>
                <w:sz w:val="24"/>
                <w:szCs w:val="24"/>
              </w:rPr>
              <w:t>Ремонт автомобильных дорог общего пользования местного значения</w:t>
            </w:r>
          </w:p>
        </w:tc>
        <w:tc>
          <w:tcPr>
            <w:tcW w:w="1272"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0</w:t>
            </w:r>
          </w:p>
        </w:tc>
        <w:tc>
          <w:tcPr>
            <w:tcW w:w="1861"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0</w:t>
            </w:r>
          </w:p>
        </w:tc>
        <w:tc>
          <w:tcPr>
            <w:tcW w:w="2409" w:type="dxa"/>
          </w:tcPr>
          <w:p w:rsidR="007605FA" w:rsidRPr="007605FA" w:rsidRDefault="007605FA" w:rsidP="007605FA">
            <w:pPr>
              <w:jc w:val="center"/>
              <w:rPr>
                <w:color w:val="000000" w:themeColor="text1"/>
                <w:sz w:val="24"/>
                <w:szCs w:val="24"/>
              </w:rPr>
            </w:pPr>
          </w:p>
          <w:p w:rsidR="007605FA" w:rsidRPr="007605FA" w:rsidRDefault="007605FA" w:rsidP="007605FA">
            <w:pPr>
              <w:jc w:val="center"/>
              <w:rPr>
                <w:color w:val="000000" w:themeColor="text1"/>
                <w:sz w:val="24"/>
                <w:szCs w:val="24"/>
              </w:rPr>
            </w:pPr>
            <w:r w:rsidRPr="007605FA">
              <w:rPr>
                <w:color w:val="000000" w:themeColor="text1"/>
                <w:sz w:val="24"/>
                <w:szCs w:val="24"/>
              </w:rPr>
              <w:t>0</w:t>
            </w:r>
          </w:p>
        </w:tc>
      </w:tr>
    </w:tbl>
    <w:p w:rsidR="007605FA" w:rsidRPr="007605FA" w:rsidRDefault="007605FA" w:rsidP="007605FA">
      <w:pPr>
        <w:tabs>
          <w:tab w:val="left" w:pos="6555"/>
        </w:tabs>
        <w:jc w:val="center"/>
        <w:rPr>
          <w:b/>
          <w:sz w:val="24"/>
          <w:szCs w:val="24"/>
        </w:rPr>
      </w:pPr>
    </w:p>
    <w:p w:rsidR="007605FA" w:rsidRPr="007605FA" w:rsidRDefault="007605FA" w:rsidP="007605FA">
      <w:pPr>
        <w:tabs>
          <w:tab w:val="left" w:pos="6555"/>
        </w:tabs>
        <w:jc w:val="center"/>
        <w:rPr>
          <w:b/>
          <w:sz w:val="24"/>
          <w:szCs w:val="24"/>
        </w:rPr>
      </w:pPr>
      <w:r w:rsidRPr="007605FA">
        <w:rPr>
          <w:b/>
          <w:sz w:val="24"/>
          <w:szCs w:val="24"/>
        </w:rPr>
        <w:t>2027 год</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1288"/>
        <w:gridCol w:w="1855"/>
        <w:gridCol w:w="2409"/>
      </w:tblGrid>
      <w:tr w:rsidR="007605FA" w:rsidRPr="007605FA" w:rsidTr="007605FA">
        <w:tc>
          <w:tcPr>
            <w:tcW w:w="3662" w:type="dxa"/>
            <w:vMerge w:val="restart"/>
          </w:tcPr>
          <w:p w:rsidR="007605FA" w:rsidRPr="007605FA" w:rsidRDefault="007605FA" w:rsidP="007605FA">
            <w:pPr>
              <w:jc w:val="both"/>
              <w:rPr>
                <w:sz w:val="24"/>
                <w:szCs w:val="24"/>
              </w:rPr>
            </w:pPr>
            <w:r w:rsidRPr="007605FA">
              <w:rPr>
                <w:sz w:val="24"/>
                <w:szCs w:val="24"/>
              </w:rPr>
              <w:t>Наименование мероприятия</w:t>
            </w:r>
          </w:p>
        </w:tc>
        <w:tc>
          <w:tcPr>
            <w:tcW w:w="5552" w:type="dxa"/>
            <w:gridSpan w:val="3"/>
          </w:tcPr>
          <w:p w:rsidR="007605FA" w:rsidRPr="007605FA" w:rsidRDefault="007605FA" w:rsidP="007605FA">
            <w:pPr>
              <w:jc w:val="center"/>
              <w:rPr>
                <w:sz w:val="24"/>
                <w:szCs w:val="24"/>
              </w:rPr>
            </w:pPr>
            <w:r w:rsidRPr="007605FA">
              <w:rPr>
                <w:sz w:val="24"/>
                <w:szCs w:val="24"/>
              </w:rPr>
              <w:t>Расходы, тыс.руб.</w:t>
            </w:r>
          </w:p>
        </w:tc>
      </w:tr>
      <w:tr w:rsidR="007605FA" w:rsidRPr="007605FA" w:rsidTr="007605FA">
        <w:tc>
          <w:tcPr>
            <w:tcW w:w="3662" w:type="dxa"/>
            <w:vMerge/>
          </w:tcPr>
          <w:p w:rsidR="007605FA" w:rsidRPr="007605FA" w:rsidRDefault="007605FA" w:rsidP="007605FA">
            <w:pPr>
              <w:jc w:val="both"/>
              <w:rPr>
                <w:b/>
                <w:sz w:val="24"/>
                <w:szCs w:val="24"/>
              </w:rPr>
            </w:pPr>
          </w:p>
        </w:tc>
        <w:tc>
          <w:tcPr>
            <w:tcW w:w="1288" w:type="dxa"/>
          </w:tcPr>
          <w:p w:rsidR="007605FA" w:rsidRPr="007605FA" w:rsidRDefault="007605FA" w:rsidP="007605FA">
            <w:pPr>
              <w:jc w:val="both"/>
              <w:rPr>
                <w:sz w:val="24"/>
                <w:szCs w:val="24"/>
              </w:rPr>
            </w:pPr>
            <w:r w:rsidRPr="007605FA">
              <w:rPr>
                <w:sz w:val="24"/>
                <w:szCs w:val="24"/>
              </w:rPr>
              <w:t>Всего</w:t>
            </w:r>
          </w:p>
        </w:tc>
        <w:tc>
          <w:tcPr>
            <w:tcW w:w="1855" w:type="dxa"/>
          </w:tcPr>
          <w:p w:rsidR="007605FA" w:rsidRPr="007605FA" w:rsidRDefault="007605FA" w:rsidP="007605FA">
            <w:pPr>
              <w:jc w:val="both"/>
              <w:rPr>
                <w:sz w:val="24"/>
                <w:szCs w:val="24"/>
              </w:rPr>
            </w:pPr>
            <w:r w:rsidRPr="007605FA">
              <w:rPr>
                <w:sz w:val="24"/>
                <w:szCs w:val="24"/>
              </w:rPr>
              <w:t>Местный бюджет</w:t>
            </w:r>
          </w:p>
        </w:tc>
        <w:tc>
          <w:tcPr>
            <w:tcW w:w="2409" w:type="dxa"/>
          </w:tcPr>
          <w:p w:rsidR="007605FA" w:rsidRPr="007605FA" w:rsidRDefault="007605FA" w:rsidP="007605FA">
            <w:pPr>
              <w:jc w:val="both"/>
              <w:rPr>
                <w:sz w:val="24"/>
                <w:szCs w:val="24"/>
              </w:rPr>
            </w:pPr>
            <w:r w:rsidRPr="007605FA">
              <w:rPr>
                <w:sz w:val="24"/>
                <w:szCs w:val="24"/>
              </w:rPr>
              <w:t>Областной бюджет (прогнозные данные)</w:t>
            </w:r>
          </w:p>
        </w:tc>
      </w:tr>
      <w:tr w:rsidR="007605FA" w:rsidRPr="007605FA" w:rsidTr="007605FA">
        <w:trPr>
          <w:trHeight w:val="805"/>
        </w:trPr>
        <w:tc>
          <w:tcPr>
            <w:tcW w:w="3662" w:type="dxa"/>
          </w:tcPr>
          <w:p w:rsidR="007605FA" w:rsidRPr="007605FA" w:rsidRDefault="007605FA" w:rsidP="007605FA">
            <w:pPr>
              <w:jc w:val="both"/>
              <w:rPr>
                <w:sz w:val="24"/>
                <w:szCs w:val="24"/>
              </w:rPr>
            </w:pPr>
            <w:r w:rsidRPr="007605FA">
              <w:rPr>
                <w:sz w:val="24"/>
                <w:szCs w:val="24"/>
              </w:rPr>
              <w:t>Капитальный ремонт и ремонт автомобильных дорог общего пользования местного значения</w:t>
            </w:r>
          </w:p>
        </w:tc>
        <w:tc>
          <w:tcPr>
            <w:tcW w:w="1288"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40354,84</w:t>
            </w:r>
          </w:p>
        </w:tc>
        <w:tc>
          <w:tcPr>
            <w:tcW w:w="1855"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4,04</w:t>
            </w:r>
          </w:p>
        </w:tc>
        <w:tc>
          <w:tcPr>
            <w:tcW w:w="2409" w:type="dxa"/>
            <w:vAlign w:val="center"/>
          </w:tcPr>
          <w:p w:rsidR="007605FA" w:rsidRPr="007605FA" w:rsidRDefault="007605FA" w:rsidP="007605FA">
            <w:pPr>
              <w:jc w:val="center"/>
              <w:rPr>
                <w:color w:val="000000" w:themeColor="text1"/>
                <w:sz w:val="24"/>
                <w:szCs w:val="24"/>
              </w:rPr>
            </w:pPr>
            <w:r w:rsidRPr="007605FA">
              <w:rPr>
                <w:color w:val="000000" w:themeColor="text1"/>
                <w:sz w:val="24"/>
                <w:szCs w:val="24"/>
              </w:rPr>
              <w:t>40350,8</w:t>
            </w:r>
          </w:p>
        </w:tc>
      </w:tr>
      <w:tr w:rsidR="007605FA" w:rsidRPr="007605FA" w:rsidTr="007605FA">
        <w:trPr>
          <w:trHeight w:val="805"/>
        </w:trPr>
        <w:tc>
          <w:tcPr>
            <w:tcW w:w="3662" w:type="dxa"/>
          </w:tcPr>
          <w:p w:rsidR="007605FA" w:rsidRPr="007605FA" w:rsidRDefault="007605FA" w:rsidP="007605FA">
            <w:pPr>
              <w:jc w:val="both"/>
              <w:rPr>
                <w:sz w:val="24"/>
                <w:szCs w:val="24"/>
              </w:rPr>
            </w:pPr>
            <w:r w:rsidRPr="007605FA">
              <w:rPr>
                <w:sz w:val="24"/>
                <w:szCs w:val="24"/>
              </w:rPr>
              <w:t>Ремонт автомобильных дорог общего пользования местного значения</w:t>
            </w:r>
          </w:p>
        </w:tc>
        <w:tc>
          <w:tcPr>
            <w:tcW w:w="1288" w:type="dxa"/>
            <w:vAlign w:val="center"/>
          </w:tcPr>
          <w:p w:rsidR="007605FA" w:rsidRPr="007605FA" w:rsidRDefault="007605FA" w:rsidP="007605FA">
            <w:pPr>
              <w:jc w:val="center"/>
              <w:rPr>
                <w:sz w:val="24"/>
                <w:szCs w:val="24"/>
              </w:rPr>
            </w:pPr>
            <w:r w:rsidRPr="007605FA">
              <w:rPr>
                <w:sz w:val="24"/>
                <w:szCs w:val="24"/>
              </w:rPr>
              <w:t>0</w:t>
            </w:r>
          </w:p>
        </w:tc>
        <w:tc>
          <w:tcPr>
            <w:tcW w:w="1855" w:type="dxa"/>
            <w:vAlign w:val="center"/>
          </w:tcPr>
          <w:p w:rsidR="007605FA" w:rsidRPr="007605FA" w:rsidRDefault="007605FA" w:rsidP="007605FA">
            <w:pPr>
              <w:jc w:val="center"/>
              <w:rPr>
                <w:sz w:val="24"/>
                <w:szCs w:val="24"/>
              </w:rPr>
            </w:pPr>
            <w:r w:rsidRPr="007605FA">
              <w:rPr>
                <w:sz w:val="24"/>
                <w:szCs w:val="24"/>
              </w:rPr>
              <w:t>0</w:t>
            </w:r>
          </w:p>
        </w:tc>
        <w:tc>
          <w:tcPr>
            <w:tcW w:w="2409" w:type="dxa"/>
            <w:vAlign w:val="center"/>
          </w:tcPr>
          <w:p w:rsidR="007605FA" w:rsidRPr="007605FA" w:rsidRDefault="007605FA" w:rsidP="007605FA">
            <w:pPr>
              <w:jc w:val="center"/>
              <w:rPr>
                <w:sz w:val="24"/>
                <w:szCs w:val="24"/>
              </w:rPr>
            </w:pPr>
          </w:p>
          <w:p w:rsidR="007605FA" w:rsidRPr="007605FA" w:rsidRDefault="007605FA" w:rsidP="007605FA">
            <w:pPr>
              <w:jc w:val="center"/>
              <w:rPr>
                <w:sz w:val="24"/>
                <w:szCs w:val="24"/>
              </w:rPr>
            </w:pPr>
            <w:r w:rsidRPr="007605FA">
              <w:rPr>
                <w:sz w:val="24"/>
                <w:szCs w:val="24"/>
              </w:rPr>
              <w:t>0</w:t>
            </w:r>
          </w:p>
          <w:p w:rsidR="007605FA" w:rsidRPr="007605FA" w:rsidRDefault="007605FA" w:rsidP="007605FA">
            <w:pPr>
              <w:jc w:val="center"/>
              <w:rPr>
                <w:sz w:val="24"/>
                <w:szCs w:val="24"/>
              </w:rPr>
            </w:pPr>
          </w:p>
        </w:tc>
      </w:tr>
    </w:tbl>
    <w:p w:rsidR="007605FA" w:rsidRPr="007605FA" w:rsidRDefault="007605FA" w:rsidP="007605FA">
      <w:pPr>
        <w:tabs>
          <w:tab w:val="left" w:pos="6555"/>
        </w:tabs>
        <w:rPr>
          <w:b/>
          <w:sz w:val="24"/>
          <w:szCs w:val="24"/>
        </w:rPr>
      </w:pPr>
    </w:p>
    <w:p w:rsidR="007605FA" w:rsidRPr="007605FA" w:rsidRDefault="007605FA" w:rsidP="007605FA">
      <w:pPr>
        <w:tabs>
          <w:tab w:val="left" w:pos="6555"/>
        </w:tabs>
        <w:jc w:val="center"/>
        <w:rPr>
          <w:b/>
          <w:sz w:val="24"/>
          <w:szCs w:val="24"/>
        </w:rPr>
      </w:pPr>
      <w:r w:rsidRPr="007605FA">
        <w:rPr>
          <w:b/>
          <w:sz w:val="24"/>
          <w:szCs w:val="24"/>
        </w:rPr>
        <w:t>6. Механизм реализации Программы, организация управления и контроля за ходом ее реализации</w:t>
      </w:r>
    </w:p>
    <w:p w:rsidR="007605FA" w:rsidRPr="007605FA" w:rsidRDefault="007605FA" w:rsidP="007605FA">
      <w:pPr>
        <w:tabs>
          <w:tab w:val="left" w:pos="6555"/>
        </w:tabs>
        <w:ind w:firstLine="709"/>
        <w:jc w:val="both"/>
        <w:rPr>
          <w:sz w:val="24"/>
          <w:szCs w:val="24"/>
        </w:rPr>
      </w:pPr>
      <w:r w:rsidRPr="007605FA">
        <w:rPr>
          <w:sz w:val="24"/>
          <w:szCs w:val="24"/>
        </w:rPr>
        <w:t>Реализация Программы должна осуществляться в строгом соответствии с указами Президента Российской Федерации, постановлениями Правительства Российской Федерации, направленными на развитие дорожной отрасли, областным законом «О дорожном фонде Воронежской области», а также бюджетом Кантемировского городского поселения на соответствующий финансовый год.</w:t>
      </w:r>
    </w:p>
    <w:p w:rsidR="007605FA" w:rsidRPr="007605FA" w:rsidRDefault="007605FA" w:rsidP="007605FA">
      <w:pPr>
        <w:tabs>
          <w:tab w:val="left" w:pos="6555"/>
        </w:tabs>
        <w:ind w:firstLine="709"/>
        <w:jc w:val="both"/>
        <w:rPr>
          <w:sz w:val="24"/>
          <w:szCs w:val="24"/>
        </w:rPr>
      </w:pPr>
      <w:r w:rsidRPr="007605FA">
        <w:rPr>
          <w:sz w:val="24"/>
          <w:szCs w:val="24"/>
        </w:rPr>
        <w:t>Механизм реализации Программы представляет собой скоординированные по срокам и направлениям действии исполнителей конкретных мероприятий, ведущие к достижению намеченных целей и базируется на следующих основных принципах:</w:t>
      </w:r>
    </w:p>
    <w:p w:rsidR="007605FA" w:rsidRPr="007605FA" w:rsidRDefault="007605FA" w:rsidP="007605FA">
      <w:pPr>
        <w:tabs>
          <w:tab w:val="left" w:pos="6555"/>
        </w:tabs>
        <w:ind w:firstLine="709"/>
        <w:jc w:val="both"/>
        <w:rPr>
          <w:b/>
          <w:sz w:val="24"/>
          <w:szCs w:val="24"/>
        </w:rPr>
      </w:pPr>
      <w:r w:rsidRPr="007605FA">
        <w:rPr>
          <w:sz w:val="24"/>
          <w:szCs w:val="24"/>
        </w:rPr>
        <w:t>• обеспечение устойчивого финансирования программных мероприятий бюджетом Кантемировского городского поселения;</w:t>
      </w:r>
    </w:p>
    <w:p w:rsidR="007605FA" w:rsidRPr="007605FA" w:rsidRDefault="007605FA" w:rsidP="007605FA">
      <w:pPr>
        <w:ind w:firstLine="709"/>
        <w:jc w:val="both"/>
        <w:rPr>
          <w:sz w:val="24"/>
          <w:szCs w:val="24"/>
        </w:rPr>
      </w:pPr>
      <w:r w:rsidRPr="007605FA">
        <w:rPr>
          <w:sz w:val="24"/>
          <w:szCs w:val="24"/>
        </w:rPr>
        <w:t>• привлечение субсидий из областного бюджета. </w:t>
      </w:r>
    </w:p>
    <w:p w:rsidR="007605FA" w:rsidRPr="007605FA" w:rsidRDefault="007605FA" w:rsidP="007605FA">
      <w:pPr>
        <w:ind w:firstLine="709"/>
        <w:jc w:val="both"/>
        <w:rPr>
          <w:sz w:val="24"/>
          <w:szCs w:val="24"/>
        </w:rPr>
      </w:pPr>
      <w:r w:rsidRPr="007605FA">
        <w:rPr>
          <w:sz w:val="24"/>
          <w:szCs w:val="24"/>
        </w:rPr>
        <w:t>Контроль за реализацией Программы осуществляется администрацией Кантемировского городского поселения.</w:t>
      </w:r>
    </w:p>
    <w:p w:rsidR="007605FA" w:rsidRPr="007605FA" w:rsidRDefault="007605FA" w:rsidP="007605FA">
      <w:pPr>
        <w:jc w:val="both"/>
        <w:rPr>
          <w:bCs/>
          <w:sz w:val="24"/>
          <w:szCs w:val="24"/>
        </w:rPr>
      </w:pPr>
      <w:r w:rsidRPr="007605FA">
        <w:rPr>
          <w:sz w:val="24"/>
          <w:szCs w:val="24"/>
        </w:rPr>
        <w:t> </w:t>
      </w:r>
    </w:p>
    <w:p w:rsidR="007605FA" w:rsidRPr="007605FA" w:rsidRDefault="007605FA" w:rsidP="007605FA">
      <w:pPr>
        <w:jc w:val="center"/>
        <w:rPr>
          <w:sz w:val="24"/>
          <w:szCs w:val="24"/>
        </w:rPr>
      </w:pPr>
      <w:r w:rsidRPr="007605FA">
        <w:rPr>
          <w:b/>
          <w:sz w:val="24"/>
          <w:szCs w:val="24"/>
        </w:rPr>
        <w:t>7. Оценка эффективности реализации Программы</w:t>
      </w:r>
    </w:p>
    <w:p w:rsidR="007605FA" w:rsidRPr="007605FA" w:rsidRDefault="007605FA" w:rsidP="007605FA">
      <w:pPr>
        <w:ind w:firstLine="709"/>
        <w:jc w:val="both"/>
        <w:rPr>
          <w:sz w:val="24"/>
          <w:szCs w:val="24"/>
        </w:rPr>
      </w:pPr>
      <w:r w:rsidRPr="007605FA">
        <w:rPr>
          <w:sz w:val="24"/>
          <w:szCs w:val="24"/>
        </w:rPr>
        <w:t>В результате реализации Программы планируется: </w:t>
      </w:r>
    </w:p>
    <w:p w:rsidR="007605FA" w:rsidRPr="007605FA" w:rsidRDefault="007605FA" w:rsidP="007605FA">
      <w:pPr>
        <w:ind w:firstLine="709"/>
        <w:jc w:val="both"/>
        <w:rPr>
          <w:sz w:val="24"/>
          <w:szCs w:val="24"/>
        </w:rPr>
      </w:pPr>
      <w:r w:rsidRPr="007605FA">
        <w:rPr>
          <w:sz w:val="24"/>
          <w:szCs w:val="24"/>
        </w:rPr>
        <w:t>• снизить количество дорожно-транспортных происшествий, тем самым сократить число погибших и раненых в дорожно-транспортных происшествиях;</w:t>
      </w:r>
    </w:p>
    <w:p w:rsidR="007605FA" w:rsidRPr="007605FA" w:rsidRDefault="007605FA" w:rsidP="007605FA">
      <w:pPr>
        <w:ind w:firstLine="709"/>
        <w:jc w:val="both"/>
        <w:rPr>
          <w:sz w:val="24"/>
          <w:szCs w:val="24"/>
        </w:rPr>
      </w:pPr>
      <w:r w:rsidRPr="007605FA">
        <w:rPr>
          <w:sz w:val="24"/>
          <w:szCs w:val="24"/>
        </w:rPr>
        <w:t>• повысить удобство, безопасность и экономичность грузоперевозок;</w:t>
      </w:r>
    </w:p>
    <w:p w:rsidR="007605FA" w:rsidRPr="007605FA" w:rsidRDefault="007605FA" w:rsidP="007605FA">
      <w:pPr>
        <w:ind w:firstLine="709"/>
        <w:jc w:val="both"/>
        <w:rPr>
          <w:sz w:val="24"/>
          <w:szCs w:val="24"/>
        </w:rPr>
      </w:pPr>
      <w:r w:rsidRPr="007605FA">
        <w:rPr>
          <w:sz w:val="24"/>
          <w:szCs w:val="24"/>
        </w:rPr>
        <w:t>• сократить негативное воздействие автотранспорта на окружающую среду;</w:t>
      </w:r>
    </w:p>
    <w:p w:rsidR="007605FA" w:rsidRPr="007605FA" w:rsidRDefault="007605FA" w:rsidP="007605FA">
      <w:pPr>
        <w:ind w:firstLine="709"/>
        <w:jc w:val="both"/>
        <w:rPr>
          <w:sz w:val="24"/>
          <w:szCs w:val="24"/>
        </w:rPr>
      </w:pPr>
      <w:r w:rsidRPr="007605FA">
        <w:rPr>
          <w:sz w:val="24"/>
          <w:szCs w:val="24"/>
        </w:rPr>
        <w:t>• повысить уровень эстетики муниципального образования.</w:t>
      </w:r>
    </w:p>
    <w:p w:rsidR="007605FA" w:rsidRPr="007605FA" w:rsidRDefault="007605FA" w:rsidP="007605FA">
      <w:pPr>
        <w:jc w:val="both"/>
        <w:rPr>
          <w:sz w:val="24"/>
          <w:szCs w:val="24"/>
        </w:rPr>
      </w:pPr>
    </w:p>
    <w:p w:rsidR="007605FA" w:rsidRPr="007605FA" w:rsidRDefault="007605FA" w:rsidP="007605FA">
      <w:pPr>
        <w:autoSpaceDE w:val="0"/>
        <w:autoSpaceDN w:val="0"/>
        <w:adjustRightInd w:val="0"/>
        <w:jc w:val="center"/>
        <w:rPr>
          <w:sz w:val="24"/>
          <w:szCs w:val="24"/>
        </w:rPr>
      </w:pPr>
      <w:r w:rsidRPr="007605FA">
        <w:rPr>
          <w:b/>
          <w:sz w:val="24"/>
          <w:szCs w:val="24"/>
        </w:rPr>
        <w:t>8. Оценка эффективности реализации программы</w:t>
      </w:r>
    </w:p>
    <w:p w:rsidR="007605FA" w:rsidRPr="007605FA" w:rsidRDefault="007605FA" w:rsidP="007605FA">
      <w:pPr>
        <w:widowControl w:val="0"/>
        <w:autoSpaceDE w:val="0"/>
        <w:autoSpaceDN w:val="0"/>
        <w:adjustRightInd w:val="0"/>
        <w:ind w:firstLine="709"/>
        <w:jc w:val="both"/>
        <w:rPr>
          <w:sz w:val="24"/>
          <w:szCs w:val="24"/>
        </w:rPr>
      </w:pPr>
      <w:r w:rsidRPr="007605FA">
        <w:rPr>
          <w:sz w:val="24"/>
          <w:szCs w:val="24"/>
        </w:rPr>
        <w:t>Сведения о показателях (индикаторах) муниципальной программы, их значения представлены в таблице № 4.</w:t>
      </w:r>
    </w:p>
    <w:p w:rsidR="007605FA" w:rsidRPr="007605FA" w:rsidRDefault="007605FA" w:rsidP="007605FA">
      <w:pPr>
        <w:widowControl w:val="0"/>
        <w:autoSpaceDE w:val="0"/>
        <w:autoSpaceDN w:val="0"/>
        <w:adjustRightInd w:val="0"/>
        <w:jc w:val="right"/>
        <w:rPr>
          <w:sz w:val="24"/>
          <w:szCs w:val="24"/>
        </w:rPr>
      </w:pPr>
      <w:r w:rsidRPr="007605FA">
        <w:rPr>
          <w:sz w:val="24"/>
          <w:szCs w:val="24"/>
        </w:rPr>
        <w:t>Таблица № 4</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417"/>
        <w:gridCol w:w="709"/>
        <w:gridCol w:w="850"/>
        <w:gridCol w:w="709"/>
        <w:gridCol w:w="709"/>
        <w:gridCol w:w="709"/>
        <w:gridCol w:w="708"/>
        <w:gridCol w:w="851"/>
      </w:tblGrid>
      <w:tr w:rsidR="007605FA" w:rsidRPr="007605FA" w:rsidTr="007605FA">
        <w:tc>
          <w:tcPr>
            <w:tcW w:w="567" w:type="dxa"/>
          </w:tcPr>
          <w:p w:rsidR="007605FA" w:rsidRPr="007605FA" w:rsidRDefault="007605FA" w:rsidP="007605FA">
            <w:pPr>
              <w:widowControl w:val="0"/>
              <w:autoSpaceDE w:val="0"/>
              <w:autoSpaceDN w:val="0"/>
              <w:adjustRightInd w:val="0"/>
              <w:jc w:val="right"/>
              <w:rPr>
                <w:sz w:val="24"/>
                <w:szCs w:val="24"/>
              </w:rPr>
            </w:pPr>
            <w:r w:rsidRPr="007605FA">
              <w:rPr>
                <w:sz w:val="24"/>
                <w:szCs w:val="24"/>
              </w:rPr>
              <w:t>№ п/п</w:t>
            </w:r>
          </w:p>
        </w:tc>
        <w:tc>
          <w:tcPr>
            <w:tcW w:w="2694" w:type="dxa"/>
          </w:tcPr>
          <w:p w:rsidR="007605FA" w:rsidRPr="007605FA" w:rsidRDefault="007605FA" w:rsidP="007605FA">
            <w:pPr>
              <w:widowControl w:val="0"/>
              <w:autoSpaceDE w:val="0"/>
              <w:autoSpaceDN w:val="0"/>
              <w:adjustRightInd w:val="0"/>
              <w:jc w:val="center"/>
              <w:rPr>
                <w:sz w:val="24"/>
                <w:szCs w:val="24"/>
              </w:rPr>
            </w:pPr>
            <w:r w:rsidRPr="007605FA">
              <w:rPr>
                <w:sz w:val="24"/>
                <w:szCs w:val="24"/>
              </w:rPr>
              <w:t>Наименование показателя</w:t>
            </w:r>
          </w:p>
        </w:tc>
        <w:tc>
          <w:tcPr>
            <w:tcW w:w="1417" w:type="dxa"/>
          </w:tcPr>
          <w:p w:rsidR="007605FA" w:rsidRPr="007605FA" w:rsidRDefault="007605FA" w:rsidP="007605FA">
            <w:pPr>
              <w:widowControl w:val="0"/>
              <w:autoSpaceDE w:val="0"/>
              <w:autoSpaceDN w:val="0"/>
              <w:adjustRightInd w:val="0"/>
              <w:jc w:val="center"/>
              <w:rPr>
                <w:sz w:val="24"/>
                <w:szCs w:val="24"/>
              </w:rPr>
            </w:pPr>
            <w:r w:rsidRPr="007605FA">
              <w:rPr>
                <w:sz w:val="24"/>
                <w:szCs w:val="24"/>
              </w:rPr>
              <w:t>Единица измерения</w:t>
            </w:r>
          </w:p>
        </w:tc>
        <w:tc>
          <w:tcPr>
            <w:tcW w:w="709" w:type="dxa"/>
          </w:tcPr>
          <w:p w:rsidR="007605FA" w:rsidRPr="007605FA" w:rsidRDefault="007605FA" w:rsidP="007605FA">
            <w:pPr>
              <w:widowControl w:val="0"/>
              <w:autoSpaceDE w:val="0"/>
              <w:autoSpaceDN w:val="0"/>
              <w:adjustRightInd w:val="0"/>
              <w:jc w:val="center"/>
              <w:rPr>
                <w:sz w:val="24"/>
                <w:szCs w:val="24"/>
              </w:rPr>
            </w:pPr>
            <w:r w:rsidRPr="007605FA">
              <w:rPr>
                <w:sz w:val="24"/>
                <w:szCs w:val="24"/>
              </w:rPr>
              <w:t>2019</w:t>
            </w:r>
          </w:p>
          <w:p w:rsidR="007605FA" w:rsidRPr="007605FA" w:rsidRDefault="007605FA" w:rsidP="007605FA">
            <w:pPr>
              <w:widowControl w:val="0"/>
              <w:autoSpaceDE w:val="0"/>
              <w:autoSpaceDN w:val="0"/>
              <w:adjustRightInd w:val="0"/>
              <w:jc w:val="center"/>
              <w:rPr>
                <w:sz w:val="24"/>
                <w:szCs w:val="24"/>
              </w:rPr>
            </w:pPr>
          </w:p>
        </w:tc>
        <w:tc>
          <w:tcPr>
            <w:tcW w:w="850" w:type="dxa"/>
          </w:tcPr>
          <w:p w:rsidR="007605FA" w:rsidRPr="007605FA" w:rsidRDefault="007605FA" w:rsidP="007605FA">
            <w:pPr>
              <w:widowControl w:val="0"/>
              <w:autoSpaceDE w:val="0"/>
              <w:autoSpaceDN w:val="0"/>
              <w:adjustRightInd w:val="0"/>
              <w:jc w:val="center"/>
              <w:rPr>
                <w:sz w:val="24"/>
                <w:szCs w:val="24"/>
              </w:rPr>
            </w:pPr>
            <w:r w:rsidRPr="007605FA">
              <w:rPr>
                <w:sz w:val="24"/>
                <w:szCs w:val="24"/>
              </w:rPr>
              <w:t>2020</w:t>
            </w:r>
          </w:p>
          <w:p w:rsidR="007605FA" w:rsidRPr="007605FA" w:rsidRDefault="007605FA" w:rsidP="007605FA">
            <w:pPr>
              <w:widowControl w:val="0"/>
              <w:autoSpaceDE w:val="0"/>
              <w:autoSpaceDN w:val="0"/>
              <w:adjustRightInd w:val="0"/>
              <w:jc w:val="center"/>
              <w:rPr>
                <w:sz w:val="24"/>
                <w:szCs w:val="24"/>
              </w:rPr>
            </w:pPr>
          </w:p>
        </w:tc>
        <w:tc>
          <w:tcPr>
            <w:tcW w:w="709" w:type="dxa"/>
            <w:tcBorders>
              <w:right w:val="outset" w:sz="6" w:space="0" w:color="000000"/>
            </w:tcBorders>
          </w:tcPr>
          <w:p w:rsidR="007605FA" w:rsidRPr="007605FA" w:rsidRDefault="007605FA" w:rsidP="007605FA">
            <w:pPr>
              <w:widowControl w:val="0"/>
              <w:autoSpaceDE w:val="0"/>
              <w:autoSpaceDN w:val="0"/>
              <w:adjustRightInd w:val="0"/>
              <w:rPr>
                <w:sz w:val="24"/>
                <w:szCs w:val="24"/>
              </w:rPr>
            </w:pPr>
            <w:r w:rsidRPr="007605FA">
              <w:rPr>
                <w:sz w:val="24"/>
                <w:szCs w:val="24"/>
              </w:rPr>
              <w:t>2021</w:t>
            </w:r>
          </w:p>
          <w:p w:rsidR="007605FA" w:rsidRPr="007605FA" w:rsidRDefault="007605FA" w:rsidP="007605FA">
            <w:pPr>
              <w:widowControl w:val="0"/>
              <w:autoSpaceDE w:val="0"/>
              <w:autoSpaceDN w:val="0"/>
              <w:adjustRightInd w:val="0"/>
              <w:jc w:val="center"/>
              <w:rPr>
                <w:sz w:val="24"/>
                <w:szCs w:val="24"/>
              </w:rPr>
            </w:pPr>
          </w:p>
        </w:tc>
        <w:tc>
          <w:tcPr>
            <w:tcW w:w="709" w:type="dxa"/>
            <w:tcBorders>
              <w:left w:val="outset" w:sz="6" w:space="0" w:color="000000"/>
            </w:tcBorders>
          </w:tcPr>
          <w:p w:rsidR="007605FA" w:rsidRPr="007605FA" w:rsidRDefault="007605FA" w:rsidP="007605FA">
            <w:pPr>
              <w:rPr>
                <w:sz w:val="24"/>
                <w:szCs w:val="24"/>
              </w:rPr>
            </w:pPr>
            <w:r w:rsidRPr="007605FA">
              <w:rPr>
                <w:sz w:val="24"/>
                <w:szCs w:val="24"/>
              </w:rPr>
              <w:t>2022</w:t>
            </w:r>
          </w:p>
          <w:p w:rsidR="007605FA" w:rsidRPr="007605FA" w:rsidRDefault="007605FA" w:rsidP="007605FA">
            <w:pPr>
              <w:widowControl w:val="0"/>
              <w:autoSpaceDE w:val="0"/>
              <w:autoSpaceDN w:val="0"/>
              <w:adjustRightInd w:val="0"/>
              <w:jc w:val="center"/>
              <w:rPr>
                <w:sz w:val="24"/>
                <w:szCs w:val="24"/>
              </w:rPr>
            </w:pPr>
          </w:p>
        </w:tc>
        <w:tc>
          <w:tcPr>
            <w:tcW w:w="709" w:type="dxa"/>
            <w:tcBorders>
              <w:left w:val="outset" w:sz="6" w:space="0" w:color="000000"/>
              <w:right w:val="outset" w:sz="6" w:space="0" w:color="000000"/>
            </w:tcBorders>
          </w:tcPr>
          <w:p w:rsidR="007605FA" w:rsidRPr="007605FA" w:rsidRDefault="007605FA" w:rsidP="007605FA">
            <w:pPr>
              <w:rPr>
                <w:sz w:val="24"/>
                <w:szCs w:val="24"/>
              </w:rPr>
            </w:pPr>
            <w:r w:rsidRPr="007605FA">
              <w:rPr>
                <w:sz w:val="24"/>
                <w:szCs w:val="24"/>
              </w:rPr>
              <w:t>2023</w:t>
            </w:r>
          </w:p>
        </w:tc>
        <w:tc>
          <w:tcPr>
            <w:tcW w:w="708" w:type="dxa"/>
            <w:tcBorders>
              <w:left w:val="outset" w:sz="6" w:space="0" w:color="000000"/>
            </w:tcBorders>
          </w:tcPr>
          <w:p w:rsidR="007605FA" w:rsidRPr="007605FA" w:rsidRDefault="007605FA" w:rsidP="007605FA">
            <w:pPr>
              <w:rPr>
                <w:color w:val="000000" w:themeColor="text1"/>
                <w:sz w:val="24"/>
                <w:szCs w:val="24"/>
              </w:rPr>
            </w:pPr>
            <w:r w:rsidRPr="007605FA">
              <w:rPr>
                <w:color w:val="000000" w:themeColor="text1"/>
                <w:sz w:val="24"/>
                <w:szCs w:val="24"/>
              </w:rPr>
              <w:t>2024</w:t>
            </w:r>
          </w:p>
        </w:tc>
        <w:tc>
          <w:tcPr>
            <w:tcW w:w="851" w:type="dxa"/>
            <w:tcBorders>
              <w:left w:val="outset" w:sz="6" w:space="0" w:color="000000"/>
              <w:right w:val="outset" w:sz="6" w:space="0" w:color="000000"/>
            </w:tcBorders>
          </w:tcPr>
          <w:p w:rsidR="007605FA" w:rsidRPr="007605FA" w:rsidRDefault="007605FA" w:rsidP="007605FA">
            <w:pPr>
              <w:rPr>
                <w:color w:val="000000" w:themeColor="text1"/>
                <w:sz w:val="24"/>
                <w:szCs w:val="24"/>
              </w:rPr>
            </w:pPr>
            <w:r w:rsidRPr="007605FA">
              <w:rPr>
                <w:color w:val="000000" w:themeColor="text1"/>
                <w:sz w:val="24"/>
                <w:szCs w:val="24"/>
              </w:rPr>
              <w:t>2025</w:t>
            </w:r>
          </w:p>
        </w:tc>
      </w:tr>
      <w:tr w:rsidR="007605FA" w:rsidRPr="007605FA" w:rsidTr="007605FA">
        <w:tc>
          <w:tcPr>
            <w:tcW w:w="567" w:type="dxa"/>
          </w:tcPr>
          <w:p w:rsidR="007605FA" w:rsidRPr="007605FA" w:rsidRDefault="007605FA" w:rsidP="007605FA">
            <w:pPr>
              <w:widowControl w:val="0"/>
              <w:autoSpaceDE w:val="0"/>
              <w:autoSpaceDN w:val="0"/>
              <w:adjustRightInd w:val="0"/>
              <w:jc w:val="right"/>
              <w:rPr>
                <w:sz w:val="24"/>
                <w:szCs w:val="24"/>
              </w:rPr>
            </w:pPr>
            <w:r w:rsidRPr="007605FA">
              <w:rPr>
                <w:sz w:val="24"/>
                <w:szCs w:val="24"/>
              </w:rPr>
              <w:t>1.</w:t>
            </w:r>
          </w:p>
        </w:tc>
        <w:tc>
          <w:tcPr>
            <w:tcW w:w="2694" w:type="dxa"/>
          </w:tcPr>
          <w:p w:rsidR="007605FA" w:rsidRPr="007605FA" w:rsidRDefault="007605FA" w:rsidP="007605FA">
            <w:pPr>
              <w:ind w:left="-108" w:firstLine="108"/>
              <w:jc w:val="both"/>
            </w:pPr>
            <w:r w:rsidRPr="007605FA">
              <w:t xml:space="preserve">Доля протяженности автомобильных дорог общего пользования местного значения, не отвечающих нормативным требованием, в </w:t>
            </w:r>
            <w:r w:rsidRPr="007605FA">
              <w:lastRenderedPageBreak/>
              <w:t>общей протяженности автомобильных дорог общего пользования местного значения.</w:t>
            </w:r>
          </w:p>
        </w:tc>
        <w:tc>
          <w:tcPr>
            <w:tcW w:w="1417" w:type="dxa"/>
          </w:tcPr>
          <w:p w:rsidR="007605FA" w:rsidRPr="007605FA" w:rsidRDefault="007605FA" w:rsidP="007605FA">
            <w:pPr>
              <w:widowControl w:val="0"/>
              <w:autoSpaceDE w:val="0"/>
              <w:autoSpaceDN w:val="0"/>
              <w:adjustRightInd w:val="0"/>
              <w:jc w:val="center"/>
              <w:rPr>
                <w:sz w:val="24"/>
                <w:szCs w:val="24"/>
              </w:rPr>
            </w:pPr>
            <w:r w:rsidRPr="007605FA">
              <w:rPr>
                <w:sz w:val="24"/>
                <w:szCs w:val="24"/>
              </w:rPr>
              <w:lastRenderedPageBreak/>
              <w:t>%</w:t>
            </w:r>
          </w:p>
        </w:tc>
        <w:tc>
          <w:tcPr>
            <w:tcW w:w="709" w:type="dxa"/>
          </w:tcPr>
          <w:p w:rsidR="007605FA" w:rsidRPr="007605FA" w:rsidRDefault="007605FA" w:rsidP="007605FA">
            <w:pPr>
              <w:widowControl w:val="0"/>
              <w:autoSpaceDE w:val="0"/>
              <w:autoSpaceDN w:val="0"/>
              <w:adjustRightInd w:val="0"/>
              <w:jc w:val="center"/>
              <w:rPr>
                <w:sz w:val="24"/>
                <w:szCs w:val="24"/>
              </w:rPr>
            </w:pPr>
            <w:r w:rsidRPr="007605FA">
              <w:rPr>
                <w:sz w:val="24"/>
                <w:szCs w:val="24"/>
              </w:rPr>
              <w:t>80,5</w:t>
            </w:r>
          </w:p>
        </w:tc>
        <w:tc>
          <w:tcPr>
            <w:tcW w:w="850" w:type="dxa"/>
          </w:tcPr>
          <w:p w:rsidR="007605FA" w:rsidRPr="007605FA" w:rsidRDefault="007605FA" w:rsidP="007605FA">
            <w:pPr>
              <w:widowControl w:val="0"/>
              <w:autoSpaceDE w:val="0"/>
              <w:autoSpaceDN w:val="0"/>
              <w:adjustRightInd w:val="0"/>
              <w:jc w:val="center"/>
              <w:rPr>
                <w:sz w:val="24"/>
                <w:szCs w:val="24"/>
              </w:rPr>
            </w:pPr>
            <w:r w:rsidRPr="007605FA">
              <w:rPr>
                <w:sz w:val="24"/>
                <w:szCs w:val="24"/>
              </w:rPr>
              <w:t>80,5</w:t>
            </w:r>
          </w:p>
        </w:tc>
        <w:tc>
          <w:tcPr>
            <w:tcW w:w="709" w:type="dxa"/>
            <w:tcBorders>
              <w:right w:val="outset" w:sz="6" w:space="0" w:color="000000"/>
            </w:tcBorders>
          </w:tcPr>
          <w:p w:rsidR="007605FA" w:rsidRPr="007605FA" w:rsidRDefault="007605FA" w:rsidP="007605FA">
            <w:pPr>
              <w:widowControl w:val="0"/>
              <w:autoSpaceDE w:val="0"/>
              <w:autoSpaceDN w:val="0"/>
              <w:adjustRightInd w:val="0"/>
              <w:rPr>
                <w:sz w:val="24"/>
                <w:szCs w:val="24"/>
              </w:rPr>
            </w:pPr>
            <w:r w:rsidRPr="007605FA">
              <w:rPr>
                <w:sz w:val="24"/>
                <w:szCs w:val="24"/>
              </w:rPr>
              <w:t>80,5</w:t>
            </w:r>
          </w:p>
        </w:tc>
        <w:tc>
          <w:tcPr>
            <w:tcW w:w="709" w:type="dxa"/>
            <w:tcBorders>
              <w:left w:val="outset" w:sz="6" w:space="0" w:color="000000"/>
            </w:tcBorders>
          </w:tcPr>
          <w:p w:rsidR="007605FA" w:rsidRPr="007605FA" w:rsidRDefault="007605FA" w:rsidP="007605FA">
            <w:pPr>
              <w:widowControl w:val="0"/>
              <w:autoSpaceDE w:val="0"/>
              <w:autoSpaceDN w:val="0"/>
              <w:adjustRightInd w:val="0"/>
              <w:rPr>
                <w:sz w:val="24"/>
                <w:szCs w:val="24"/>
              </w:rPr>
            </w:pPr>
            <w:r w:rsidRPr="007605FA">
              <w:rPr>
                <w:sz w:val="24"/>
                <w:szCs w:val="24"/>
              </w:rPr>
              <w:t>80,5</w:t>
            </w:r>
          </w:p>
        </w:tc>
        <w:tc>
          <w:tcPr>
            <w:tcW w:w="709" w:type="dxa"/>
            <w:tcBorders>
              <w:left w:val="outset" w:sz="6" w:space="0" w:color="000000"/>
              <w:right w:val="outset" w:sz="6" w:space="0" w:color="000000"/>
            </w:tcBorders>
          </w:tcPr>
          <w:p w:rsidR="007605FA" w:rsidRPr="007605FA" w:rsidRDefault="007605FA" w:rsidP="007605FA">
            <w:pPr>
              <w:widowControl w:val="0"/>
              <w:autoSpaceDE w:val="0"/>
              <w:autoSpaceDN w:val="0"/>
              <w:adjustRightInd w:val="0"/>
              <w:jc w:val="center"/>
              <w:rPr>
                <w:sz w:val="24"/>
                <w:szCs w:val="24"/>
              </w:rPr>
            </w:pPr>
            <w:r w:rsidRPr="007605FA">
              <w:rPr>
                <w:sz w:val="24"/>
                <w:szCs w:val="24"/>
              </w:rPr>
              <w:t>108</w:t>
            </w:r>
          </w:p>
        </w:tc>
        <w:tc>
          <w:tcPr>
            <w:tcW w:w="708" w:type="dxa"/>
            <w:tcBorders>
              <w:left w:val="outset" w:sz="6" w:space="0" w:color="000000"/>
            </w:tcBorders>
          </w:tcPr>
          <w:p w:rsidR="007605FA" w:rsidRPr="007605FA" w:rsidRDefault="007605FA" w:rsidP="007605FA">
            <w:pPr>
              <w:widowControl w:val="0"/>
              <w:autoSpaceDE w:val="0"/>
              <w:autoSpaceDN w:val="0"/>
              <w:adjustRightInd w:val="0"/>
              <w:jc w:val="center"/>
              <w:rPr>
                <w:color w:val="000000" w:themeColor="text1"/>
                <w:sz w:val="24"/>
                <w:szCs w:val="24"/>
              </w:rPr>
            </w:pPr>
            <w:r w:rsidRPr="007605FA">
              <w:rPr>
                <w:color w:val="000000" w:themeColor="text1"/>
                <w:sz w:val="24"/>
                <w:szCs w:val="24"/>
              </w:rPr>
              <w:t>108</w:t>
            </w:r>
          </w:p>
        </w:tc>
        <w:tc>
          <w:tcPr>
            <w:tcW w:w="851" w:type="dxa"/>
            <w:tcBorders>
              <w:left w:val="outset" w:sz="6" w:space="0" w:color="000000"/>
              <w:right w:val="outset" w:sz="6" w:space="0" w:color="000000"/>
            </w:tcBorders>
          </w:tcPr>
          <w:p w:rsidR="007605FA" w:rsidRPr="007605FA" w:rsidRDefault="007605FA" w:rsidP="007605FA">
            <w:pPr>
              <w:widowControl w:val="0"/>
              <w:autoSpaceDE w:val="0"/>
              <w:autoSpaceDN w:val="0"/>
              <w:adjustRightInd w:val="0"/>
              <w:rPr>
                <w:color w:val="000000" w:themeColor="text1"/>
                <w:sz w:val="24"/>
                <w:szCs w:val="24"/>
              </w:rPr>
            </w:pPr>
            <w:r w:rsidRPr="007605FA">
              <w:rPr>
                <w:color w:val="000000" w:themeColor="text1"/>
                <w:sz w:val="24"/>
                <w:szCs w:val="24"/>
              </w:rPr>
              <w:t>108</w:t>
            </w:r>
          </w:p>
        </w:tc>
      </w:tr>
    </w:tbl>
    <w:p w:rsidR="007605FA" w:rsidRPr="007605FA" w:rsidRDefault="007605FA" w:rsidP="007605FA">
      <w:pPr>
        <w:rPr>
          <w:sz w:val="24"/>
          <w:szCs w:val="24"/>
        </w:rPr>
      </w:pPr>
    </w:p>
    <w:p w:rsidR="007605FA" w:rsidRDefault="007605FA">
      <w:pPr>
        <w:rPr>
          <w:b/>
          <w:sz w:val="24"/>
          <w:szCs w:val="24"/>
        </w:rPr>
      </w:pPr>
      <w:r>
        <w:rPr>
          <w:b/>
          <w:sz w:val="24"/>
          <w:szCs w:val="24"/>
        </w:rPr>
        <w:br w:type="page"/>
      </w:r>
    </w:p>
    <w:p w:rsidR="007605FA" w:rsidRPr="007605FA" w:rsidRDefault="007605FA" w:rsidP="007605FA">
      <w:pPr>
        <w:keepNext/>
        <w:keepLines/>
        <w:jc w:val="center"/>
        <w:outlineLvl w:val="3"/>
        <w:rPr>
          <w:rFonts w:eastAsiaTheme="majorEastAsia"/>
          <w:b/>
          <w:bCs/>
          <w:iCs/>
          <w:spacing w:val="40"/>
          <w:sz w:val="28"/>
          <w:szCs w:val="28"/>
        </w:rPr>
      </w:pPr>
      <w:r w:rsidRPr="007605FA">
        <w:rPr>
          <w:rFonts w:eastAsiaTheme="majorEastAsia"/>
          <w:b/>
          <w:bCs/>
          <w:iCs/>
          <w:noProof/>
          <w:spacing w:val="40"/>
          <w:sz w:val="28"/>
          <w:szCs w:val="28"/>
        </w:rPr>
        <w:lastRenderedPageBreak/>
        <w:drawing>
          <wp:anchor distT="0" distB="0" distL="114300" distR="114300" simplePos="0" relativeHeight="251640320" behindDoc="0" locked="0" layoutInCell="1" allowOverlap="0" wp14:anchorId="648EBC17" wp14:editId="52D2B26B">
            <wp:simplePos x="0" y="0"/>
            <wp:positionH relativeFrom="column">
              <wp:posOffset>2686685</wp:posOffset>
            </wp:positionH>
            <wp:positionV relativeFrom="paragraph">
              <wp:posOffset>-504825</wp:posOffset>
            </wp:positionV>
            <wp:extent cx="532765" cy="657225"/>
            <wp:effectExtent l="19050" t="0" r="635" b="0"/>
            <wp:wrapTopAndBottom/>
            <wp:docPr id="4"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7"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7605FA">
        <w:rPr>
          <w:rFonts w:eastAsiaTheme="majorEastAsia"/>
          <w:b/>
          <w:bCs/>
          <w:iCs/>
          <w:spacing w:val="40"/>
          <w:sz w:val="28"/>
          <w:szCs w:val="28"/>
        </w:rPr>
        <w:t>АДМИНИСТРАЦИЯ</w:t>
      </w:r>
    </w:p>
    <w:p w:rsidR="007605FA" w:rsidRPr="007605FA" w:rsidRDefault="007605FA" w:rsidP="007605FA">
      <w:pPr>
        <w:keepNext/>
        <w:keepLines/>
        <w:jc w:val="center"/>
        <w:outlineLvl w:val="3"/>
        <w:rPr>
          <w:rFonts w:eastAsiaTheme="majorEastAsia"/>
          <w:b/>
          <w:bCs/>
          <w:iCs/>
          <w:spacing w:val="40"/>
          <w:sz w:val="28"/>
          <w:szCs w:val="28"/>
        </w:rPr>
      </w:pPr>
      <w:r w:rsidRPr="007605FA">
        <w:rPr>
          <w:rFonts w:eastAsiaTheme="majorEastAsia"/>
          <w:b/>
          <w:bCs/>
          <w:iCs/>
          <w:spacing w:val="40"/>
          <w:sz w:val="28"/>
          <w:szCs w:val="28"/>
        </w:rPr>
        <w:t>КАНТЕМИРОВСКОГО ГОРОДСКОГО ПОСЕЛЕНИЯ</w:t>
      </w:r>
    </w:p>
    <w:p w:rsidR="007605FA" w:rsidRPr="007605FA" w:rsidRDefault="007605FA" w:rsidP="007605FA">
      <w:pPr>
        <w:jc w:val="center"/>
        <w:rPr>
          <w:b/>
          <w:bCs/>
          <w:spacing w:val="40"/>
          <w:sz w:val="28"/>
          <w:szCs w:val="28"/>
        </w:rPr>
      </w:pPr>
      <w:r w:rsidRPr="007605FA">
        <w:rPr>
          <w:b/>
          <w:bCs/>
          <w:spacing w:val="40"/>
          <w:sz w:val="28"/>
          <w:szCs w:val="28"/>
        </w:rPr>
        <w:t>КАНТЕМИРОВСКОГО МУНИЦИПАЛЬНОГО РАЙОНА</w:t>
      </w:r>
    </w:p>
    <w:p w:rsidR="007605FA" w:rsidRPr="007605FA" w:rsidRDefault="007605FA" w:rsidP="007605FA">
      <w:pPr>
        <w:jc w:val="center"/>
        <w:rPr>
          <w:b/>
          <w:bCs/>
          <w:spacing w:val="40"/>
          <w:sz w:val="28"/>
          <w:szCs w:val="28"/>
        </w:rPr>
      </w:pPr>
      <w:r w:rsidRPr="007605FA">
        <w:rPr>
          <w:b/>
          <w:bCs/>
          <w:spacing w:val="40"/>
          <w:sz w:val="28"/>
          <w:szCs w:val="28"/>
        </w:rPr>
        <w:t>ВОРОНЕЖСКОЙ ОБЛАСТИ</w:t>
      </w:r>
    </w:p>
    <w:p w:rsidR="007605FA" w:rsidRPr="007605FA" w:rsidRDefault="007605FA" w:rsidP="007605FA">
      <w:pPr>
        <w:jc w:val="center"/>
        <w:rPr>
          <w:b/>
          <w:spacing w:val="60"/>
          <w:sz w:val="28"/>
          <w:szCs w:val="28"/>
        </w:rPr>
      </w:pPr>
    </w:p>
    <w:p w:rsidR="007605FA" w:rsidRPr="007605FA" w:rsidRDefault="007605FA" w:rsidP="007605FA">
      <w:pPr>
        <w:jc w:val="center"/>
        <w:rPr>
          <w:spacing w:val="60"/>
          <w:sz w:val="28"/>
          <w:szCs w:val="28"/>
        </w:rPr>
      </w:pPr>
      <w:r w:rsidRPr="007605FA">
        <w:rPr>
          <w:b/>
          <w:spacing w:val="60"/>
          <w:sz w:val="28"/>
          <w:szCs w:val="28"/>
        </w:rPr>
        <w:t>ПОСТАНОВЛЕНИЕ</w:t>
      </w:r>
    </w:p>
    <w:p w:rsidR="007605FA" w:rsidRPr="007605FA" w:rsidRDefault="007605FA" w:rsidP="007605FA">
      <w:pPr>
        <w:tabs>
          <w:tab w:val="left" w:pos="7513"/>
        </w:tabs>
        <w:ind w:left="969" w:firstLine="260"/>
        <w:rPr>
          <w:sz w:val="28"/>
          <w:szCs w:val="28"/>
        </w:rPr>
      </w:pPr>
    </w:p>
    <w:p w:rsidR="007605FA" w:rsidRPr="007605FA" w:rsidRDefault="00E85C17" w:rsidP="007605FA">
      <w:pPr>
        <w:tabs>
          <w:tab w:val="left" w:pos="7809"/>
        </w:tabs>
        <w:ind w:right="2"/>
        <w:rPr>
          <w:sz w:val="28"/>
          <w:szCs w:val="28"/>
        </w:rPr>
      </w:pPr>
      <w:r>
        <w:rPr>
          <w:noProof/>
          <w:sz w:val="28"/>
          <w:szCs w:val="28"/>
        </w:rPr>
        <w:pict>
          <v:line id="_x0000_s1041" style="position:absolute;z-index:251666944;mso-position-horizontal-relative:page" from="236.05pt,14pt" to="281.65pt,14pt" strokeweight=".25pt">
            <w10:wrap anchorx="page"/>
            <w10:anchorlock/>
          </v:line>
        </w:pict>
      </w:r>
      <w:r>
        <w:rPr>
          <w:noProof/>
          <w:sz w:val="28"/>
          <w:szCs w:val="28"/>
        </w:rPr>
        <w:pict>
          <v:line id="_x0000_s1040" style="position:absolute;z-index:251665920;mso-position-horizontal-relative:page" from="110.65pt,14pt" to="224.65pt,14pt" strokeweight=".25pt">
            <w10:wrap anchorx="page"/>
            <w10:anchorlock/>
          </v:line>
        </w:pict>
      </w:r>
      <w:proofErr w:type="gramStart"/>
      <w:r w:rsidR="007605FA" w:rsidRPr="007605FA">
        <w:rPr>
          <w:sz w:val="28"/>
          <w:szCs w:val="28"/>
        </w:rPr>
        <w:t>от  27.12.2024</w:t>
      </w:r>
      <w:proofErr w:type="gramEnd"/>
      <w:r w:rsidR="007605FA" w:rsidRPr="007605FA">
        <w:rPr>
          <w:sz w:val="28"/>
          <w:szCs w:val="28"/>
        </w:rPr>
        <w:t xml:space="preserve"> г          № 369</w:t>
      </w:r>
    </w:p>
    <w:p w:rsidR="007605FA" w:rsidRPr="007605FA" w:rsidRDefault="007605FA" w:rsidP="007605FA">
      <w:pPr>
        <w:tabs>
          <w:tab w:val="left" w:pos="-1254"/>
        </w:tabs>
        <w:rPr>
          <w:sz w:val="28"/>
          <w:szCs w:val="28"/>
        </w:rPr>
      </w:pPr>
      <w:r w:rsidRPr="007605FA">
        <w:rPr>
          <w:sz w:val="28"/>
          <w:szCs w:val="28"/>
        </w:rPr>
        <w:t>р.п. Кантемировка</w:t>
      </w:r>
    </w:p>
    <w:p w:rsidR="007605FA" w:rsidRPr="007605FA" w:rsidRDefault="007605FA" w:rsidP="007605FA">
      <w:pPr>
        <w:ind w:left="969" w:firstLine="260"/>
        <w:jc w:val="both"/>
        <w:rPr>
          <w:b/>
          <w:sz w:val="28"/>
          <w:szCs w:val="28"/>
        </w:rPr>
      </w:pPr>
    </w:p>
    <w:p w:rsidR="007605FA" w:rsidRPr="007605FA" w:rsidRDefault="007605FA" w:rsidP="007605FA">
      <w:pPr>
        <w:ind w:right="3683"/>
        <w:jc w:val="both"/>
        <w:rPr>
          <w:b/>
          <w:sz w:val="24"/>
          <w:szCs w:val="24"/>
        </w:rPr>
      </w:pPr>
      <w:r w:rsidRPr="007605FA">
        <w:rPr>
          <w:b/>
          <w:sz w:val="24"/>
          <w:szCs w:val="24"/>
        </w:rPr>
        <w:t>О внесении изменений в постановление администрации Кантемировского городского поселения от 14.11.2014 г. № 318 «Об утверждении муниципальной программы «Организация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w:t>
      </w:r>
    </w:p>
    <w:p w:rsidR="007605FA" w:rsidRPr="007605FA" w:rsidRDefault="007605FA" w:rsidP="007605FA">
      <w:pPr>
        <w:rPr>
          <w:sz w:val="24"/>
          <w:szCs w:val="24"/>
        </w:rPr>
      </w:pPr>
    </w:p>
    <w:p w:rsidR="007605FA" w:rsidRPr="007605FA" w:rsidRDefault="007605FA" w:rsidP="007605FA">
      <w:pPr>
        <w:rPr>
          <w:sz w:val="24"/>
          <w:szCs w:val="24"/>
        </w:rPr>
      </w:pPr>
    </w:p>
    <w:p w:rsidR="007605FA" w:rsidRPr="007605FA" w:rsidRDefault="007605FA" w:rsidP="007605FA">
      <w:pPr>
        <w:rPr>
          <w:sz w:val="24"/>
          <w:szCs w:val="24"/>
        </w:rPr>
      </w:pPr>
    </w:p>
    <w:p w:rsidR="007605FA" w:rsidRPr="007605FA" w:rsidRDefault="007605FA" w:rsidP="007605FA">
      <w:pPr>
        <w:rPr>
          <w:sz w:val="24"/>
          <w:szCs w:val="24"/>
        </w:rPr>
      </w:pPr>
    </w:p>
    <w:p w:rsidR="007605FA" w:rsidRPr="007605FA" w:rsidRDefault="007605FA" w:rsidP="007605FA">
      <w:pPr>
        <w:ind w:right="-2" w:firstLine="709"/>
        <w:jc w:val="both"/>
        <w:rPr>
          <w:sz w:val="24"/>
          <w:szCs w:val="24"/>
        </w:rPr>
      </w:pPr>
      <w:r w:rsidRPr="007605FA">
        <w:rPr>
          <w:sz w:val="24"/>
          <w:szCs w:val="24"/>
        </w:rPr>
        <w:t xml:space="preserve">              На основании решения Совета народных депутатов Кантемировского городского </w:t>
      </w:r>
      <w:proofErr w:type="gramStart"/>
      <w:r w:rsidRPr="007605FA">
        <w:rPr>
          <w:sz w:val="24"/>
          <w:szCs w:val="24"/>
        </w:rPr>
        <w:t>поселения  от</w:t>
      </w:r>
      <w:proofErr w:type="gramEnd"/>
      <w:r w:rsidRPr="007605FA">
        <w:rPr>
          <w:sz w:val="24"/>
          <w:szCs w:val="24"/>
        </w:rPr>
        <w:t xml:space="preserve"> 27.12.2024г. № 333 «О бюджете Кантемировского городского поселения на 2025 год и плановый период 2026 и 2027 годов», администрация Кантемировского городского поселения </w:t>
      </w:r>
      <w:r w:rsidRPr="007605FA">
        <w:rPr>
          <w:b/>
          <w:sz w:val="24"/>
          <w:szCs w:val="24"/>
        </w:rPr>
        <w:t>постановляет:</w:t>
      </w:r>
    </w:p>
    <w:p w:rsidR="007605FA" w:rsidRPr="007605FA" w:rsidRDefault="007605FA" w:rsidP="007605FA">
      <w:pPr>
        <w:ind w:firstLine="709"/>
        <w:jc w:val="both"/>
        <w:rPr>
          <w:sz w:val="24"/>
          <w:szCs w:val="24"/>
        </w:rPr>
      </w:pPr>
      <w:r w:rsidRPr="007605FA">
        <w:rPr>
          <w:sz w:val="24"/>
          <w:szCs w:val="24"/>
        </w:rPr>
        <w:t>1. Внести изменения и изложить в новой редакции муниципальную программу «Организация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 согласно приложению.</w:t>
      </w:r>
    </w:p>
    <w:p w:rsidR="007605FA" w:rsidRPr="007605FA" w:rsidRDefault="007605FA" w:rsidP="00471342">
      <w:pPr>
        <w:numPr>
          <w:ilvl w:val="0"/>
          <w:numId w:val="2"/>
        </w:numPr>
        <w:ind w:left="0" w:firstLine="709"/>
        <w:jc w:val="both"/>
        <w:rPr>
          <w:sz w:val="24"/>
          <w:szCs w:val="24"/>
        </w:rPr>
      </w:pPr>
      <w:r w:rsidRPr="007605FA">
        <w:rPr>
          <w:sz w:val="24"/>
          <w:szCs w:val="24"/>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7605FA" w:rsidRPr="007605FA" w:rsidRDefault="007605FA" w:rsidP="00471342">
      <w:pPr>
        <w:numPr>
          <w:ilvl w:val="0"/>
          <w:numId w:val="2"/>
        </w:numPr>
        <w:ind w:left="0" w:firstLine="709"/>
        <w:jc w:val="both"/>
        <w:rPr>
          <w:sz w:val="24"/>
          <w:szCs w:val="24"/>
        </w:rPr>
      </w:pPr>
      <w:r w:rsidRPr="007605FA">
        <w:rPr>
          <w:sz w:val="24"/>
          <w:szCs w:val="24"/>
        </w:rPr>
        <w:t>Контроль за исполнением настоящего постановления оставляю за собой.</w:t>
      </w:r>
    </w:p>
    <w:p w:rsidR="007605FA" w:rsidRPr="007605FA" w:rsidRDefault="007605FA" w:rsidP="007605FA">
      <w:pPr>
        <w:shd w:val="clear" w:color="auto" w:fill="FFFFFF"/>
        <w:jc w:val="both"/>
        <w:rPr>
          <w:sz w:val="24"/>
          <w:szCs w:val="24"/>
        </w:rPr>
      </w:pPr>
    </w:p>
    <w:p w:rsidR="007605FA" w:rsidRPr="007605FA" w:rsidRDefault="007605FA" w:rsidP="007605FA">
      <w:pPr>
        <w:jc w:val="both"/>
        <w:rPr>
          <w:b/>
          <w:sz w:val="24"/>
          <w:szCs w:val="24"/>
        </w:rPr>
      </w:pPr>
    </w:p>
    <w:p w:rsidR="007605FA" w:rsidRPr="007605FA" w:rsidRDefault="007605FA" w:rsidP="007605FA">
      <w:pPr>
        <w:jc w:val="both"/>
        <w:rPr>
          <w:b/>
          <w:sz w:val="24"/>
          <w:szCs w:val="24"/>
        </w:rPr>
      </w:pPr>
    </w:p>
    <w:p w:rsidR="007605FA" w:rsidRPr="007605FA" w:rsidRDefault="007605FA" w:rsidP="007605FA">
      <w:pPr>
        <w:jc w:val="both"/>
        <w:rPr>
          <w:b/>
          <w:sz w:val="24"/>
          <w:szCs w:val="24"/>
        </w:rPr>
      </w:pPr>
    </w:p>
    <w:p w:rsidR="007605FA" w:rsidRPr="007605FA" w:rsidRDefault="007605FA" w:rsidP="007605FA">
      <w:pPr>
        <w:jc w:val="both"/>
        <w:rPr>
          <w:sz w:val="24"/>
          <w:szCs w:val="24"/>
        </w:rPr>
      </w:pPr>
      <w:r w:rsidRPr="007605FA">
        <w:rPr>
          <w:sz w:val="24"/>
          <w:szCs w:val="24"/>
        </w:rPr>
        <w:t>Глава Кантемировского</w:t>
      </w:r>
    </w:p>
    <w:p w:rsidR="007605FA" w:rsidRPr="007605FA" w:rsidRDefault="007605FA" w:rsidP="007605FA">
      <w:pPr>
        <w:rPr>
          <w:sz w:val="24"/>
          <w:szCs w:val="24"/>
        </w:rPr>
      </w:pPr>
      <w:r w:rsidRPr="007605FA">
        <w:rPr>
          <w:sz w:val="24"/>
          <w:szCs w:val="24"/>
        </w:rPr>
        <w:t>городского поселения                                                                                Ю.А. Завгородний</w:t>
      </w:r>
    </w:p>
    <w:p w:rsidR="007605FA" w:rsidRPr="007605FA" w:rsidRDefault="007605FA" w:rsidP="007605FA">
      <w:pPr>
        <w:rPr>
          <w:sz w:val="24"/>
          <w:szCs w:val="24"/>
        </w:rPr>
      </w:pPr>
    </w:p>
    <w:p w:rsidR="007605FA" w:rsidRPr="007605FA" w:rsidRDefault="007605FA" w:rsidP="007605FA">
      <w:pPr>
        <w:ind w:left="5580"/>
        <w:jc w:val="right"/>
        <w:rPr>
          <w:sz w:val="24"/>
          <w:szCs w:val="24"/>
        </w:rPr>
      </w:pPr>
    </w:p>
    <w:p w:rsidR="007605FA" w:rsidRPr="007605FA" w:rsidRDefault="007605FA" w:rsidP="007605FA">
      <w:pPr>
        <w:rPr>
          <w:sz w:val="24"/>
          <w:szCs w:val="24"/>
        </w:rPr>
      </w:pPr>
    </w:p>
    <w:p w:rsidR="007605FA" w:rsidRPr="007605FA" w:rsidRDefault="007605FA" w:rsidP="007605FA">
      <w:pPr>
        <w:jc w:val="right"/>
        <w:rPr>
          <w:sz w:val="24"/>
          <w:szCs w:val="24"/>
        </w:rPr>
      </w:pPr>
    </w:p>
    <w:p w:rsidR="007605FA" w:rsidRPr="007605FA" w:rsidRDefault="007605FA" w:rsidP="007605FA">
      <w:pPr>
        <w:jc w:val="right"/>
        <w:rPr>
          <w:sz w:val="24"/>
          <w:szCs w:val="24"/>
        </w:rPr>
      </w:pPr>
    </w:p>
    <w:p w:rsidR="007605FA" w:rsidRPr="007605FA" w:rsidRDefault="007605FA" w:rsidP="007605FA">
      <w:pPr>
        <w:jc w:val="right"/>
        <w:rPr>
          <w:sz w:val="24"/>
          <w:szCs w:val="24"/>
        </w:rPr>
      </w:pPr>
    </w:p>
    <w:p w:rsidR="007605FA" w:rsidRPr="007605FA" w:rsidRDefault="007605FA" w:rsidP="007605FA">
      <w:pPr>
        <w:jc w:val="right"/>
        <w:rPr>
          <w:sz w:val="24"/>
          <w:szCs w:val="24"/>
        </w:rPr>
      </w:pPr>
    </w:p>
    <w:p w:rsidR="007605FA" w:rsidRPr="007605FA" w:rsidRDefault="007605FA" w:rsidP="007605FA">
      <w:pPr>
        <w:jc w:val="right"/>
        <w:rPr>
          <w:sz w:val="24"/>
          <w:szCs w:val="24"/>
        </w:rPr>
      </w:pPr>
    </w:p>
    <w:p w:rsidR="007605FA" w:rsidRPr="007605FA" w:rsidRDefault="007605FA" w:rsidP="007605FA">
      <w:pPr>
        <w:jc w:val="right"/>
        <w:rPr>
          <w:sz w:val="24"/>
          <w:szCs w:val="24"/>
        </w:rPr>
      </w:pPr>
    </w:p>
    <w:p w:rsidR="007605FA" w:rsidRPr="007605FA" w:rsidRDefault="007605FA" w:rsidP="007605FA">
      <w:pPr>
        <w:jc w:val="right"/>
        <w:rPr>
          <w:sz w:val="24"/>
          <w:szCs w:val="24"/>
        </w:rPr>
      </w:pPr>
      <w:r w:rsidRPr="007605FA">
        <w:rPr>
          <w:sz w:val="24"/>
          <w:szCs w:val="24"/>
        </w:rPr>
        <w:lastRenderedPageBreak/>
        <w:t>ПРИЛОЖЕНИЕ</w:t>
      </w:r>
    </w:p>
    <w:p w:rsidR="007605FA" w:rsidRPr="007605FA" w:rsidRDefault="007605FA" w:rsidP="007605FA">
      <w:pPr>
        <w:jc w:val="right"/>
        <w:rPr>
          <w:sz w:val="24"/>
          <w:szCs w:val="24"/>
        </w:rPr>
      </w:pPr>
      <w:r w:rsidRPr="007605FA">
        <w:rPr>
          <w:sz w:val="24"/>
          <w:szCs w:val="24"/>
        </w:rPr>
        <w:t>к постановлению администрации</w:t>
      </w:r>
    </w:p>
    <w:p w:rsidR="007605FA" w:rsidRPr="007605FA" w:rsidRDefault="007605FA" w:rsidP="007605FA">
      <w:pPr>
        <w:jc w:val="right"/>
        <w:rPr>
          <w:sz w:val="24"/>
          <w:szCs w:val="24"/>
        </w:rPr>
      </w:pPr>
      <w:r w:rsidRPr="007605FA">
        <w:rPr>
          <w:sz w:val="24"/>
          <w:szCs w:val="24"/>
        </w:rPr>
        <w:t>Кантемировского городского поселения</w:t>
      </w:r>
    </w:p>
    <w:p w:rsidR="007605FA" w:rsidRPr="007605FA" w:rsidRDefault="007605FA" w:rsidP="007605FA">
      <w:pPr>
        <w:jc w:val="right"/>
        <w:rPr>
          <w:color w:val="000000" w:themeColor="text1"/>
          <w:sz w:val="28"/>
          <w:szCs w:val="28"/>
        </w:rPr>
      </w:pPr>
      <w:r w:rsidRPr="007605FA">
        <w:rPr>
          <w:color w:val="000000" w:themeColor="text1"/>
          <w:sz w:val="24"/>
          <w:szCs w:val="24"/>
        </w:rPr>
        <w:t>от 27.12.2024 г. № 369</w:t>
      </w: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center"/>
        <w:rPr>
          <w:b/>
          <w:sz w:val="28"/>
          <w:szCs w:val="28"/>
        </w:rPr>
      </w:pPr>
      <w:r w:rsidRPr="007605FA">
        <w:rPr>
          <w:b/>
          <w:sz w:val="28"/>
          <w:szCs w:val="28"/>
        </w:rPr>
        <w:t>Муниципальная программа</w:t>
      </w:r>
    </w:p>
    <w:p w:rsidR="007605FA" w:rsidRPr="007605FA" w:rsidRDefault="007605FA" w:rsidP="007605FA">
      <w:pPr>
        <w:ind w:left="-142" w:firstLine="142"/>
        <w:jc w:val="center"/>
        <w:rPr>
          <w:b/>
          <w:sz w:val="28"/>
          <w:szCs w:val="28"/>
        </w:rPr>
      </w:pPr>
      <w:r w:rsidRPr="007605FA">
        <w:rPr>
          <w:b/>
          <w:sz w:val="28"/>
          <w:szCs w:val="28"/>
        </w:rPr>
        <w:t>«Организация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w:t>
      </w: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both"/>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p>
    <w:p w:rsidR="007605FA" w:rsidRPr="007605FA" w:rsidRDefault="007605FA" w:rsidP="007605FA">
      <w:pPr>
        <w:jc w:val="center"/>
        <w:rPr>
          <w:sz w:val="28"/>
          <w:szCs w:val="28"/>
        </w:rPr>
      </w:pPr>
      <w:r w:rsidRPr="007605FA">
        <w:rPr>
          <w:sz w:val="28"/>
          <w:szCs w:val="28"/>
        </w:rPr>
        <w:t>Кантемировка</w:t>
      </w:r>
    </w:p>
    <w:p w:rsidR="007605FA" w:rsidRPr="007605FA" w:rsidRDefault="007605FA" w:rsidP="007605FA">
      <w:pPr>
        <w:jc w:val="center"/>
        <w:rPr>
          <w:sz w:val="28"/>
          <w:szCs w:val="28"/>
        </w:rPr>
      </w:pPr>
      <w:r w:rsidRPr="007605FA">
        <w:rPr>
          <w:sz w:val="28"/>
          <w:szCs w:val="28"/>
        </w:rPr>
        <w:t>2014г</w:t>
      </w:r>
    </w:p>
    <w:p w:rsidR="007605FA" w:rsidRPr="007605FA" w:rsidRDefault="007605FA" w:rsidP="007605FA">
      <w:pPr>
        <w:rPr>
          <w:b/>
          <w:sz w:val="24"/>
          <w:szCs w:val="24"/>
        </w:rPr>
      </w:pPr>
    </w:p>
    <w:p w:rsidR="007605FA" w:rsidRPr="007605FA" w:rsidRDefault="007605FA" w:rsidP="007605FA">
      <w:pPr>
        <w:jc w:val="center"/>
        <w:rPr>
          <w:b/>
          <w:sz w:val="24"/>
          <w:szCs w:val="24"/>
        </w:rPr>
      </w:pPr>
    </w:p>
    <w:p w:rsidR="007605FA" w:rsidRPr="007605FA" w:rsidRDefault="007605FA" w:rsidP="007605FA">
      <w:pPr>
        <w:jc w:val="center"/>
        <w:rPr>
          <w:b/>
          <w:sz w:val="24"/>
          <w:szCs w:val="24"/>
        </w:rPr>
      </w:pPr>
      <w:r w:rsidRPr="007605FA">
        <w:rPr>
          <w:b/>
          <w:sz w:val="24"/>
          <w:szCs w:val="24"/>
        </w:rPr>
        <w:lastRenderedPageBreak/>
        <w:t>ПАСПОРТ</w:t>
      </w:r>
    </w:p>
    <w:p w:rsidR="007605FA" w:rsidRPr="007605FA" w:rsidRDefault="007605FA" w:rsidP="007605FA">
      <w:pPr>
        <w:jc w:val="center"/>
        <w:rPr>
          <w:b/>
          <w:sz w:val="23"/>
          <w:szCs w:val="23"/>
        </w:rPr>
      </w:pPr>
      <w:r w:rsidRPr="007605FA">
        <w:rPr>
          <w:b/>
          <w:sz w:val="23"/>
          <w:szCs w:val="23"/>
        </w:rPr>
        <w:t xml:space="preserve">муниципальной программы </w:t>
      </w:r>
    </w:p>
    <w:p w:rsidR="007605FA" w:rsidRPr="007605FA" w:rsidRDefault="007605FA" w:rsidP="007605FA">
      <w:pPr>
        <w:jc w:val="center"/>
        <w:rPr>
          <w:b/>
          <w:sz w:val="23"/>
          <w:szCs w:val="23"/>
        </w:rPr>
      </w:pPr>
      <w:r w:rsidRPr="007605FA">
        <w:rPr>
          <w:b/>
          <w:sz w:val="23"/>
          <w:szCs w:val="23"/>
        </w:rPr>
        <w:t>«Организация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379"/>
      </w:tblGrid>
      <w:tr w:rsidR="007605FA" w:rsidRPr="007605FA" w:rsidTr="007605FA">
        <w:trPr>
          <w:trHeight w:val="1145"/>
        </w:trPr>
        <w:tc>
          <w:tcPr>
            <w:tcW w:w="2835" w:type="dxa"/>
          </w:tcPr>
          <w:p w:rsidR="007605FA" w:rsidRPr="007605FA" w:rsidRDefault="007605FA" w:rsidP="007605FA">
            <w:pPr>
              <w:spacing w:before="120"/>
              <w:rPr>
                <w:sz w:val="24"/>
                <w:szCs w:val="24"/>
              </w:rPr>
            </w:pPr>
            <w:r w:rsidRPr="007605FA">
              <w:rPr>
                <w:sz w:val="24"/>
                <w:szCs w:val="24"/>
              </w:rPr>
              <w:t>Наименование программы</w:t>
            </w:r>
          </w:p>
        </w:tc>
        <w:tc>
          <w:tcPr>
            <w:tcW w:w="6379" w:type="dxa"/>
          </w:tcPr>
          <w:p w:rsidR="007605FA" w:rsidRPr="007605FA" w:rsidRDefault="007605FA" w:rsidP="007605FA">
            <w:pPr>
              <w:jc w:val="both"/>
              <w:rPr>
                <w:sz w:val="24"/>
                <w:szCs w:val="24"/>
              </w:rPr>
            </w:pPr>
            <w:r w:rsidRPr="007605FA">
              <w:rPr>
                <w:sz w:val="24"/>
                <w:szCs w:val="24"/>
              </w:rPr>
              <w:t>«Организация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 - далее «программа»</w:t>
            </w:r>
          </w:p>
        </w:tc>
      </w:tr>
      <w:tr w:rsidR="007605FA" w:rsidRPr="007605FA" w:rsidTr="007605FA">
        <w:tc>
          <w:tcPr>
            <w:tcW w:w="2835" w:type="dxa"/>
          </w:tcPr>
          <w:p w:rsidR="007605FA" w:rsidRPr="007605FA" w:rsidRDefault="007605FA" w:rsidP="007605FA">
            <w:pPr>
              <w:autoSpaceDE w:val="0"/>
              <w:autoSpaceDN w:val="0"/>
              <w:adjustRightInd w:val="0"/>
              <w:ind w:left="110"/>
              <w:rPr>
                <w:sz w:val="24"/>
                <w:szCs w:val="24"/>
              </w:rPr>
            </w:pPr>
            <w:r w:rsidRPr="007605FA">
              <w:rPr>
                <w:sz w:val="24"/>
                <w:szCs w:val="24"/>
              </w:rPr>
              <w:t xml:space="preserve">Основание для принятия </w:t>
            </w:r>
            <w:r w:rsidRPr="007605FA">
              <w:rPr>
                <w:sz w:val="24"/>
                <w:szCs w:val="24"/>
              </w:rPr>
              <w:br/>
              <w:t xml:space="preserve">программы </w:t>
            </w:r>
          </w:p>
        </w:tc>
        <w:tc>
          <w:tcPr>
            <w:tcW w:w="6379" w:type="dxa"/>
          </w:tcPr>
          <w:p w:rsidR="007605FA" w:rsidRPr="007605FA" w:rsidRDefault="007605FA" w:rsidP="007605FA">
            <w:pPr>
              <w:autoSpaceDE w:val="0"/>
              <w:autoSpaceDN w:val="0"/>
              <w:adjustRightInd w:val="0"/>
              <w:ind w:left="110"/>
              <w:jc w:val="both"/>
              <w:rPr>
                <w:sz w:val="24"/>
                <w:szCs w:val="24"/>
              </w:rPr>
            </w:pPr>
            <w:r w:rsidRPr="007605FA">
              <w:rPr>
                <w:sz w:val="24"/>
                <w:szCs w:val="24"/>
              </w:rPr>
              <w:t>Распоряжение администрации Кантемировского городского поселения от 24.10.2014 г. № 129, Постановление правительства Воронежской области от 06.03.2014г. № 183 «Об утверждении региональной программы капитального ремонта общего имущества в многоквартирных домах в Воронежской области на 2014-2044 годы»</w:t>
            </w:r>
          </w:p>
        </w:tc>
      </w:tr>
      <w:tr w:rsidR="007605FA" w:rsidRPr="007605FA" w:rsidTr="007605FA">
        <w:tc>
          <w:tcPr>
            <w:tcW w:w="2835" w:type="dxa"/>
          </w:tcPr>
          <w:p w:rsidR="007605FA" w:rsidRPr="007605FA" w:rsidRDefault="007605FA" w:rsidP="007605FA">
            <w:pPr>
              <w:autoSpaceDE w:val="0"/>
              <w:autoSpaceDN w:val="0"/>
              <w:adjustRightInd w:val="0"/>
              <w:ind w:left="110"/>
              <w:jc w:val="both"/>
              <w:rPr>
                <w:sz w:val="24"/>
                <w:szCs w:val="24"/>
              </w:rPr>
            </w:pPr>
            <w:r w:rsidRPr="007605FA">
              <w:rPr>
                <w:sz w:val="24"/>
                <w:szCs w:val="24"/>
              </w:rPr>
              <w:t xml:space="preserve">Разработчик программы </w:t>
            </w:r>
          </w:p>
        </w:tc>
        <w:tc>
          <w:tcPr>
            <w:tcW w:w="6379" w:type="dxa"/>
          </w:tcPr>
          <w:p w:rsidR="007605FA" w:rsidRPr="007605FA" w:rsidRDefault="007605FA" w:rsidP="007605FA">
            <w:pPr>
              <w:autoSpaceDE w:val="0"/>
              <w:autoSpaceDN w:val="0"/>
              <w:adjustRightInd w:val="0"/>
              <w:ind w:left="110"/>
              <w:jc w:val="both"/>
              <w:rPr>
                <w:sz w:val="24"/>
                <w:szCs w:val="24"/>
              </w:rPr>
            </w:pPr>
            <w:r w:rsidRPr="007605FA">
              <w:rPr>
                <w:sz w:val="24"/>
                <w:szCs w:val="24"/>
              </w:rPr>
              <w:t xml:space="preserve">администрация Кантемировского городского поселения </w:t>
            </w:r>
          </w:p>
        </w:tc>
      </w:tr>
      <w:tr w:rsidR="007605FA" w:rsidRPr="007605FA" w:rsidTr="007605FA">
        <w:tc>
          <w:tcPr>
            <w:tcW w:w="2835" w:type="dxa"/>
          </w:tcPr>
          <w:p w:rsidR="007605FA" w:rsidRPr="007605FA" w:rsidRDefault="007605FA" w:rsidP="007605FA">
            <w:pPr>
              <w:rPr>
                <w:sz w:val="24"/>
                <w:szCs w:val="24"/>
              </w:rPr>
            </w:pPr>
            <w:r w:rsidRPr="007605FA">
              <w:rPr>
                <w:sz w:val="24"/>
                <w:szCs w:val="24"/>
              </w:rPr>
              <w:t>Цели и задачи программы</w:t>
            </w:r>
          </w:p>
        </w:tc>
        <w:tc>
          <w:tcPr>
            <w:tcW w:w="6379" w:type="dxa"/>
          </w:tcPr>
          <w:p w:rsidR="007605FA" w:rsidRPr="007605FA" w:rsidRDefault="007605FA" w:rsidP="007605FA">
            <w:pPr>
              <w:ind w:firstLine="317"/>
              <w:jc w:val="both"/>
              <w:rPr>
                <w:sz w:val="24"/>
                <w:szCs w:val="24"/>
              </w:rPr>
            </w:pPr>
            <w:r w:rsidRPr="007605FA">
              <w:rPr>
                <w:sz w:val="24"/>
                <w:szCs w:val="24"/>
              </w:rPr>
              <w:t>Основной целью программы является создание безопасных и благоприятных условий проживания граждан и формирование эффективных механизмов управления жилищным фондом.</w:t>
            </w:r>
          </w:p>
          <w:p w:rsidR="007605FA" w:rsidRPr="007605FA" w:rsidRDefault="007605FA" w:rsidP="007605FA">
            <w:pPr>
              <w:ind w:firstLine="342"/>
              <w:jc w:val="both"/>
              <w:rPr>
                <w:sz w:val="24"/>
                <w:szCs w:val="24"/>
              </w:rPr>
            </w:pPr>
            <w:r w:rsidRPr="007605FA">
              <w:rPr>
                <w:sz w:val="24"/>
                <w:szCs w:val="24"/>
              </w:rPr>
              <w:t xml:space="preserve">Для достижения цели программы предусматривается </w:t>
            </w:r>
          </w:p>
          <w:p w:rsidR="007605FA" w:rsidRPr="007605FA" w:rsidRDefault="007605FA" w:rsidP="007605FA">
            <w:pPr>
              <w:ind w:firstLine="342"/>
              <w:jc w:val="both"/>
              <w:rPr>
                <w:sz w:val="24"/>
                <w:szCs w:val="24"/>
              </w:rPr>
            </w:pPr>
            <w:r w:rsidRPr="007605FA">
              <w:rPr>
                <w:sz w:val="24"/>
                <w:szCs w:val="24"/>
              </w:rPr>
              <w:t>- проведение капитального ремонта муниципальных квартир.</w:t>
            </w:r>
          </w:p>
          <w:p w:rsidR="007605FA" w:rsidRPr="007605FA" w:rsidRDefault="007605FA" w:rsidP="007605FA">
            <w:pPr>
              <w:ind w:firstLine="342"/>
              <w:jc w:val="both"/>
              <w:rPr>
                <w:sz w:val="24"/>
                <w:szCs w:val="24"/>
              </w:rPr>
            </w:pPr>
            <w:r w:rsidRPr="007605FA">
              <w:rPr>
                <w:sz w:val="24"/>
                <w:szCs w:val="24"/>
              </w:rPr>
              <w:t>- проведение капитального ремонта общего имущества многоквартирных домов на территории Кантемировского городского поселения</w:t>
            </w:r>
          </w:p>
        </w:tc>
      </w:tr>
      <w:tr w:rsidR="007605FA" w:rsidRPr="007605FA" w:rsidTr="007605FA">
        <w:trPr>
          <w:trHeight w:val="5283"/>
        </w:trPr>
        <w:tc>
          <w:tcPr>
            <w:tcW w:w="2835" w:type="dxa"/>
          </w:tcPr>
          <w:p w:rsidR="007605FA" w:rsidRPr="007605FA" w:rsidRDefault="007605FA" w:rsidP="007605FA">
            <w:pPr>
              <w:rPr>
                <w:color w:val="000000"/>
                <w:sz w:val="24"/>
                <w:szCs w:val="24"/>
              </w:rPr>
            </w:pPr>
            <w:r w:rsidRPr="007605FA">
              <w:rPr>
                <w:color w:val="000000"/>
                <w:sz w:val="24"/>
                <w:szCs w:val="24"/>
              </w:rPr>
              <w:t>Перечень  мероприятий</w:t>
            </w:r>
          </w:p>
        </w:tc>
        <w:tc>
          <w:tcPr>
            <w:tcW w:w="6379" w:type="dxa"/>
          </w:tcPr>
          <w:p w:rsidR="007605FA" w:rsidRPr="007605FA" w:rsidRDefault="007605FA" w:rsidP="007605FA">
            <w:pPr>
              <w:jc w:val="both"/>
              <w:rPr>
                <w:sz w:val="24"/>
                <w:szCs w:val="24"/>
              </w:rPr>
            </w:pPr>
            <w:r w:rsidRPr="007605FA">
              <w:rPr>
                <w:sz w:val="24"/>
                <w:szCs w:val="24"/>
              </w:rPr>
              <w:t>1. Подпрограмма «Организация содержания муниципального жилищного фонда Кантемировского городского поселения»:</w:t>
            </w:r>
          </w:p>
          <w:p w:rsidR="007605FA" w:rsidRPr="007605FA" w:rsidRDefault="007605FA" w:rsidP="007605FA">
            <w:pPr>
              <w:jc w:val="both"/>
              <w:rPr>
                <w:sz w:val="24"/>
                <w:szCs w:val="24"/>
              </w:rPr>
            </w:pPr>
            <w:r w:rsidRPr="007605FA">
              <w:rPr>
                <w:sz w:val="24"/>
                <w:szCs w:val="24"/>
              </w:rPr>
              <w:t>- создание безопасных и благоприятных условий проживания граждан за счет проведения ремонта муниципального жилищного фонда, в том числе:</w:t>
            </w:r>
          </w:p>
          <w:p w:rsidR="007605FA" w:rsidRPr="007605FA" w:rsidRDefault="007605FA" w:rsidP="007605FA">
            <w:pPr>
              <w:jc w:val="both"/>
              <w:rPr>
                <w:color w:val="000000"/>
                <w:sz w:val="24"/>
                <w:szCs w:val="24"/>
              </w:rPr>
            </w:pPr>
            <w:r w:rsidRPr="007605FA">
              <w:rPr>
                <w:color w:val="000000"/>
                <w:sz w:val="24"/>
                <w:szCs w:val="24"/>
              </w:rPr>
              <w:t>- капитальный ремонт муниципального жилья;</w:t>
            </w:r>
          </w:p>
          <w:p w:rsidR="007605FA" w:rsidRPr="007605FA" w:rsidRDefault="007605FA" w:rsidP="007605FA">
            <w:pPr>
              <w:jc w:val="both"/>
              <w:rPr>
                <w:color w:val="000000"/>
                <w:sz w:val="24"/>
                <w:szCs w:val="24"/>
              </w:rPr>
            </w:pPr>
            <w:r w:rsidRPr="007605FA">
              <w:rPr>
                <w:color w:val="000000"/>
                <w:sz w:val="24"/>
                <w:szCs w:val="24"/>
              </w:rPr>
              <w:t>- устройство индивидуального газового отопления.</w:t>
            </w:r>
          </w:p>
          <w:p w:rsidR="007605FA" w:rsidRPr="007605FA" w:rsidRDefault="007605FA" w:rsidP="007605FA">
            <w:pPr>
              <w:jc w:val="both"/>
              <w:rPr>
                <w:sz w:val="24"/>
                <w:szCs w:val="24"/>
              </w:rPr>
            </w:pPr>
            <w:r w:rsidRPr="007605FA">
              <w:rPr>
                <w:sz w:val="24"/>
                <w:szCs w:val="24"/>
              </w:rPr>
              <w:t xml:space="preserve">2. Подпрограмма «Проведение капитального ремонта общего имущества многоквартирных домов на территории Кантемировского городского </w:t>
            </w:r>
            <w:proofErr w:type="gramStart"/>
            <w:r w:rsidRPr="007605FA">
              <w:rPr>
                <w:sz w:val="24"/>
                <w:szCs w:val="24"/>
              </w:rPr>
              <w:t>поселения»*</w:t>
            </w:r>
            <w:proofErr w:type="gramEnd"/>
            <w:r w:rsidRPr="007605FA">
              <w:rPr>
                <w:sz w:val="24"/>
                <w:szCs w:val="24"/>
              </w:rPr>
              <w:t>:</w:t>
            </w:r>
          </w:p>
          <w:p w:rsidR="007605FA" w:rsidRPr="007605FA" w:rsidRDefault="007605FA" w:rsidP="007605FA">
            <w:pPr>
              <w:jc w:val="both"/>
              <w:rPr>
                <w:sz w:val="24"/>
                <w:szCs w:val="24"/>
              </w:rPr>
            </w:pPr>
            <w:r w:rsidRPr="007605FA">
              <w:rPr>
                <w:sz w:val="24"/>
                <w:szCs w:val="24"/>
              </w:rPr>
              <w:t xml:space="preserve">- создание безопасных и благоприятных условий проживания граждан за счет проведения капитального ремонта общего имущества многоквартирных домов, в том числе: </w:t>
            </w:r>
          </w:p>
          <w:p w:rsidR="007605FA" w:rsidRPr="007605FA" w:rsidRDefault="007605FA" w:rsidP="007605FA">
            <w:pPr>
              <w:jc w:val="both"/>
              <w:rPr>
                <w:sz w:val="24"/>
                <w:szCs w:val="24"/>
              </w:rPr>
            </w:pPr>
            <w:r w:rsidRPr="007605FA">
              <w:rPr>
                <w:sz w:val="24"/>
                <w:szCs w:val="24"/>
              </w:rPr>
              <w:t>- улучшение эксплуатационных характеристик общего имущества;</w:t>
            </w:r>
          </w:p>
          <w:p w:rsidR="007605FA" w:rsidRPr="007605FA" w:rsidRDefault="007605FA" w:rsidP="007605FA">
            <w:pPr>
              <w:jc w:val="both"/>
              <w:rPr>
                <w:color w:val="000000"/>
                <w:sz w:val="24"/>
                <w:szCs w:val="24"/>
              </w:rPr>
            </w:pPr>
            <w:r w:rsidRPr="007605FA">
              <w:rPr>
                <w:sz w:val="24"/>
                <w:szCs w:val="24"/>
              </w:rPr>
              <w:t>- обеспечение сохранности многоквартирных домов и улучшение комфортности проживания в них граждан</w:t>
            </w:r>
          </w:p>
        </w:tc>
      </w:tr>
      <w:tr w:rsidR="007605FA" w:rsidRPr="007605FA" w:rsidTr="007605FA">
        <w:tc>
          <w:tcPr>
            <w:tcW w:w="2835" w:type="dxa"/>
          </w:tcPr>
          <w:p w:rsidR="007605FA" w:rsidRPr="007605FA" w:rsidRDefault="007605FA" w:rsidP="007605FA">
            <w:pPr>
              <w:rPr>
                <w:sz w:val="24"/>
                <w:szCs w:val="24"/>
              </w:rPr>
            </w:pPr>
            <w:r w:rsidRPr="007605FA">
              <w:rPr>
                <w:sz w:val="24"/>
                <w:szCs w:val="24"/>
              </w:rPr>
              <w:t>Сроки и этапы реализации программы</w:t>
            </w:r>
          </w:p>
        </w:tc>
        <w:tc>
          <w:tcPr>
            <w:tcW w:w="6379" w:type="dxa"/>
          </w:tcPr>
          <w:p w:rsidR="007605FA" w:rsidRPr="007605FA" w:rsidRDefault="007605FA" w:rsidP="007605FA">
            <w:pPr>
              <w:autoSpaceDE w:val="0"/>
              <w:autoSpaceDN w:val="0"/>
              <w:adjustRightInd w:val="0"/>
              <w:ind w:left="110"/>
              <w:jc w:val="both"/>
              <w:rPr>
                <w:sz w:val="24"/>
                <w:szCs w:val="24"/>
              </w:rPr>
            </w:pPr>
            <w:r w:rsidRPr="007605FA">
              <w:rPr>
                <w:sz w:val="24"/>
                <w:szCs w:val="24"/>
              </w:rPr>
              <w:t>2019-2027 годы*</w:t>
            </w:r>
          </w:p>
          <w:p w:rsidR="007605FA" w:rsidRPr="007605FA" w:rsidRDefault="007605FA" w:rsidP="007605FA">
            <w:pPr>
              <w:autoSpaceDE w:val="0"/>
              <w:autoSpaceDN w:val="0"/>
              <w:adjustRightInd w:val="0"/>
              <w:ind w:left="470"/>
              <w:jc w:val="both"/>
              <w:rPr>
                <w:sz w:val="24"/>
                <w:szCs w:val="24"/>
              </w:rPr>
            </w:pPr>
          </w:p>
        </w:tc>
      </w:tr>
      <w:tr w:rsidR="007605FA" w:rsidRPr="007605FA" w:rsidTr="007605FA">
        <w:tc>
          <w:tcPr>
            <w:tcW w:w="2835" w:type="dxa"/>
          </w:tcPr>
          <w:p w:rsidR="007605FA" w:rsidRPr="007605FA" w:rsidRDefault="007605FA" w:rsidP="007605FA">
            <w:pPr>
              <w:rPr>
                <w:color w:val="000000"/>
                <w:sz w:val="24"/>
                <w:szCs w:val="24"/>
              </w:rPr>
            </w:pPr>
            <w:r w:rsidRPr="007605FA">
              <w:rPr>
                <w:color w:val="000000"/>
                <w:sz w:val="24"/>
                <w:szCs w:val="24"/>
              </w:rPr>
              <w:t>Объемы и источники  финансирования</w:t>
            </w:r>
          </w:p>
        </w:tc>
        <w:tc>
          <w:tcPr>
            <w:tcW w:w="6379" w:type="dxa"/>
          </w:tcPr>
          <w:p w:rsidR="007605FA" w:rsidRPr="007605FA" w:rsidRDefault="007605FA" w:rsidP="007605FA">
            <w:pPr>
              <w:ind w:firstLine="176"/>
              <w:jc w:val="both"/>
              <w:rPr>
                <w:color w:val="000000"/>
                <w:sz w:val="24"/>
                <w:szCs w:val="24"/>
              </w:rPr>
            </w:pPr>
            <w:r w:rsidRPr="007605FA">
              <w:rPr>
                <w:color w:val="000000"/>
                <w:sz w:val="24"/>
                <w:szCs w:val="24"/>
              </w:rPr>
              <w:t>Общий объем финансирования для реализации программы из бюджета поселения составляет 2310,4 тыс. руб.**, в том числе:</w:t>
            </w:r>
          </w:p>
          <w:p w:rsidR="007605FA" w:rsidRPr="007605FA" w:rsidRDefault="007605FA" w:rsidP="007605FA">
            <w:pPr>
              <w:jc w:val="both"/>
              <w:rPr>
                <w:color w:val="000000"/>
                <w:sz w:val="24"/>
                <w:szCs w:val="24"/>
              </w:rPr>
            </w:pPr>
            <w:r w:rsidRPr="007605FA">
              <w:rPr>
                <w:color w:val="000000"/>
                <w:sz w:val="24"/>
                <w:szCs w:val="24"/>
              </w:rPr>
              <w:lastRenderedPageBreak/>
              <w:t>в 2019 году – 31,5 тыс.руб.;</w:t>
            </w:r>
          </w:p>
          <w:p w:rsidR="007605FA" w:rsidRPr="007605FA" w:rsidRDefault="007605FA" w:rsidP="007605FA">
            <w:pPr>
              <w:jc w:val="both"/>
              <w:rPr>
                <w:color w:val="000000"/>
                <w:sz w:val="24"/>
                <w:szCs w:val="24"/>
              </w:rPr>
            </w:pPr>
            <w:r w:rsidRPr="007605FA">
              <w:rPr>
                <w:color w:val="000000"/>
                <w:sz w:val="24"/>
                <w:szCs w:val="24"/>
              </w:rPr>
              <w:t>в 2020 году – 28,1 тыс.руб.;</w:t>
            </w:r>
          </w:p>
          <w:p w:rsidR="007605FA" w:rsidRPr="007605FA" w:rsidRDefault="007605FA" w:rsidP="007605FA">
            <w:pPr>
              <w:jc w:val="both"/>
              <w:rPr>
                <w:color w:val="000000"/>
                <w:sz w:val="24"/>
                <w:szCs w:val="24"/>
              </w:rPr>
            </w:pPr>
            <w:r w:rsidRPr="007605FA">
              <w:rPr>
                <w:color w:val="000000"/>
                <w:sz w:val="24"/>
                <w:szCs w:val="24"/>
              </w:rPr>
              <w:t>в 2021 году - 40,0 тыс.руб.;</w:t>
            </w:r>
          </w:p>
          <w:p w:rsidR="007605FA" w:rsidRPr="007605FA" w:rsidRDefault="007605FA" w:rsidP="007605FA">
            <w:pPr>
              <w:jc w:val="both"/>
              <w:rPr>
                <w:color w:val="000000"/>
                <w:sz w:val="24"/>
                <w:szCs w:val="24"/>
              </w:rPr>
            </w:pPr>
            <w:r w:rsidRPr="007605FA">
              <w:rPr>
                <w:color w:val="000000"/>
                <w:sz w:val="24"/>
                <w:szCs w:val="24"/>
              </w:rPr>
              <w:t>в 2022 году – 30,4 тыс.руб.;</w:t>
            </w:r>
          </w:p>
          <w:p w:rsidR="007605FA" w:rsidRPr="007605FA" w:rsidRDefault="007605FA" w:rsidP="007605FA">
            <w:pPr>
              <w:jc w:val="both"/>
              <w:rPr>
                <w:color w:val="000000"/>
                <w:sz w:val="24"/>
                <w:szCs w:val="24"/>
              </w:rPr>
            </w:pPr>
            <w:r w:rsidRPr="007605FA">
              <w:rPr>
                <w:color w:val="000000"/>
                <w:sz w:val="24"/>
                <w:szCs w:val="24"/>
              </w:rPr>
              <w:t>в 2023 году - 2028,8 тыс.руб.;</w:t>
            </w:r>
          </w:p>
          <w:p w:rsidR="007605FA" w:rsidRPr="007605FA" w:rsidRDefault="007605FA" w:rsidP="007605FA">
            <w:pPr>
              <w:jc w:val="both"/>
              <w:rPr>
                <w:color w:val="000000"/>
                <w:sz w:val="24"/>
                <w:szCs w:val="24"/>
              </w:rPr>
            </w:pPr>
            <w:r w:rsidRPr="007605FA">
              <w:rPr>
                <w:color w:val="000000"/>
                <w:sz w:val="24"/>
                <w:szCs w:val="24"/>
              </w:rPr>
              <w:t>в 2024 году - 31,6 тыс.руб.;</w:t>
            </w:r>
          </w:p>
          <w:p w:rsidR="007605FA" w:rsidRPr="007605FA" w:rsidRDefault="007605FA" w:rsidP="007605FA">
            <w:pPr>
              <w:jc w:val="both"/>
              <w:rPr>
                <w:color w:val="000000"/>
                <w:sz w:val="24"/>
                <w:szCs w:val="24"/>
              </w:rPr>
            </w:pPr>
            <w:r w:rsidRPr="007605FA">
              <w:rPr>
                <w:color w:val="000000"/>
                <w:sz w:val="24"/>
                <w:szCs w:val="24"/>
              </w:rPr>
              <w:t>в 2025 году - 40,0 тыс.руб.;</w:t>
            </w:r>
          </w:p>
          <w:p w:rsidR="007605FA" w:rsidRPr="007605FA" w:rsidRDefault="007605FA" w:rsidP="007605FA">
            <w:pPr>
              <w:jc w:val="both"/>
              <w:rPr>
                <w:color w:val="000000"/>
                <w:sz w:val="24"/>
                <w:szCs w:val="24"/>
              </w:rPr>
            </w:pPr>
            <w:r w:rsidRPr="007605FA">
              <w:rPr>
                <w:color w:val="000000"/>
                <w:sz w:val="24"/>
                <w:szCs w:val="24"/>
              </w:rPr>
              <w:t>в 2026 году - 40,0 тыс.руб.;</w:t>
            </w:r>
          </w:p>
          <w:p w:rsidR="007605FA" w:rsidRPr="007605FA" w:rsidRDefault="007605FA" w:rsidP="007605FA">
            <w:pPr>
              <w:jc w:val="both"/>
              <w:rPr>
                <w:color w:val="000000"/>
                <w:sz w:val="24"/>
                <w:szCs w:val="24"/>
              </w:rPr>
            </w:pPr>
            <w:r w:rsidRPr="007605FA">
              <w:rPr>
                <w:color w:val="000000"/>
                <w:sz w:val="24"/>
                <w:szCs w:val="24"/>
              </w:rPr>
              <w:t>в 2027 году - 40,0 тыс.руб.</w:t>
            </w:r>
          </w:p>
        </w:tc>
      </w:tr>
      <w:tr w:rsidR="007605FA" w:rsidRPr="007605FA" w:rsidTr="007605FA">
        <w:tc>
          <w:tcPr>
            <w:tcW w:w="2835" w:type="dxa"/>
          </w:tcPr>
          <w:p w:rsidR="007605FA" w:rsidRPr="007605FA" w:rsidRDefault="007605FA" w:rsidP="007605FA">
            <w:pPr>
              <w:rPr>
                <w:color w:val="000000"/>
                <w:sz w:val="24"/>
                <w:szCs w:val="24"/>
              </w:rPr>
            </w:pPr>
            <w:r w:rsidRPr="007605FA">
              <w:rPr>
                <w:color w:val="000000"/>
                <w:sz w:val="24"/>
                <w:szCs w:val="24"/>
              </w:rPr>
              <w:lastRenderedPageBreak/>
              <w:t>Ожидаемые конечные результаты реализации программы и показатели социально-экономической эффективности</w:t>
            </w:r>
          </w:p>
        </w:tc>
        <w:tc>
          <w:tcPr>
            <w:tcW w:w="6379" w:type="dxa"/>
          </w:tcPr>
          <w:p w:rsidR="007605FA" w:rsidRPr="007605FA" w:rsidRDefault="007605FA" w:rsidP="007605FA">
            <w:pPr>
              <w:jc w:val="both"/>
              <w:rPr>
                <w:color w:val="000000"/>
                <w:sz w:val="24"/>
                <w:szCs w:val="24"/>
              </w:rPr>
            </w:pPr>
            <w:r w:rsidRPr="007605FA">
              <w:rPr>
                <w:color w:val="000000"/>
                <w:sz w:val="24"/>
                <w:szCs w:val="24"/>
              </w:rPr>
              <w:t>В результате реализации программы будет восстановлено до надлежащего технического состояния:</w:t>
            </w:r>
          </w:p>
          <w:p w:rsidR="007605FA" w:rsidRPr="007605FA" w:rsidRDefault="007605FA" w:rsidP="007605FA">
            <w:pPr>
              <w:jc w:val="both"/>
              <w:rPr>
                <w:color w:val="000000"/>
                <w:sz w:val="24"/>
                <w:szCs w:val="24"/>
              </w:rPr>
            </w:pPr>
            <w:r w:rsidRPr="007605FA">
              <w:rPr>
                <w:color w:val="000000"/>
                <w:sz w:val="24"/>
                <w:szCs w:val="24"/>
              </w:rPr>
              <w:t>- 30% муниципальных квартир;</w:t>
            </w:r>
          </w:p>
          <w:p w:rsidR="007605FA" w:rsidRPr="007605FA" w:rsidRDefault="007605FA" w:rsidP="007605FA">
            <w:pPr>
              <w:jc w:val="both"/>
              <w:rPr>
                <w:color w:val="000000"/>
                <w:sz w:val="24"/>
                <w:szCs w:val="24"/>
              </w:rPr>
            </w:pPr>
            <w:r w:rsidRPr="007605FA">
              <w:rPr>
                <w:color w:val="000000"/>
                <w:sz w:val="24"/>
                <w:szCs w:val="24"/>
              </w:rPr>
              <w:t xml:space="preserve">- </w:t>
            </w:r>
            <w:r w:rsidRPr="007605FA">
              <w:rPr>
                <w:sz w:val="24"/>
                <w:szCs w:val="24"/>
              </w:rPr>
              <w:t>3 многоквартирных дома, в которых планируется проведение капитального ремонта</w:t>
            </w:r>
          </w:p>
        </w:tc>
      </w:tr>
      <w:tr w:rsidR="007605FA" w:rsidRPr="007605FA" w:rsidTr="007605FA">
        <w:tc>
          <w:tcPr>
            <w:tcW w:w="2835" w:type="dxa"/>
          </w:tcPr>
          <w:p w:rsidR="007605FA" w:rsidRPr="007605FA" w:rsidRDefault="007605FA" w:rsidP="007605FA">
            <w:pPr>
              <w:rPr>
                <w:color w:val="000000"/>
                <w:sz w:val="24"/>
                <w:szCs w:val="24"/>
              </w:rPr>
            </w:pPr>
            <w:r w:rsidRPr="007605FA">
              <w:rPr>
                <w:color w:val="000000"/>
                <w:sz w:val="24"/>
                <w:szCs w:val="24"/>
              </w:rPr>
              <w:t>Целевые показатели (индикаторы)</w:t>
            </w:r>
          </w:p>
          <w:p w:rsidR="007605FA" w:rsidRPr="007605FA" w:rsidRDefault="007605FA" w:rsidP="007605FA">
            <w:pPr>
              <w:rPr>
                <w:color w:val="000000"/>
                <w:sz w:val="24"/>
                <w:szCs w:val="24"/>
              </w:rPr>
            </w:pPr>
            <w:r w:rsidRPr="007605FA">
              <w:rPr>
                <w:color w:val="000000"/>
                <w:sz w:val="24"/>
                <w:szCs w:val="24"/>
              </w:rPr>
              <w:t>Программы</w:t>
            </w:r>
          </w:p>
        </w:tc>
        <w:tc>
          <w:tcPr>
            <w:tcW w:w="6379" w:type="dxa"/>
          </w:tcPr>
          <w:p w:rsidR="007605FA" w:rsidRPr="007605FA" w:rsidRDefault="007605FA" w:rsidP="007605FA">
            <w:pPr>
              <w:jc w:val="both"/>
              <w:rPr>
                <w:color w:val="000000"/>
                <w:sz w:val="24"/>
                <w:szCs w:val="24"/>
              </w:rPr>
            </w:pPr>
            <w:r w:rsidRPr="007605FA">
              <w:rPr>
                <w:color w:val="000000"/>
                <w:sz w:val="24"/>
                <w:szCs w:val="24"/>
              </w:rPr>
              <w:t>Расходы бюджета Кантемировского городского поселения на 1кв.м. площади муниципального жилищного фонда</w:t>
            </w:r>
          </w:p>
        </w:tc>
      </w:tr>
    </w:tbl>
    <w:p w:rsidR="007605FA" w:rsidRPr="007605FA" w:rsidRDefault="007605FA" w:rsidP="007605FA">
      <w:pPr>
        <w:ind w:firstLine="709"/>
        <w:jc w:val="both"/>
      </w:pPr>
      <w:r w:rsidRPr="007605FA">
        <w:t>*Подпрограмма «Проведение капитального ремонта общего имущества многоквартирных домов на территории Кантемировского городского поселения» вступает в действие с 01.01.2019г.</w:t>
      </w:r>
    </w:p>
    <w:p w:rsidR="007605FA" w:rsidRPr="007605FA" w:rsidRDefault="007605FA" w:rsidP="007605FA">
      <w:pPr>
        <w:rPr>
          <w:b/>
          <w:sz w:val="24"/>
          <w:szCs w:val="24"/>
        </w:rPr>
      </w:pPr>
    </w:p>
    <w:p w:rsidR="007605FA" w:rsidRPr="007605FA" w:rsidRDefault="007605FA" w:rsidP="007605FA">
      <w:pPr>
        <w:jc w:val="center"/>
        <w:rPr>
          <w:b/>
          <w:sz w:val="24"/>
          <w:szCs w:val="24"/>
        </w:rPr>
      </w:pPr>
      <w:r w:rsidRPr="007605FA">
        <w:rPr>
          <w:b/>
          <w:sz w:val="24"/>
          <w:szCs w:val="24"/>
        </w:rPr>
        <w:t xml:space="preserve">1. Характеристика проблем, на решение которых направлена </w:t>
      </w:r>
      <w:proofErr w:type="gramStart"/>
      <w:r w:rsidRPr="007605FA">
        <w:rPr>
          <w:b/>
          <w:sz w:val="24"/>
          <w:szCs w:val="24"/>
        </w:rPr>
        <w:t>муниципальная  программа</w:t>
      </w:r>
      <w:proofErr w:type="gramEnd"/>
    </w:p>
    <w:p w:rsidR="007605FA" w:rsidRPr="007605FA" w:rsidRDefault="007605FA" w:rsidP="007605FA">
      <w:pPr>
        <w:ind w:firstLine="709"/>
        <w:jc w:val="both"/>
        <w:rPr>
          <w:color w:val="000000"/>
          <w:sz w:val="24"/>
          <w:szCs w:val="24"/>
        </w:rPr>
      </w:pPr>
      <w:r w:rsidRPr="007605FA">
        <w:rPr>
          <w:sz w:val="24"/>
          <w:szCs w:val="24"/>
        </w:rPr>
        <w:t xml:space="preserve">Жилищный фонд многоквартирных домов городского поселения насчитывает 44,5 </w:t>
      </w:r>
      <w:proofErr w:type="spellStart"/>
      <w:r w:rsidRPr="007605FA">
        <w:rPr>
          <w:sz w:val="24"/>
          <w:szCs w:val="24"/>
        </w:rPr>
        <w:t>тыс.кв.м</w:t>
      </w:r>
      <w:proofErr w:type="spellEnd"/>
      <w:r w:rsidRPr="007605FA">
        <w:rPr>
          <w:sz w:val="24"/>
          <w:szCs w:val="24"/>
        </w:rPr>
        <w:t xml:space="preserve">. общей площади или 1009 ед. квартир. В собственности граждан находится 97,0% жилого фонда. В </w:t>
      </w:r>
      <w:r w:rsidRPr="007605FA">
        <w:rPr>
          <w:color w:val="000000"/>
          <w:sz w:val="24"/>
          <w:szCs w:val="24"/>
        </w:rPr>
        <w:t>многоквартирных домах проживает 4,6 тыс. человек. В поселении создана и работает одна управляющая организация.</w:t>
      </w:r>
    </w:p>
    <w:p w:rsidR="007605FA" w:rsidRPr="007605FA" w:rsidRDefault="007605FA" w:rsidP="007605FA">
      <w:pPr>
        <w:ind w:firstLine="709"/>
        <w:jc w:val="both"/>
        <w:rPr>
          <w:sz w:val="24"/>
          <w:szCs w:val="24"/>
        </w:rPr>
      </w:pPr>
      <w:r w:rsidRPr="007605FA">
        <w:rPr>
          <w:sz w:val="24"/>
          <w:szCs w:val="24"/>
        </w:rPr>
        <w:t xml:space="preserve">Жилищный фонд городского поселения насчитывает 1860,0 кв.м. общей площади или 48 ед. квартир и жилых домов. </w:t>
      </w:r>
    </w:p>
    <w:p w:rsidR="007605FA" w:rsidRPr="007605FA" w:rsidRDefault="007605FA" w:rsidP="007605FA">
      <w:pPr>
        <w:ind w:firstLine="709"/>
        <w:jc w:val="both"/>
        <w:rPr>
          <w:sz w:val="24"/>
          <w:szCs w:val="24"/>
        </w:rPr>
      </w:pPr>
      <w:r w:rsidRPr="007605FA">
        <w:rPr>
          <w:sz w:val="24"/>
          <w:szCs w:val="24"/>
        </w:rPr>
        <w:t>В составе муниципального жилищного фонда и многоквартирного жилищного фонда Кантемировского городского поселения значительную долю занимают дома, построенные в 70-80 годы, поэтому степень износа жилищ достаточна высока.</w:t>
      </w:r>
    </w:p>
    <w:p w:rsidR="007605FA" w:rsidRPr="007605FA" w:rsidRDefault="007605FA" w:rsidP="00471342">
      <w:pPr>
        <w:numPr>
          <w:ilvl w:val="2"/>
          <w:numId w:val="11"/>
        </w:numPr>
        <w:tabs>
          <w:tab w:val="left" w:pos="1200"/>
        </w:tabs>
        <w:contextualSpacing/>
        <w:jc w:val="both"/>
        <w:rPr>
          <w:sz w:val="24"/>
          <w:szCs w:val="24"/>
        </w:rPr>
      </w:pPr>
      <w:r w:rsidRPr="007605FA">
        <w:rPr>
          <w:sz w:val="24"/>
          <w:szCs w:val="24"/>
        </w:rPr>
        <w:t>от 0% до 30% износа – 74% от общей площади жилых зданий;</w:t>
      </w:r>
    </w:p>
    <w:p w:rsidR="007605FA" w:rsidRPr="007605FA" w:rsidRDefault="007605FA" w:rsidP="00471342">
      <w:pPr>
        <w:numPr>
          <w:ilvl w:val="2"/>
          <w:numId w:val="11"/>
        </w:numPr>
        <w:tabs>
          <w:tab w:val="left" w:pos="1200"/>
        </w:tabs>
        <w:contextualSpacing/>
        <w:jc w:val="both"/>
        <w:rPr>
          <w:sz w:val="24"/>
          <w:szCs w:val="24"/>
        </w:rPr>
      </w:pPr>
      <w:r w:rsidRPr="007605FA">
        <w:rPr>
          <w:sz w:val="24"/>
          <w:szCs w:val="24"/>
        </w:rPr>
        <w:t>от 31% до 65% износа – 25% от общей площади жилых зданий;</w:t>
      </w:r>
    </w:p>
    <w:p w:rsidR="007605FA" w:rsidRPr="007605FA" w:rsidRDefault="007605FA" w:rsidP="00471342">
      <w:pPr>
        <w:numPr>
          <w:ilvl w:val="2"/>
          <w:numId w:val="11"/>
        </w:numPr>
        <w:tabs>
          <w:tab w:val="left" w:pos="1200"/>
        </w:tabs>
        <w:contextualSpacing/>
        <w:jc w:val="both"/>
        <w:rPr>
          <w:sz w:val="24"/>
          <w:szCs w:val="24"/>
        </w:rPr>
      </w:pPr>
      <w:r w:rsidRPr="007605FA">
        <w:rPr>
          <w:sz w:val="24"/>
          <w:szCs w:val="24"/>
        </w:rPr>
        <w:t>свыше 65% износа – 1% от общей площади жилых зданий.</w:t>
      </w:r>
    </w:p>
    <w:p w:rsidR="007605FA" w:rsidRPr="007605FA" w:rsidRDefault="007605FA" w:rsidP="007605FA">
      <w:pPr>
        <w:autoSpaceDE w:val="0"/>
        <w:autoSpaceDN w:val="0"/>
        <w:adjustRightInd w:val="0"/>
        <w:ind w:firstLine="709"/>
        <w:jc w:val="both"/>
        <w:rPr>
          <w:sz w:val="24"/>
          <w:szCs w:val="24"/>
        </w:rPr>
      </w:pPr>
      <w:r w:rsidRPr="007605FA">
        <w:rPr>
          <w:sz w:val="24"/>
          <w:szCs w:val="24"/>
        </w:rPr>
        <w:t>Основной причиной высокой степени износа жилищного фонда является увеличение жилого фонда за счет принятого ведомственного жилья, с просроченными сроками ремонта, а также несвоевременное проведение плановых капитальных ремонтов МКД из-за недостатка средств в местном бюджете.</w:t>
      </w:r>
    </w:p>
    <w:p w:rsidR="007605FA" w:rsidRPr="007605FA" w:rsidRDefault="007605FA" w:rsidP="007605FA">
      <w:pPr>
        <w:ind w:firstLine="709"/>
        <w:jc w:val="both"/>
        <w:rPr>
          <w:sz w:val="24"/>
          <w:szCs w:val="24"/>
        </w:rPr>
      </w:pPr>
      <w:r w:rsidRPr="007605FA">
        <w:rPr>
          <w:sz w:val="24"/>
          <w:szCs w:val="24"/>
        </w:rPr>
        <w:t>В соответствии с жилищным законодательством Российской Федерации, проживающие по договорам социального найма граждане несут обязанность по поддержанию в надлежащем состоянии муниципального имущества, в том числе и по осуществлению текущего ремонта. Но большая часть населения, проживающего в муниципальных квартирах, относится к категории инвалидов или малоимущих и многодетных граждан.</w:t>
      </w:r>
    </w:p>
    <w:p w:rsidR="007605FA" w:rsidRPr="007605FA" w:rsidRDefault="007605FA" w:rsidP="007605FA">
      <w:pPr>
        <w:ind w:firstLine="709"/>
        <w:jc w:val="both"/>
        <w:rPr>
          <w:sz w:val="24"/>
          <w:szCs w:val="24"/>
        </w:rPr>
      </w:pPr>
      <w:r w:rsidRPr="007605FA">
        <w:rPr>
          <w:sz w:val="24"/>
          <w:szCs w:val="24"/>
        </w:rPr>
        <w:t xml:space="preserve">В соответствии с жилищным законодательством Российской Федерации собственники помещений в многоквартирных домах также несут обязанности по поддержанию в надлежащем состоянии общего имущества, в том числе и по осуществлению текущего и капитального ремонта. Основой преобразований в жилищно-коммунальном хозяйстве является реорганизация системы управления отраслью на принципах сокращения степени участия органов местного самоуправления в управлении жилищным фондом и активного вовлечения граждан к управлению своей </w:t>
      </w:r>
      <w:r w:rsidRPr="007605FA">
        <w:rPr>
          <w:sz w:val="24"/>
          <w:szCs w:val="24"/>
        </w:rPr>
        <w:lastRenderedPageBreak/>
        <w:t>собственностью в жилищной сфере. Именно в этом заключается сущность новых способов управления многоквартирными домами, которые ориентированы на главенствующую роль собственников помещений в многоквартирных домах.</w:t>
      </w:r>
    </w:p>
    <w:p w:rsidR="007605FA" w:rsidRPr="007605FA" w:rsidRDefault="007605FA" w:rsidP="007605FA">
      <w:pPr>
        <w:ind w:firstLine="709"/>
        <w:jc w:val="both"/>
        <w:rPr>
          <w:sz w:val="24"/>
          <w:szCs w:val="24"/>
        </w:rPr>
      </w:pPr>
    </w:p>
    <w:p w:rsidR="007605FA" w:rsidRPr="007605FA" w:rsidRDefault="007605FA" w:rsidP="007605FA">
      <w:pPr>
        <w:jc w:val="center"/>
        <w:rPr>
          <w:b/>
          <w:sz w:val="24"/>
          <w:szCs w:val="24"/>
        </w:rPr>
      </w:pPr>
      <w:r w:rsidRPr="007605FA">
        <w:rPr>
          <w:b/>
          <w:sz w:val="24"/>
          <w:szCs w:val="24"/>
        </w:rPr>
        <w:t>2. Цели и задачи муниципальной программы</w:t>
      </w:r>
    </w:p>
    <w:p w:rsidR="007605FA" w:rsidRPr="007605FA" w:rsidRDefault="007605FA" w:rsidP="007605FA">
      <w:pPr>
        <w:ind w:firstLine="709"/>
        <w:jc w:val="both"/>
        <w:rPr>
          <w:sz w:val="24"/>
          <w:szCs w:val="24"/>
        </w:rPr>
      </w:pPr>
      <w:r w:rsidRPr="007605FA">
        <w:rPr>
          <w:sz w:val="24"/>
          <w:szCs w:val="24"/>
        </w:rPr>
        <w:t xml:space="preserve">Основной целью программы является создание безопасных и благоприятных условий проживания граждан и формирование эффективных механизмов управления жилищным фондом. Для достижения цели программы предусматривается: </w:t>
      </w:r>
    </w:p>
    <w:p w:rsidR="007605FA" w:rsidRPr="007605FA" w:rsidRDefault="007605FA" w:rsidP="00471342">
      <w:pPr>
        <w:numPr>
          <w:ilvl w:val="0"/>
          <w:numId w:val="12"/>
        </w:numPr>
        <w:ind w:left="426" w:firstLine="709"/>
        <w:jc w:val="both"/>
        <w:rPr>
          <w:sz w:val="24"/>
          <w:szCs w:val="24"/>
        </w:rPr>
      </w:pPr>
      <w:r w:rsidRPr="007605FA">
        <w:rPr>
          <w:bCs/>
          <w:sz w:val="24"/>
          <w:szCs w:val="24"/>
        </w:rPr>
        <w:t>Проведение капитального ремонта муниципального жилищного фонда.</w:t>
      </w:r>
    </w:p>
    <w:p w:rsidR="007605FA" w:rsidRPr="007605FA" w:rsidRDefault="007605FA" w:rsidP="007605FA">
      <w:pPr>
        <w:ind w:left="426" w:firstLine="709"/>
        <w:jc w:val="both"/>
        <w:rPr>
          <w:sz w:val="24"/>
          <w:szCs w:val="24"/>
        </w:rPr>
      </w:pPr>
      <w:r w:rsidRPr="007605FA">
        <w:rPr>
          <w:sz w:val="24"/>
          <w:szCs w:val="24"/>
        </w:rPr>
        <w:t xml:space="preserve">Реализация программных </w:t>
      </w:r>
      <w:proofErr w:type="gramStart"/>
      <w:r w:rsidRPr="007605FA">
        <w:rPr>
          <w:sz w:val="24"/>
          <w:szCs w:val="24"/>
        </w:rPr>
        <w:t>мероприятий  по</w:t>
      </w:r>
      <w:proofErr w:type="gramEnd"/>
      <w:r w:rsidRPr="007605FA">
        <w:rPr>
          <w:sz w:val="24"/>
          <w:szCs w:val="24"/>
        </w:rPr>
        <w:t xml:space="preserve"> цели 1 предусматривается в 2019-2027 годах.</w:t>
      </w:r>
    </w:p>
    <w:p w:rsidR="007605FA" w:rsidRPr="007605FA" w:rsidRDefault="007605FA" w:rsidP="00471342">
      <w:pPr>
        <w:numPr>
          <w:ilvl w:val="0"/>
          <w:numId w:val="12"/>
        </w:numPr>
        <w:ind w:left="426" w:firstLine="709"/>
        <w:jc w:val="both"/>
        <w:rPr>
          <w:sz w:val="24"/>
          <w:szCs w:val="24"/>
        </w:rPr>
      </w:pPr>
      <w:r w:rsidRPr="007605FA">
        <w:rPr>
          <w:sz w:val="24"/>
          <w:szCs w:val="24"/>
        </w:rPr>
        <w:t>Проведение капитального ремонта общего имущества многоквартирных домов на территории поселения, в том числе организационное и финансовое обеспечение проведения капитального ремонта общего имущества во всех многоквартирных домах за исключением домов, признанных в установленном Правительством Российской Федерации порядке аварийными и подлежащими сносу.</w:t>
      </w:r>
    </w:p>
    <w:p w:rsidR="007605FA" w:rsidRPr="007605FA" w:rsidRDefault="007605FA" w:rsidP="007605FA">
      <w:pPr>
        <w:ind w:left="426" w:firstLine="709"/>
        <w:jc w:val="both"/>
        <w:rPr>
          <w:sz w:val="24"/>
          <w:szCs w:val="24"/>
        </w:rPr>
      </w:pPr>
      <w:r w:rsidRPr="007605FA">
        <w:rPr>
          <w:sz w:val="24"/>
          <w:szCs w:val="24"/>
        </w:rPr>
        <w:t>Реализация программных мероприятий по цели 2 предусматривается в 2019–2026. Для достижения целей программы предусматривается решение следующих задач:</w:t>
      </w:r>
    </w:p>
    <w:p w:rsidR="007605FA" w:rsidRPr="007605FA" w:rsidRDefault="007605FA" w:rsidP="007605FA">
      <w:pPr>
        <w:ind w:firstLine="709"/>
        <w:jc w:val="both"/>
        <w:rPr>
          <w:sz w:val="24"/>
          <w:szCs w:val="24"/>
        </w:rPr>
      </w:pPr>
      <w:r w:rsidRPr="007605FA">
        <w:rPr>
          <w:sz w:val="24"/>
          <w:szCs w:val="24"/>
        </w:rPr>
        <w:t>- повышение качества жизни граждан, проживающих в муниципальных квартирах и многоквартирных домах;</w:t>
      </w:r>
    </w:p>
    <w:p w:rsidR="007605FA" w:rsidRPr="007605FA" w:rsidRDefault="007605FA" w:rsidP="007605FA">
      <w:pPr>
        <w:ind w:firstLine="709"/>
        <w:jc w:val="both"/>
        <w:rPr>
          <w:sz w:val="24"/>
          <w:szCs w:val="24"/>
        </w:rPr>
      </w:pPr>
      <w:r w:rsidRPr="007605FA">
        <w:rPr>
          <w:sz w:val="24"/>
          <w:szCs w:val="24"/>
        </w:rPr>
        <w:t>- внедрение ресурсосберегающих технологий;</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t>- улучшение эксплуатационных характеристик общего имущества в многоквартирных домах;</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t>- обеспечение сохранности многоквартирных домов и муниципального жилищного фонда и повышение комфортности проживания в них граждан;</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t xml:space="preserve">- приведение многоквартирных домов, участвующих в капитальном ремонте, в соответствие требованиям </w:t>
      </w:r>
      <w:proofErr w:type="spellStart"/>
      <w:r w:rsidRPr="007605FA">
        <w:rPr>
          <w:sz w:val="24"/>
          <w:szCs w:val="24"/>
        </w:rPr>
        <w:t>энергоэффективности</w:t>
      </w:r>
      <w:proofErr w:type="spellEnd"/>
      <w:r w:rsidRPr="007605FA">
        <w:rPr>
          <w:sz w:val="24"/>
          <w:szCs w:val="24"/>
        </w:rPr>
        <w:t xml:space="preserve">, действующим на момент выполнения капитального ремонта. </w:t>
      </w:r>
    </w:p>
    <w:p w:rsidR="007605FA" w:rsidRPr="007605FA" w:rsidRDefault="007605FA" w:rsidP="007605FA">
      <w:pPr>
        <w:rPr>
          <w:b/>
          <w:sz w:val="24"/>
          <w:szCs w:val="24"/>
        </w:rPr>
      </w:pPr>
    </w:p>
    <w:p w:rsidR="007605FA" w:rsidRPr="007605FA" w:rsidRDefault="007605FA" w:rsidP="007605FA">
      <w:pPr>
        <w:jc w:val="center"/>
        <w:rPr>
          <w:b/>
          <w:sz w:val="24"/>
          <w:szCs w:val="24"/>
        </w:rPr>
      </w:pPr>
      <w:r w:rsidRPr="007605FA">
        <w:rPr>
          <w:b/>
          <w:sz w:val="24"/>
          <w:szCs w:val="24"/>
        </w:rPr>
        <w:t>3. Система программных мероприятий</w:t>
      </w:r>
    </w:p>
    <w:p w:rsidR="007605FA" w:rsidRPr="007605FA" w:rsidRDefault="007605FA" w:rsidP="007605FA">
      <w:pPr>
        <w:ind w:right="-180" w:firstLine="709"/>
        <w:jc w:val="both"/>
        <w:rPr>
          <w:sz w:val="24"/>
          <w:szCs w:val="24"/>
        </w:rPr>
      </w:pPr>
      <w:r w:rsidRPr="007605FA">
        <w:rPr>
          <w:sz w:val="24"/>
          <w:szCs w:val="24"/>
        </w:rPr>
        <w:t>Программой предусмотрены мероприятия по созданию безопасных и благоприятных условий проживания граждан за счет проведения ремонта муниципального жилищного фонда, в том числе: капитальный ремонт жилых домов, в которых имеются муниципальные квартиры, устройство индивидуального отопления в квартирах, расположенных в многоквартирных домах, которые  отключаются от центрального отопления, а так же мероприятия по созданию безопасных и благоприятных условий проживания граждан за счет проведения капитального ремонта общего имущества многоквартирных домов на территории Кантемировского городского поселения.</w:t>
      </w:r>
    </w:p>
    <w:p w:rsidR="007605FA" w:rsidRPr="007605FA" w:rsidRDefault="007605FA" w:rsidP="007605FA">
      <w:pPr>
        <w:ind w:firstLine="709"/>
        <w:jc w:val="both"/>
        <w:rPr>
          <w:sz w:val="24"/>
          <w:szCs w:val="24"/>
        </w:rPr>
      </w:pPr>
      <w:r w:rsidRPr="007605FA">
        <w:rPr>
          <w:sz w:val="24"/>
          <w:szCs w:val="24"/>
        </w:rPr>
        <w:t xml:space="preserve">Финансирование муниципальной программы учитывает объемы капвложений, направляемых на реализацию всех намеченных мероприятий (таблица № </w:t>
      </w:r>
      <w:proofErr w:type="gramStart"/>
      <w:r w:rsidRPr="007605FA">
        <w:rPr>
          <w:sz w:val="24"/>
          <w:szCs w:val="24"/>
        </w:rPr>
        <w:t>1)*</w:t>
      </w:r>
      <w:proofErr w:type="gramEnd"/>
      <w:r w:rsidRPr="007605FA">
        <w:rPr>
          <w:sz w:val="24"/>
          <w:szCs w:val="24"/>
        </w:rPr>
        <w:t>*.</w:t>
      </w:r>
    </w:p>
    <w:p w:rsidR="007605FA" w:rsidRPr="007605FA" w:rsidRDefault="007605FA" w:rsidP="007605FA">
      <w:pPr>
        <w:jc w:val="right"/>
        <w:rPr>
          <w:sz w:val="24"/>
          <w:szCs w:val="24"/>
        </w:rPr>
      </w:pPr>
      <w:r w:rsidRPr="007605FA">
        <w:rPr>
          <w:sz w:val="24"/>
          <w:szCs w:val="24"/>
        </w:rPr>
        <w:t>Таблица № 1 (тыс. руб.)</w:t>
      </w:r>
    </w:p>
    <w:tbl>
      <w:tblPr>
        <w:tblW w:w="5381" w:type="pct"/>
        <w:tblCellSpacing w:w="0" w:type="dxa"/>
        <w:tblInd w:w="-694"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215"/>
        <w:gridCol w:w="1273"/>
        <w:gridCol w:w="541"/>
        <w:gridCol w:w="541"/>
        <w:gridCol w:w="484"/>
        <w:gridCol w:w="454"/>
        <w:gridCol w:w="646"/>
        <w:gridCol w:w="733"/>
        <w:gridCol w:w="611"/>
        <w:gridCol w:w="856"/>
        <w:gridCol w:w="742"/>
        <w:gridCol w:w="1349"/>
        <w:gridCol w:w="1348"/>
      </w:tblGrid>
      <w:tr w:rsidR="007605FA" w:rsidRPr="007605FA" w:rsidTr="007605FA">
        <w:trPr>
          <w:trHeight w:val="324"/>
          <w:tblCellSpacing w:w="0" w:type="dxa"/>
        </w:trPr>
        <w:tc>
          <w:tcPr>
            <w:tcW w:w="110" w:type="pct"/>
            <w:vMerge w:val="restart"/>
            <w:tcBorders>
              <w:top w:val="outset" w:sz="6" w:space="0" w:color="000000"/>
              <w:bottom w:val="outset" w:sz="6" w:space="0" w:color="000000"/>
              <w:right w:val="outset" w:sz="6" w:space="0" w:color="000000"/>
            </w:tcBorders>
            <w:vAlign w:val="center"/>
          </w:tcPr>
          <w:p w:rsidR="007605FA" w:rsidRPr="007605FA" w:rsidRDefault="007605FA" w:rsidP="007605FA">
            <w:pPr>
              <w:widowControl w:val="0"/>
              <w:autoSpaceDE w:val="0"/>
              <w:autoSpaceDN w:val="0"/>
              <w:adjustRightInd w:val="0"/>
              <w:spacing w:before="100" w:beforeAutospacing="1" w:after="100" w:afterAutospacing="1"/>
              <w:jc w:val="both"/>
              <w:rPr>
                <w:rFonts w:eastAsia="Arial Unicode MS"/>
              </w:rPr>
            </w:pPr>
            <w:r w:rsidRPr="007605FA">
              <w:rPr>
                <w:rFonts w:eastAsia="Arial Unicode MS"/>
                <w:b/>
                <w:bCs/>
              </w:rPr>
              <w:t>№ п/п</w:t>
            </w:r>
          </w:p>
        </w:tc>
        <w:tc>
          <w:tcPr>
            <w:tcW w:w="650" w:type="pct"/>
            <w:vMerge w:val="restart"/>
            <w:tcBorders>
              <w:top w:val="outset" w:sz="6" w:space="0" w:color="000000"/>
              <w:left w:val="outset" w:sz="6" w:space="0" w:color="000000"/>
              <w:bottom w:val="outset" w:sz="6" w:space="0" w:color="000000"/>
              <w:right w:val="outset" w:sz="6" w:space="0" w:color="000000"/>
            </w:tcBorders>
            <w:vAlign w:val="center"/>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rPr>
            </w:pPr>
            <w:r w:rsidRPr="007605FA">
              <w:rPr>
                <w:rFonts w:eastAsia="Arial Unicode MS"/>
                <w:b/>
                <w:bCs/>
              </w:rPr>
              <w:t>Название подпрограммы</w:t>
            </w:r>
          </w:p>
        </w:tc>
        <w:tc>
          <w:tcPr>
            <w:tcW w:w="3552" w:type="pct"/>
            <w:gridSpan w:val="10"/>
            <w:tcBorders>
              <w:top w:val="outset" w:sz="6" w:space="0" w:color="000000"/>
              <w:left w:val="outset" w:sz="6" w:space="0" w:color="000000"/>
              <w:bottom w:val="outset" w:sz="6" w:space="0" w:color="000000"/>
              <w:right w:val="outset" w:sz="6" w:space="0" w:color="000000"/>
            </w:tcBorders>
            <w:vAlign w:val="center"/>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b/>
                <w:bCs/>
              </w:rPr>
            </w:pPr>
            <w:r w:rsidRPr="007605FA">
              <w:rPr>
                <w:rFonts w:eastAsia="Arial Unicode MS"/>
                <w:b/>
                <w:bCs/>
              </w:rPr>
              <w:t>Объем финансирования, тыс. рублей</w:t>
            </w:r>
          </w:p>
        </w:tc>
        <w:tc>
          <w:tcPr>
            <w:tcW w:w="688" w:type="pct"/>
            <w:vMerge w:val="restart"/>
            <w:tcBorders>
              <w:top w:val="outset" w:sz="6" w:space="0" w:color="000000"/>
              <w:left w:val="outset" w:sz="6" w:space="0" w:color="000000"/>
              <w:bottom w:val="outset" w:sz="6" w:space="0" w:color="000000"/>
            </w:tcBorders>
            <w:vAlign w:val="center"/>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rPr>
            </w:pPr>
            <w:r w:rsidRPr="007605FA">
              <w:rPr>
                <w:rFonts w:eastAsia="Arial Unicode MS"/>
                <w:b/>
                <w:bCs/>
              </w:rPr>
              <w:t>Программные мероприятия</w:t>
            </w:r>
          </w:p>
        </w:tc>
      </w:tr>
      <w:tr w:rsidR="007605FA" w:rsidRPr="007605FA" w:rsidTr="007605FA">
        <w:trPr>
          <w:trHeight w:val="171"/>
          <w:tblCellSpacing w:w="0" w:type="dxa"/>
        </w:trPr>
        <w:tc>
          <w:tcPr>
            <w:tcW w:w="110" w:type="pct"/>
            <w:vMerge/>
            <w:tcBorders>
              <w:top w:val="outset" w:sz="6" w:space="0" w:color="000000"/>
              <w:bottom w:val="outset" w:sz="6" w:space="0" w:color="000000"/>
              <w:right w:val="outset" w:sz="6" w:space="0" w:color="000000"/>
            </w:tcBorders>
            <w:vAlign w:val="center"/>
          </w:tcPr>
          <w:p w:rsidR="007605FA" w:rsidRPr="007605FA" w:rsidRDefault="007605FA" w:rsidP="007605FA">
            <w:pPr>
              <w:jc w:val="both"/>
            </w:pPr>
          </w:p>
        </w:tc>
        <w:tc>
          <w:tcPr>
            <w:tcW w:w="650" w:type="pct"/>
            <w:vMerge/>
            <w:tcBorders>
              <w:top w:val="outset" w:sz="6" w:space="0" w:color="000000"/>
              <w:left w:val="outset" w:sz="6" w:space="0" w:color="000000"/>
              <w:bottom w:val="outset" w:sz="6" w:space="0" w:color="000000"/>
              <w:right w:val="outset" w:sz="6" w:space="0" w:color="000000"/>
            </w:tcBorders>
            <w:vAlign w:val="center"/>
          </w:tcPr>
          <w:p w:rsidR="007605FA" w:rsidRPr="007605FA" w:rsidRDefault="007605FA" w:rsidP="007605FA">
            <w:pPr>
              <w:jc w:val="both"/>
            </w:pPr>
          </w:p>
        </w:tc>
        <w:tc>
          <w:tcPr>
            <w:tcW w:w="276" w:type="pct"/>
            <w:vMerge w:val="restart"/>
            <w:tcBorders>
              <w:top w:val="outset" w:sz="6" w:space="0" w:color="000000"/>
              <w:left w:val="outset" w:sz="6" w:space="0" w:color="000000"/>
              <w:bottom w:val="outset" w:sz="6" w:space="0" w:color="000000"/>
              <w:right w:val="outset" w:sz="6" w:space="0" w:color="000000"/>
            </w:tcBorders>
            <w:vAlign w:val="center"/>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rPr>
            </w:pPr>
            <w:r w:rsidRPr="007605FA">
              <w:rPr>
                <w:rFonts w:eastAsia="Arial Unicode MS"/>
                <w:b/>
                <w:bCs/>
              </w:rPr>
              <w:t>всего</w:t>
            </w:r>
          </w:p>
        </w:tc>
        <w:tc>
          <w:tcPr>
            <w:tcW w:w="3276" w:type="pct"/>
            <w:gridSpan w:val="9"/>
            <w:tcBorders>
              <w:top w:val="outset" w:sz="6" w:space="0" w:color="000000"/>
              <w:left w:val="outset" w:sz="6" w:space="0" w:color="000000"/>
              <w:bottom w:val="outset" w:sz="6" w:space="0" w:color="000000"/>
              <w:right w:val="outset" w:sz="6" w:space="0" w:color="000000"/>
            </w:tcBorders>
            <w:vAlign w:val="center"/>
          </w:tcPr>
          <w:p w:rsidR="007605FA" w:rsidRPr="007605FA" w:rsidRDefault="007605FA" w:rsidP="007605FA">
            <w:pPr>
              <w:jc w:val="both"/>
            </w:pPr>
            <w:r w:rsidRPr="007605FA">
              <w:rPr>
                <w:b/>
                <w:bCs/>
              </w:rPr>
              <w:t>в том числе по годам:</w:t>
            </w:r>
          </w:p>
        </w:tc>
        <w:tc>
          <w:tcPr>
            <w:tcW w:w="688" w:type="pct"/>
            <w:vMerge/>
            <w:tcBorders>
              <w:top w:val="outset" w:sz="6" w:space="0" w:color="000000"/>
              <w:left w:val="outset" w:sz="6" w:space="0" w:color="000000"/>
              <w:bottom w:val="outset" w:sz="6" w:space="0" w:color="000000"/>
            </w:tcBorders>
            <w:vAlign w:val="center"/>
          </w:tcPr>
          <w:p w:rsidR="007605FA" w:rsidRPr="007605FA" w:rsidRDefault="007605FA" w:rsidP="007605FA">
            <w:pPr>
              <w:jc w:val="both"/>
            </w:pPr>
          </w:p>
        </w:tc>
      </w:tr>
      <w:tr w:rsidR="007605FA" w:rsidRPr="007605FA" w:rsidTr="007605FA">
        <w:trPr>
          <w:trHeight w:val="295"/>
          <w:tblCellSpacing w:w="0" w:type="dxa"/>
        </w:trPr>
        <w:tc>
          <w:tcPr>
            <w:tcW w:w="110" w:type="pct"/>
            <w:vMerge/>
            <w:tcBorders>
              <w:top w:val="outset" w:sz="6" w:space="0" w:color="000000"/>
              <w:bottom w:val="outset" w:sz="6" w:space="0" w:color="000000"/>
              <w:right w:val="outset" w:sz="6" w:space="0" w:color="000000"/>
            </w:tcBorders>
            <w:vAlign w:val="center"/>
          </w:tcPr>
          <w:p w:rsidR="007605FA" w:rsidRPr="007605FA" w:rsidRDefault="007605FA" w:rsidP="007605FA">
            <w:pPr>
              <w:jc w:val="both"/>
            </w:pPr>
          </w:p>
        </w:tc>
        <w:tc>
          <w:tcPr>
            <w:tcW w:w="650" w:type="pct"/>
            <w:vMerge/>
            <w:tcBorders>
              <w:top w:val="outset" w:sz="6" w:space="0" w:color="000000"/>
              <w:left w:val="outset" w:sz="6" w:space="0" w:color="000000"/>
              <w:bottom w:val="outset" w:sz="6" w:space="0" w:color="000000"/>
              <w:right w:val="outset" w:sz="6" w:space="0" w:color="000000"/>
            </w:tcBorders>
            <w:vAlign w:val="center"/>
          </w:tcPr>
          <w:p w:rsidR="007605FA" w:rsidRPr="007605FA" w:rsidRDefault="007605FA" w:rsidP="007605FA">
            <w:pPr>
              <w:jc w:val="both"/>
            </w:pPr>
          </w:p>
        </w:tc>
        <w:tc>
          <w:tcPr>
            <w:tcW w:w="276" w:type="pct"/>
            <w:vMerge/>
            <w:tcBorders>
              <w:top w:val="outset" w:sz="6" w:space="0" w:color="000000"/>
              <w:left w:val="outset" w:sz="6" w:space="0" w:color="000000"/>
              <w:bottom w:val="outset" w:sz="6" w:space="0" w:color="000000"/>
              <w:right w:val="outset" w:sz="6" w:space="0" w:color="000000"/>
            </w:tcBorders>
            <w:vAlign w:val="center"/>
          </w:tcPr>
          <w:p w:rsidR="007605FA" w:rsidRPr="007605FA" w:rsidRDefault="007605FA" w:rsidP="007605FA">
            <w:pPr>
              <w:jc w:val="center"/>
            </w:pPr>
          </w:p>
        </w:tc>
        <w:tc>
          <w:tcPr>
            <w:tcW w:w="276" w:type="pct"/>
            <w:tcBorders>
              <w:top w:val="outset" w:sz="6" w:space="0" w:color="000000"/>
              <w:left w:val="outset" w:sz="6" w:space="0" w:color="000000"/>
              <w:bottom w:val="outset" w:sz="6" w:space="0" w:color="000000"/>
              <w:right w:val="outset" w:sz="6" w:space="0" w:color="000000"/>
            </w:tcBorders>
            <w:vAlign w:val="center"/>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rPr>
            </w:pPr>
            <w:r w:rsidRPr="007605FA">
              <w:rPr>
                <w:rFonts w:eastAsia="Arial Unicode MS"/>
                <w:b/>
                <w:bCs/>
              </w:rPr>
              <w:t>2019</w:t>
            </w:r>
          </w:p>
        </w:tc>
        <w:tc>
          <w:tcPr>
            <w:tcW w:w="247" w:type="pct"/>
            <w:tcBorders>
              <w:top w:val="outset" w:sz="6" w:space="0" w:color="000000"/>
              <w:left w:val="outset" w:sz="6" w:space="0" w:color="000000"/>
              <w:bottom w:val="outset" w:sz="6" w:space="0" w:color="000000"/>
              <w:right w:val="outset" w:sz="6" w:space="0" w:color="000000"/>
            </w:tcBorders>
            <w:vAlign w:val="center"/>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rPr>
            </w:pPr>
            <w:r w:rsidRPr="007605FA">
              <w:rPr>
                <w:rFonts w:eastAsia="Arial Unicode MS"/>
                <w:b/>
                <w:bCs/>
              </w:rPr>
              <w:t>2020</w:t>
            </w:r>
          </w:p>
        </w:tc>
        <w:tc>
          <w:tcPr>
            <w:tcW w:w="232" w:type="pct"/>
            <w:tcBorders>
              <w:top w:val="outset" w:sz="6" w:space="0" w:color="000000"/>
              <w:left w:val="outset" w:sz="6" w:space="0" w:color="000000"/>
              <w:bottom w:val="outset" w:sz="6" w:space="0" w:color="000000"/>
              <w:right w:val="outset" w:sz="6" w:space="0" w:color="auto"/>
            </w:tcBorders>
            <w:vAlign w:val="center"/>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rPr>
            </w:pPr>
            <w:r w:rsidRPr="007605FA">
              <w:rPr>
                <w:rFonts w:eastAsia="Arial Unicode MS"/>
                <w:b/>
                <w:bCs/>
              </w:rPr>
              <w:t>2021</w:t>
            </w:r>
          </w:p>
        </w:tc>
        <w:tc>
          <w:tcPr>
            <w:tcW w:w="330" w:type="pct"/>
            <w:tcBorders>
              <w:top w:val="outset" w:sz="6" w:space="0" w:color="000000"/>
              <w:left w:val="outset" w:sz="6" w:space="0" w:color="auto"/>
              <w:bottom w:val="outset" w:sz="6" w:space="0" w:color="000000"/>
              <w:right w:val="outset" w:sz="6" w:space="0" w:color="000000"/>
            </w:tcBorders>
            <w:vAlign w:val="center"/>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b/>
              </w:rPr>
            </w:pPr>
            <w:r w:rsidRPr="007605FA">
              <w:rPr>
                <w:rFonts w:eastAsia="Arial Unicode MS"/>
                <w:b/>
              </w:rPr>
              <w:t>2022</w:t>
            </w:r>
          </w:p>
        </w:tc>
        <w:tc>
          <w:tcPr>
            <w:tcW w:w="374"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b/>
              </w:rPr>
            </w:pPr>
            <w:r w:rsidRPr="007605FA">
              <w:rPr>
                <w:rFonts w:eastAsia="Arial Unicode MS"/>
                <w:b/>
              </w:rPr>
              <w:t>2023</w:t>
            </w:r>
          </w:p>
        </w:tc>
        <w:tc>
          <w:tcPr>
            <w:tcW w:w="312"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b/>
              </w:rPr>
            </w:pPr>
            <w:r w:rsidRPr="007605FA">
              <w:rPr>
                <w:rFonts w:eastAsia="Arial Unicode MS"/>
                <w:b/>
              </w:rPr>
              <w:t>2024</w:t>
            </w:r>
          </w:p>
        </w:tc>
        <w:tc>
          <w:tcPr>
            <w:tcW w:w="437"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b/>
              </w:rPr>
            </w:pPr>
            <w:r w:rsidRPr="007605FA">
              <w:rPr>
                <w:rFonts w:eastAsia="Arial Unicode MS"/>
                <w:b/>
              </w:rPr>
              <w:t>2025</w:t>
            </w:r>
          </w:p>
        </w:tc>
        <w:tc>
          <w:tcPr>
            <w:tcW w:w="379"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b/>
              </w:rPr>
            </w:pPr>
            <w:r w:rsidRPr="007605FA">
              <w:rPr>
                <w:rFonts w:eastAsia="Arial Unicode MS"/>
                <w:b/>
              </w:rPr>
              <w:t>2026</w:t>
            </w:r>
          </w:p>
        </w:tc>
        <w:tc>
          <w:tcPr>
            <w:tcW w:w="689" w:type="pct"/>
            <w:tcBorders>
              <w:top w:val="outset" w:sz="6" w:space="0" w:color="000000"/>
              <w:left w:val="outset" w:sz="6" w:space="0" w:color="000000"/>
              <w:bottom w:val="outset" w:sz="6" w:space="0" w:color="000000"/>
              <w:right w:val="outset" w:sz="6" w:space="0" w:color="000000"/>
            </w:tcBorders>
            <w:vAlign w:val="center"/>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b/>
              </w:rPr>
            </w:pPr>
            <w:r w:rsidRPr="007605FA">
              <w:rPr>
                <w:rFonts w:eastAsia="Arial Unicode MS"/>
                <w:b/>
              </w:rPr>
              <w:t>2027</w:t>
            </w:r>
          </w:p>
        </w:tc>
        <w:tc>
          <w:tcPr>
            <w:tcW w:w="688" w:type="pct"/>
            <w:vMerge/>
            <w:tcBorders>
              <w:top w:val="outset" w:sz="6" w:space="0" w:color="000000"/>
              <w:left w:val="outset" w:sz="6" w:space="0" w:color="000000"/>
              <w:bottom w:val="outset" w:sz="6" w:space="0" w:color="000000"/>
            </w:tcBorders>
            <w:vAlign w:val="center"/>
          </w:tcPr>
          <w:p w:rsidR="007605FA" w:rsidRPr="007605FA" w:rsidRDefault="007605FA" w:rsidP="007605FA">
            <w:pPr>
              <w:widowControl w:val="0"/>
              <w:autoSpaceDE w:val="0"/>
              <w:autoSpaceDN w:val="0"/>
              <w:adjustRightInd w:val="0"/>
              <w:spacing w:before="100" w:beforeAutospacing="1" w:after="100" w:afterAutospacing="1"/>
              <w:rPr>
                <w:rFonts w:eastAsia="Arial Unicode MS"/>
              </w:rPr>
            </w:pPr>
          </w:p>
        </w:tc>
      </w:tr>
      <w:tr w:rsidR="007605FA" w:rsidRPr="007605FA" w:rsidTr="007605FA">
        <w:trPr>
          <w:trHeight w:val="609"/>
          <w:tblCellSpacing w:w="0" w:type="dxa"/>
        </w:trPr>
        <w:tc>
          <w:tcPr>
            <w:tcW w:w="110" w:type="pct"/>
            <w:tcBorders>
              <w:top w:val="outset" w:sz="6" w:space="0" w:color="000000"/>
              <w:bottom w:val="outset" w:sz="6" w:space="0" w:color="000000"/>
              <w:right w:val="outset" w:sz="6" w:space="0" w:color="000000"/>
            </w:tcBorders>
            <w:noWrap/>
            <w:vAlign w:val="center"/>
          </w:tcPr>
          <w:p w:rsidR="007605FA" w:rsidRPr="007605FA" w:rsidRDefault="007605FA" w:rsidP="007605FA">
            <w:pPr>
              <w:widowControl w:val="0"/>
              <w:autoSpaceDE w:val="0"/>
              <w:autoSpaceDN w:val="0"/>
              <w:adjustRightInd w:val="0"/>
              <w:spacing w:before="100" w:beforeAutospacing="1" w:after="100" w:afterAutospacing="1"/>
              <w:jc w:val="both"/>
              <w:rPr>
                <w:rFonts w:eastAsia="Arial Unicode MS"/>
              </w:rPr>
            </w:pPr>
            <w:r w:rsidRPr="007605FA">
              <w:rPr>
                <w:rFonts w:eastAsia="Arial Unicode MS"/>
              </w:rPr>
              <w:t>1.</w:t>
            </w:r>
          </w:p>
        </w:tc>
        <w:tc>
          <w:tcPr>
            <w:tcW w:w="650" w:type="pct"/>
            <w:tcBorders>
              <w:top w:val="outset" w:sz="6" w:space="0" w:color="000000"/>
              <w:left w:val="outset" w:sz="6" w:space="0" w:color="000000"/>
              <w:bottom w:val="outset" w:sz="6" w:space="0" w:color="000000"/>
              <w:right w:val="outset" w:sz="6" w:space="0" w:color="000000"/>
            </w:tcBorders>
            <w:vAlign w:val="center"/>
          </w:tcPr>
          <w:p w:rsidR="007605FA" w:rsidRPr="007605FA" w:rsidRDefault="007605FA" w:rsidP="007605FA">
            <w:pPr>
              <w:widowControl w:val="0"/>
              <w:autoSpaceDE w:val="0"/>
              <w:autoSpaceDN w:val="0"/>
              <w:adjustRightInd w:val="0"/>
              <w:spacing w:before="100" w:beforeAutospacing="1" w:after="100" w:afterAutospacing="1"/>
              <w:rPr>
                <w:rFonts w:eastAsia="Arial Unicode MS"/>
                <w:b/>
                <w:bCs/>
              </w:rPr>
            </w:pPr>
            <w:r w:rsidRPr="007605FA">
              <w:rPr>
                <w:rFonts w:eastAsia="Arial Unicode MS"/>
              </w:rPr>
              <w:t xml:space="preserve">«Организация содержания муниципального жилищного фонда </w:t>
            </w:r>
            <w:r w:rsidRPr="007605FA">
              <w:rPr>
                <w:rFonts w:eastAsia="Arial Unicode MS"/>
              </w:rPr>
              <w:lastRenderedPageBreak/>
              <w:t>Кантемировского городского поселения»</w:t>
            </w:r>
          </w:p>
        </w:tc>
        <w:tc>
          <w:tcPr>
            <w:tcW w:w="276" w:type="pct"/>
            <w:tcBorders>
              <w:top w:val="outset" w:sz="6" w:space="0" w:color="000000"/>
              <w:left w:val="outset" w:sz="6" w:space="0" w:color="000000"/>
              <w:bottom w:val="outset" w:sz="6" w:space="0" w:color="000000"/>
              <w:right w:val="outset" w:sz="6" w:space="0" w:color="000000"/>
            </w:tcBorders>
            <w:noWrap/>
          </w:tcPr>
          <w:p w:rsidR="007605FA" w:rsidRPr="007605FA" w:rsidRDefault="007605FA" w:rsidP="007605FA">
            <w:pPr>
              <w:jc w:val="center"/>
            </w:pPr>
            <w:r w:rsidRPr="007605FA">
              <w:lastRenderedPageBreak/>
              <w:t>2310,4</w:t>
            </w:r>
          </w:p>
        </w:tc>
        <w:tc>
          <w:tcPr>
            <w:tcW w:w="276" w:type="pct"/>
            <w:tcBorders>
              <w:top w:val="outset" w:sz="6" w:space="0" w:color="000000"/>
              <w:left w:val="outset" w:sz="6" w:space="0" w:color="000000"/>
              <w:bottom w:val="outset" w:sz="6" w:space="0" w:color="000000"/>
              <w:right w:val="outset" w:sz="6" w:space="0" w:color="000000"/>
            </w:tcBorders>
            <w:noWrap/>
          </w:tcPr>
          <w:p w:rsidR="007605FA" w:rsidRPr="007605FA" w:rsidRDefault="007605FA" w:rsidP="007605FA">
            <w:pPr>
              <w:jc w:val="center"/>
            </w:pPr>
            <w:r w:rsidRPr="007605FA">
              <w:t>31,5</w:t>
            </w:r>
          </w:p>
        </w:tc>
        <w:tc>
          <w:tcPr>
            <w:tcW w:w="247" w:type="pct"/>
            <w:tcBorders>
              <w:top w:val="outset" w:sz="6" w:space="0" w:color="000000"/>
              <w:left w:val="outset" w:sz="6" w:space="0" w:color="000000"/>
              <w:bottom w:val="outset" w:sz="6" w:space="0" w:color="000000"/>
              <w:right w:val="outset" w:sz="6" w:space="0" w:color="000000"/>
            </w:tcBorders>
            <w:noWrap/>
          </w:tcPr>
          <w:p w:rsidR="007605FA" w:rsidRPr="007605FA" w:rsidRDefault="007605FA" w:rsidP="007605FA">
            <w:pPr>
              <w:jc w:val="center"/>
            </w:pPr>
            <w:r w:rsidRPr="007605FA">
              <w:t>28,1</w:t>
            </w:r>
          </w:p>
        </w:tc>
        <w:tc>
          <w:tcPr>
            <w:tcW w:w="232" w:type="pct"/>
            <w:tcBorders>
              <w:top w:val="outset" w:sz="6" w:space="0" w:color="000000"/>
              <w:left w:val="outset" w:sz="6" w:space="0" w:color="000000"/>
              <w:bottom w:val="outset" w:sz="6" w:space="0" w:color="000000"/>
              <w:right w:val="outset" w:sz="6" w:space="0" w:color="auto"/>
            </w:tcBorders>
            <w:noWrap/>
          </w:tcPr>
          <w:p w:rsidR="007605FA" w:rsidRPr="007605FA" w:rsidRDefault="007605FA" w:rsidP="007605FA">
            <w:pPr>
              <w:jc w:val="center"/>
            </w:pPr>
            <w:r w:rsidRPr="007605FA">
              <w:t>40,0</w:t>
            </w:r>
          </w:p>
        </w:tc>
        <w:tc>
          <w:tcPr>
            <w:tcW w:w="330" w:type="pct"/>
            <w:tcBorders>
              <w:top w:val="outset" w:sz="6" w:space="0" w:color="000000"/>
              <w:left w:val="outset" w:sz="6" w:space="0" w:color="auto"/>
              <w:bottom w:val="outset" w:sz="6" w:space="0" w:color="000000"/>
              <w:right w:val="outset" w:sz="6" w:space="0" w:color="000000"/>
            </w:tcBorders>
          </w:tcPr>
          <w:p w:rsidR="007605FA" w:rsidRPr="007605FA" w:rsidRDefault="007605FA" w:rsidP="007605FA">
            <w:pPr>
              <w:jc w:val="center"/>
            </w:pPr>
            <w:r w:rsidRPr="007605FA">
              <w:t>30,4</w:t>
            </w:r>
          </w:p>
        </w:tc>
        <w:tc>
          <w:tcPr>
            <w:tcW w:w="374"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2028,8</w:t>
            </w:r>
          </w:p>
        </w:tc>
        <w:tc>
          <w:tcPr>
            <w:tcW w:w="312"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31,6</w:t>
            </w:r>
          </w:p>
        </w:tc>
        <w:tc>
          <w:tcPr>
            <w:tcW w:w="437"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c>
          <w:tcPr>
            <w:tcW w:w="379"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c>
          <w:tcPr>
            <w:tcW w:w="689"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c>
          <w:tcPr>
            <w:tcW w:w="688" w:type="pct"/>
            <w:tcBorders>
              <w:top w:val="outset" w:sz="6" w:space="0" w:color="000000"/>
              <w:left w:val="outset" w:sz="6" w:space="0" w:color="000000"/>
              <w:bottom w:val="outset" w:sz="6" w:space="0" w:color="000000"/>
            </w:tcBorders>
          </w:tcPr>
          <w:p w:rsidR="007605FA" w:rsidRPr="007605FA" w:rsidRDefault="007605FA" w:rsidP="007605FA">
            <w:pPr>
              <w:widowControl w:val="0"/>
              <w:autoSpaceDE w:val="0"/>
              <w:autoSpaceDN w:val="0"/>
              <w:adjustRightInd w:val="0"/>
              <w:rPr>
                <w:rFonts w:eastAsia="Arial Unicode MS"/>
              </w:rPr>
            </w:pPr>
            <w:r w:rsidRPr="007605FA">
              <w:rPr>
                <w:rFonts w:eastAsia="Arial Unicode MS"/>
              </w:rPr>
              <w:t xml:space="preserve">Создание безопасных и благоприятных условий проживания граждан за </w:t>
            </w:r>
            <w:r w:rsidRPr="007605FA">
              <w:rPr>
                <w:rFonts w:eastAsia="Arial Unicode MS"/>
              </w:rPr>
              <w:lastRenderedPageBreak/>
              <w:t>счет проведения ремонта муниципального жилищного фонда</w:t>
            </w:r>
          </w:p>
        </w:tc>
      </w:tr>
      <w:tr w:rsidR="007605FA" w:rsidRPr="007605FA" w:rsidTr="007605FA">
        <w:trPr>
          <w:trHeight w:val="609"/>
          <w:tblCellSpacing w:w="0" w:type="dxa"/>
        </w:trPr>
        <w:tc>
          <w:tcPr>
            <w:tcW w:w="110" w:type="pct"/>
            <w:tcBorders>
              <w:top w:val="outset" w:sz="6" w:space="0" w:color="000000"/>
              <w:bottom w:val="outset" w:sz="6" w:space="0" w:color="000000"/>
              <w:right w:val="outset" w:sz="6" w:space="0" w:color="000000"/>
            </w:tcBorders>
            <w:noWrap/>
            <w:vAlign w:val="center"/>
          </w:tcPr>
          <w:p w:rsidR="007605FA" w:rsidRPr="007605FA" w:rsidRDefault="007605FA" w:rsidP="007605FA">
            <w:pPr>
              <w:widowControl w:val="0"/>
              <w:autoSpaceDE w:val="0"/>
              <w:autoSpaceDN w:val="0"/>
              <w:adjustRightInd w:val="0"/>
              <w:spacing w:before="100" w:beforeAutospacing="1" w:after="100" w:afterAutospacing="1"/>
              <w:jc w:val="both"/>
              <w:rPr>
                <w:rFonts w:eastAsia="Arial Unicode MS"/>
              </w:rPr>
            </w:pPr>
            <w:r w:rsidRPr="007605FA">
              <w:rPr>
                <w:rFonts w:eastAsia="Arial Unicode MS"/>
              </w:rPr>
              <w:lastRenderedPageBreak/>
              <w:t>2</w:t>
            </w:r>
          </w:p>
        </w:tc>
        <w:tc>
          <w:tcPr>
            <w:tcW w:w="650" w:type="pct"/>
            <w:tcBorders>
              <w:top w:val="outset" w:sz="6" w:space="0" w:color="000000"/>
              <w:left w:val="outset" w:sz="6" w:space="0" w:color="000000"/>
              <w:bottom w:val="outset" w:sz="6" w:space="0" w:color="000000"/>
              <w:right w:val="outset" w:sz="6" w:space="0" w:color="000000"/>
            </w:tcBorders>
            <w:vAlign w:val="center"/>
          </w:tcPr>
          <w:p w:rsidR="007605FA" w:rsidRPr="007605FA" w:rsidRDefault="007605FA" w:rsidP="007605FA">
            <w:pPr>
              <w:widowControl w:val="0"/>
              <w:autoSpaceDE w:val="0"/>
              <w:autoSpaceDN w:val="0"/>
              <w:adjustRightInd w:val="0"/>
              <w:spacing w:before="100" w:beforeAutospacing="1" w:after="100" w:afterAutospacing="1"/>
              <w:jc w:val="both"/>
              <w:rPr>
                <w:rFonts w:eastAsia="Arial Unicode MS"/>
                <w:b/>
                <w:bCs/>
              </w:rPr>
            </w:pPr>
            <w:r w:rsidRPr="007605FA">
              <w:rPr>
                <w:rFonts w:eastAsia="Arial Unicode MS"/>
              </w:rPr>
              <w:t>«Проведение капитального ремонта общего имущества многоквартирных домов на территории Кантемировского городского поселения»</w:t>
            </w:r>
          </w:p>
        </w:tc>
        <w:tc>
          <w:tcPr>
            <w:tcW w:w="276" w:type="pct"/>
            <w:tcBorders>
              <w:top w:val="outset" w:sz="6" w:space="0" w:color="000000"/>
              <w:left w:val="outset" w:sz="6" w:space="0" w:color="000000"/>
              <w:bottom w:val="outset" w:sz="6" w:space="0" w:color="000000"/>
              <w:right w:val="outset" w:sz="6" w:space="0" w:color="000000"/>
            </w:tcBorders>
            <w:noWrap/>
          </w:tcPr>
          <w:p w:rsidR="007605FA" w:rsidRPr="007605FA" w:rsidRDefault="007605FA" w:rsidP="007605FA">
            <w:pPr>
              <w:jc w:val="center"/>
              <w:rPr>
                <w:b/>
              </w:rPr>
            </w:pPr>
            <w:r w:rsidRPr="007605FA">
              <w:rPr>
                <w:b/>
              </w:rPr>
              <w:t>-</w:t>
            </w:r>
          </w:p>
        </w:tc>
        <w:tc>
          <w:tcPr>
            <w:tcW w:w="276" w:type="pct"/>
            <w:tcBorders>
              <w:top w:val="outset" w:sz="6" w:space="0" w:color="000000"/>
              <w:left w:val="outset" w:sz="6" w:space="0" w:color="000000"/>
              <w:bottom w:val="outset" w:sz="6" w:space="0" w:color="000000"/>
              <w:right w:val="outset" w:sz="6" w:space="0" w:color="000000"/>
            </w:tcBorders>
            <w:noWrap/>
          </w:tcPr>
          <w:p w:rsidR="007605FA" w:rsidRPr="007605FA" w:rsidRDefault="007605FA" w:rsidP="007605FA">
            <w:pPr>
              <w:jc w:val="center"/>
            </w:pPr>
            <w:r w:rsidRPr="007605FA">
              <w:t>-</w:t>
            </w:r>
          </w:p>
        </w:tc>
        <w:tc>
          <w:tcPr>
            <w:tcW w:w="247" w:type="pct"/>
            <w:tcBorders>
              <w:top w:val="outset" w:sz="6" w:space="0" w:color="000000"/>
              <w:left w:val="outset" w:sz="6" w:space="0" w:color="000000"/>
              <w:bottom w:val="outset" w:sz="6" w:space="0" w:color="000000"/>
              <w:right w:val="outset" w:sz="6" w:space="0" w:color="000000"/>
            </w:tcBorders>
            <w:noWrap/>
          </w:tcPr>
          <w:p w:rsidR="007605FA" w:rsidRPr="007605FA" w:rsidRDefault="007605FA" w:rsidP="007605FA">
            <w:pPr>
              <w:jc w:val="center"/>
            </w:pPr>
            <w:r w:rsidRPr="007605FA">
              <w:t>-</w:t>
            </w:r>
          </w:p>
        </w:tc>
        <w:tc>
          <w:tcPr>
            <w:tcW w:w="232" w:type="pct"/>
            <w:tcBorders>
              <w:top w:val="outset" w:sz="6" w:space="0" w:color="000000"/>
              <w:left w:val="outset" w:sz="6" w:space="0" w:color="000000"/>
              <w:bottom w:val="outset" w:sz="6" w:space="0" w:color="000000"/>
              <w:right w:val="outset" w:sz="6" w:space="0" w:color="auto"/>
            </w:tcBorders>
            <w:noWrap/>
          </w:tcPr>
          <w:p w:rsidR="007605FA" w:rsidRPr="007605FA" w:rsidRDefault="007605FA" w:rsidP="007605FA">
            <w:pPr>
              <w:jc w:val="center"/>
            </w:pPr>
            <w:r w:rsidRPr="007605FA">
              <w:t>-</w:t>
            </w:r>
          </w:p>
        </w:tc>
        <w:tc>
          <w:tcPr>
            <w:tcW w:w="330" w:type="pct"/>
            <w:tcBorders>
              <w:top w:val="outset" w:sz="6" w:space="0" w:color="000000"/>
              <w:left w:val="outset" w:sz="6" w:space="0" w:color="auto"/>
              <w:bottom w:val="outset" w:sz="6" w:space="0" w:color="000000"/>
              <w:right w:val="outset" w:sz="6" w:space="0" w:color="000000"/>
            </w:tcBorders>
          </w:tcPr>
          <w:p w:rsidR="007605FA" w:rsidRPr="007605FA" w:rsidRDefault="007605FA" w:rsidP="007605FA">
            <w:pPr>
              <w:jc w:val="center"/>
            </w:pPr>
            <w:r w:rsidRPr="007605FA">
              <w:t>-</w:t>
            </w:r>
          </w:p>
        </w:tc>
        <w:tc>
          <w:tcPr>
            <w:tcW w:w="374"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rPr>
            </w:pPr>
            <w:r w:rsidRPr="007605FA">
              <w:rPr>
                <w:rFonts w:eastAsia="Arial Unicode MS"/>
              </w:rPr>
              <w:t>-</w:t>
            </w:r>
          </w:p>
        </w:tc>
        <w:tc>
          <w:tcPr>
            <w:tcW w:w="312"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rPr>
            </w:pPr>
            <w:r w:rsidRPr="007605FA">
              <w:rPr>
                <w:rFonts w:eastAsia="Arial Unicode MS"/>
              </w:rPr>
              <w:t>-</w:t>
            </w:r>
          </w:p>
        </w:tc>
        <w:tc>
          <w:tcPr>
            <w:tcW w:w="437"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rPr>
            </w:pPr>
            <w:r w:rsidRPr="007605FA">
              <w:rPr>
                <w:rFonts w:eastAsia="Arial Unicode MS"/>
              </w:rPr>
              <w:t>-</w:t>
            </w:r>
          </w:p>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rPr>
            </w:pPr>
          </w:p>
        </w:tc>
        <w:tc>
          <w:tcPr>
            <w:tcW w:w="379"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rPr>
            </w:pPr>
            <w:r w:rsidRPr="007605FA">
              <w:rPr>
                <w:rFonts w:eastAsia="Arial Unicode MS"/>
              </w:rPr>
              <w:t>-</w:t>
            </w:r>
          </w:p>
        </w:tc>
        <w:tc>
          <w:tcPr>
            <w:tcW w:w="689"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spacing w:before="100" w:beforeAutospacing="1" w:after="100" w:afterAutospacing="1"/>
              <w:jc w:val="center"/>
              <w:rPr>
                <w:rFonts w:eastAsia="Arial Unicode MS"/>
              </w:rPr>
            </w:pPr>
            <w:r w:rsidRPr="007605FA">
              <w:rPr>
                <w:rFonts w:eastAsia="Arial Unicode MS"/>
              </w:rPr>
              <w:t>-</w:t>
            </w:r>
          </w:p>
        </w:tc>
        <w:tc>
          <w:tcPr>
            <w:tcW w:w="688" w:type="pct"/>
            <w:tcBorders>
              <w:top w:val="outset" w:sz="6" w:space="0" w:color="000000"/>
              <w:left w:val="outset" w:sz="6" w:space="0" w:color="000000"/>
              <w:bottom w:val="outset" w:sz="6" w:space="0" w:color="000000"/>
            </w:tcBorders>
          </w:tcPr>
          <w:p w:rsidR="007605FA" w:rsidRPr="007605FA" w:rsidRDefault="007605FA" w:rsidP="007605FA">
            <w:pPr>
              <w:widowControl w:val="0"/>
              <w:autoSpaceDE w:val="0"/>
              <w:autoSpaceDN w:val="0"/>
              <w:adjustRightInd w:val="0"/>
              <w:spacing w:before="100" w:beforeAutospacing="1" w:after="100" w:afterAutospacing="1"/>
              <w:jc w:val="both"/>
              <w:rPr>
                <w:rFonts w:eastAsia="Arial Unicode MS"/>
              </w:rPr>
            </w:pPr>
            <w:r w:rsidRPr="007605FA">
              <w:rPr>
                <w:rFonts w:eastAsia="Arial Unicode MS"/>
              </w:rPr>
              <w:t>Создание безопасных и благоприятных условий проживания граждан за счет проведения капитального ремонта общего имущества многоквартирных домов</w:t>
            </w:r>
          </w:p>
        </w:tc>
      </w:tr>
      <w:tr w:rsidR="007605FA" w:rsidRPr="007605FA" w:rsidTr="007605FA">
        <w:trPr>
          <w:trHeight w:val="174"/>
          <w:tblCellSpacing w:w="0" w:type="dxa"/>
        </w:trPr>
        <w:tc>
          <w:tcPr>
            <w:tcW w:w="110" w:type="pct"/>
            <w:tcBorders>
              <w:top w:val="outset" w:sz="6" w:space="0" w:color="000000"/>
              <w:bottom w:val="outset" w:sz="6" w:space="0" w:color="000000"/>
              <w:right w:val="outset" w:sz="6" w:space="0" w:color="000000"/>
            </w:tcBorders>
            <w:noWrap/>
            <w:vAlign w:val="center"/>
          </w:tcPr>
          <w:p w:rsidR="007605FA" w:rsidRPr="007605FA" w:rsidRDefault="007605FA" w:rsidP="007605FA">
            <w:pPr>
              <w:widowControl w:val="0"/>
              <w:autoSpaceDE w:val="0"/>
              <w:autoSpaceDN w:val="0"/>
              <w:adjustRightInd w:val="0"/>
              <w:spacing w:before="100" w:beforeAutospacing="1" w:after="100" w:afterAutospacing="1"/>
              <w:jc w:val="both"/>
              <w:rPr>
                <w:rFonts w:eastAsia="Arial Unicode MS"/>
              </w:rPr>
            </w:pPr>
          </w:p>
        </w:tc>
        <w:tc>
          <w:tcPr>
            <w:tcW w:w="650" w:type="pct"/>
            <w:tcBorders>
              <w:top w:val="outset" w:sz="6" w:space="0" w:color="000000"/>
              <w:left w:val="outset" w:sz="6" w:space="0" w:color="000000"/>
              <w:bottom w:val="outset" w:sz="6" w:space="0" w:color="000000"/>
              <w:right w:val="outset" w:sz="6" w:space="0" w:color="000000"/>
            </w:tcBorders>
            <w:vAlign w:val="center"/>
          </w:tcPr>
          <w:p w:rsidR="007605FA" w:rsidRPr="007605FA" w:rsidRDefault="007605FA" w:rsidP="007605FA">
            <w:pPr>
              <w:widowControl w:val="0"/>
              <w:autoSpaceDE w:val="0"/>
              <w:autoSpaceDN w:val="0"/>
              <w:adjustRightInd w:val="0"/>
              <w:spacing w:before="100" w:beforeAutospacing="1" w:after="100" w:afterAutospacing="1"/>
              <w:rPr>
                <w:rFonts w:eastAsia="Arial Unicode MS"/>
                <w:b/>
                <w:bCs/>
              </w:rPr>
            </w:pPr>
            <w:r w:rsidRPr="007605FA">
              <w:rPr>
                <w:rFonts w:eastAsia="Arial Unicode MS"/>
                <w:b/>
                <w:bCs/>
              </w:rPr>
              <w:t>ИТОГО:</w:t>
            </w:r>
          </w:p>
        </w:tc>
        <w:tc>
          <w:tcPr>
            <w:tcW w:w="276" w:type="pct"/>
            <w:tcBorders>
              <w:top w:val="outset" w:sz="6" w:space="0" w:color="000000"/>
              <w:left w:val="outset" w:sz="6" w:space="0" w:color="000000"/>
              <w:bottom w:val="outset" w:sz="6" w:space="0" w:color="000000"/>
              <w:right w:val="outset" w:sz="6" w:space="0" w:color="000000"/>
            </w:tcBorders>
            <w:noWrap/>
          </w:tcPr>
          <w:p w:rsidR="007605FA" w:rsidRPr="007605FA" w:rsidRDefault="007605FA" w:rsidP="007605FA">
            <w:pPr>
              <w:jc w:val="center"/>
            </w:pPr>
            <w:r w:rsidRPr="007605FA">
              <w:t>2310,4</w:t>
            </w:r>
          </w:p>
        </w:tc>
        <w:tc>
          <w:tcPr>
            <w:tcW w:w="276" w:type="pct"/>
            <w:tcBorders>
              <w:top w:val="outset" w:sz="6" w:space="0" w:color="000000"/>
              <w:left w:val="outset" w:sz="6" w:space="0" w:color="000000"/>
              <w:bottom w:val="outset" w:sz="6" w:space="0" w:color="000000"/>
              <w:right w:val="outset" w:sz="6" w:space="0" w:color="000000"/>
            </w:tcBorders>
            <w:noWrap/>
          </w:tcPr>
          <w:p w:rsidR="007605FA" w:rsidRPr="007605FA" w:rsidRDefault="007605FA" w:rsidP="007605FA">
            <w:pPr>
              <w:jc w:val="center"/>
            </w:pPr>
            <w:r w:rsidRPr="007605FA">
              <w:t>31,5</w:t>
            </w:r>
          </w:p>
        </w:tc>
        <w:tc>
          <w:tcPr>
            <w:tcW w:w="247" w:type="pct"/>
            <w:tcBorders>
              <w:top w:val="outset" w:sz="6" w:space="0" w:color="000000"/>
              <w:left w:val="outset" w:sz="6" w:space="0" w:color="000000"/>
              <w:bottom w:val="outset" w:sz="6" w:space="0" w:color="000000"/>
              <w:right w:val="outset" w:sz="6" w:space="0" w:color="000000"/>
            </w:tcBorders>
            <w:noWrap/>
          </w:tcPr>
          <w:p w:rsidR="007605FA" w:rsidRPr="007605FA" w:rsidRDefault="007605FA" w:rsidP="007605FA">
            <w:pPr>
              <w:jc w:val="center"/>
            </w:pPr>
            <w:r w:rsidRPr="007605FA">
              <w:t>28,1</w:t>
            </w:r>
          </w:p>
        </w:tc>
        <w:tc>
          <w:tcPr>
            <w:tcW w:w="232" w:type="pct"/>
            <w:tcBorders>
              <w:top w:val="outset" w:sz="6" w:space="0" w:color="000000"/>
              <w:left w:val="outset" w:sz="6" w:space="0" w:color="000000"/>
              <w:bottom w:val="outset" w:sz="6" w:space="0" w:color="000000"/>
              <w:right w:val="outset" w:sz="6" w:space="0" w:color="auto"/>
            </w:tcBorders>
            <w:noWrap/>
          </w:tcPr>
          <w:p w:rsidR="007605FA" w:rsidRPr="007605FA" w:rsidRDefault="007605FA" w:rsidP="007605FA">
            <w:pPr>
              <w:jc w:val="center"/>
            </w:pPr>
            <w:r w:rsidRPr="007605FA">
              <w:t>40,0</w:t>
            </w:r>
          </w:p>
        </w:tc>
        <w:tc>
          <w:tcPr>
            <w:tcW w:w="330" w:type="pct"/>
            <w:tcBorders>
              <w:top w:val="outset" w:sz="6" w:space="0" w:color="000000"/>
              <w:left w:val="outset" w:sz="6" w:space="0" w:color="auto"/>
              <w:bottom w:val="outset" w:sz="6" w:space="0" w:color="000000"/>
              <w:right w:val="outset" w:sz="6" w:space="0" w:color="000000"/>
            </w:tcBorders>
          </w:tcPr>
          <w:p w:rsidR="007605FA" w:rsidRPr="007605FA" w:rsidRDefault="007605FA" w:rsidP="007605FA">
            <w:pPr>
              <w:jc w:val="center"/>
            </w:pPr>
            <w:r w:rsidRPr="007605FA">
              <w:t>30,4</w:t>
            </w:r>
          </w:p>
        </w:tc>
        <w:tc>
          <w:tcPr>
            <w:tcW w:w="374"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2028,8</w:t>
            </w:r>
          </w:p>
        </w:tc>
        <w:tc>
          <w:tcPr>
            <w:tcW w:w="312"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31,6</w:t>
            </w:r>
          </w:p>
        </w:tc>
        <w:tc>
          <w:tcPr>
            <w:tcW w:w="437"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c>
          <w:tcPr>
            <w:tcW w:w="379"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jc w:val="center"/>
            </w:pPr>
            <w:r w:rsidRPr="007605FA">
              <w:t>40,0</w:t>
            </w:r>
          </w:p>
        </w:tc>
        <w:tc>
          <w:tcPr>
            <w:tcW w:w="689" w:type="pct"/>
            <w:tcBorders>
              <w:top w:val="outset" w:sz="6" w:space="0" w:color="000000"/>
              <w:left w:val="outset" w:sz="6" w:space="0" w:color="000000"/>
              <w:bottom w:val="outset" w:sz="6" w:space="0" w:color="000000"/>
              <w:right w:val="outset" w:sz="6" w:space="0" w:color="000000"/>
            </w:tcBorders>
          </w:tcPr>
          <w:p w:rsidR="007605FA" w:rsidRPr="007605FA" w:rsidRDefault="007605FA" w:rsidP="007605FA">
            <w:pPr>
              <w:jc w:val="center"/>
            </w:pPr>
            <w:r w:rsidRPr="007605FA">
              <w:t>40,0</w:t>
            </w:r>
          </w:p>
        </w:tc>
        <w:tc>
          <w:tcPr>
            <w:tcW w:w="688" w:type="pct"/>
            <w:tcBorders>
              <w:top w:val="outset" w:sz="6" w:space="0" w:color="000000"/>
              <w:left w:val="outset" w:sz="6" w:space="0" w:color="000000"/>
              <w:bottom w:val="outset" w:sz="6" w:space="0" w:color="000000"/>
            </w:tcBorders>
          </w:tcPr>
          <w:p w:rsidR="007605FA" w:rsidRPr="007605FA" w:rsidRDefault="007605FA" w:rsidP="007605FA"/>
        </w:tc>
      </w:tr>
    </w:tbl>
    <w:p w:rsidR="007605FA" w:rsidRPr="007605FA" w:rsidRDefault="007605FA" w:rsidP="007605FA">
      <w:pPr>
        <w:rPr>
          <w:b/>
          <w:sz w:val="24"/>
          <w:szCs w:val="24"/>
        </w:rPr>
      </w:pPr>
    </w:p>
    <w:p w:rsidR="007605FA" w:rsidRPr="007605FA" w:rsidRDefault="007605FA" w:rsidP="007605FA">
      <w:pPr>
        <w:contextualSpacing/>
        <w:jc w:val="center"/>
        <w:rPr>
          <w:b/>
          <w:sz w:val="24"/>
          <w:szCs w:val="24"/>
        </w:rPr>
      </w:pPr>
      <w:r w:rsidRPr="007605FA">
        <w:rPr>
          <w:b/>
          <w:sz w:val="24"/>
          <w:szCs w:val="24"/>
        </w:rPr>
        <w:t>4.Ресурсное обеспечение программы</w:t>
      </w:r>
    </w:p>
    <w:p w:rsidR="007605FA" w:rsidRPr="007605FA" w:rsidRDefault="007605FA" w:rsidP="007605FA">
      <w:pPr>
        <w:widowControl w:val="0"/>
        <w:autoSpaceDE w:val="0"/>
        <w:autoSpaceDN w:val="0"/>
        <w:adjustRightInd w:val="0"/>
        <w:ind w:firstLine="709"/>
        <w:jc w:val="both"/>
        <w:rPr>
          <w:rFonts w:eastAsia="Arial Unicode MS"/>
          <w:sz w:val="24"/>
          <w:szCs w:val="24"/>
        </w:rPr>
      </w:pPr>
      <w:r w:rsidRPr="007605FA">
        <w:rPr>
          <w:rFonts w:eastAsia="Arial Unicode MS"/>
          <w:sz w:val="24"/>
          <w:szCs w:val="24"/>
        </w:rPr>
        <w:t xml:space="preserve">Общий объем финансирования программы составит 2310,4 </w:t>
      </w:r>
      <w:proofErr w:type="gramStart"/>
      <w:r w:rsidRPr="007605FA">
        <w:rPr>
          <w:rFonts w:eastAsia="Arial Unicode MS"/>
          <w:sz w:val="24"/>
          <w:szCs w:val="24"/>
        </w:rPr>
        <w:t>тыс.рублей</w:t>
      </w:r>
      <w:proofErr w:type="gramEnd"/>
      <w:r w:rsidRPr="007605FA">
        <w:rPr>
          <w:rFonts w:eastAsia="Arial Unicode MS"/>
          <w:sz w:val="24"/>
          <w:szCs w:val="24"/>
        </w:rPr>
        <w:t>.**Объем финансирования и источник финансирования приведены в таблице № 2.</w:t>
      </w:r>
    </w:p>
    <w:p w:rsidR="007605FA" w:rsidRPr="007605FA" w:rsidRDefault="007605FA" w:rsidP="007605FA">
      <w:pPr>
        <w:jc w:val="right"/>
        <w:rPr>
          <w:sz w:val="24"/>
          <w:szCs w:val="24"/>
        </w:rPr>
      </w:pPr>
      <w:r w:rsidRPr="007605FA">
        <w:rPr>
          <w:sz w:val="24"/>
          <w:szCs w:val="24"/>
        </w:rPr>
        <w:t>Таблица № 2 (тыс. руб.)</w:t>
      </w:r>
    </w:p>
    <w:tbl>
      <w:tblPr>
        <w:tblW w:w="103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552"/>
        <w:gridCol w:w="851"/>
        <w:gridCol w:w="709"/>
        <w:gridCol w:w="708"/>
        <w:gridCol w:w="709"/>
        <w:gridCol w:w="709"/>
        <w:gridCol w:w="850"/>
        <w:gridCol w:w="709"/>
        <w:gridCol w:w="709"/>
        <w:gridCol w:w="709"/>
        <w:gridCol w:w="709"/>
      </w:tblGrid>
      <w:tr w:rsidR="007605FA" w:rsidRPr="007605FA" w:rsidTr="007605FA">
        <w:tc>
          <w:tcPr>
            <w:tcW w:w="425" w:type="dxa"/>
            <w:vMerge w:val="restart"/>
          </w:tcPr>
          <w:p w:rsidR="007605FA" w:rsidRPr="007605FA" w:rsidRDefault="007605FA" w:rsidP="007605FA">
            <w:pPr>
              <w:jc w:val="center"/>
              <w:rPr>
                <w:sz w:val="24"/>
                <w:szCs w:val="24"/>
              </w:rPr>
            </w:pPr>
            <w:r w:rsidRPr="007605FA">
              <w:rPr>
                <w:sz w:val="24"/>
                <w:szCs w:val="24"/>
              </w:rPr>
              <w:t>№ п.п.</w:t>
            </w:r>
          </w:p>
        </w:tc>
        <w:tc>
          <w:tcPr>
            <w:tcW w:w="2552" w:type="dxa"/>
            <w:vMerge w:val="restart"/>
          </w:tcPr>
          <w:p w:rsidR="007605FA" w:rsidRPr="007605FA" w:rsidRDefault="007605FA" w:rsidP="007605FA">
            <w:pPr>
              <w:jc w:val="center"/>
              <w:rPr>
                <w:sz w:val="24"/>
                <w:szCs w:val="24"/>
              </w:rPr>
            </w:pPr>
            <w:r w:rsidRPr="007605FA">
              <w:rPr>
                <w:sz w:val="24"/>
                <w:szCs w:val="24"/>
              </w:rPr>
              <w:t>Источник финансирования</w:t>
            </w:r>
          </w:p>
        </w:tc>
        <w:tc>
          <w:tcPr>
            <w:tcW w:w="851" w:type="dxa"/>
            <w:vMerge w:val="restart"/>
          </w:tcPr>
          <w:p w:rsidR="007605FA" w:rsidRPr="007605FA" w:rsidRDefault="007605FA" w:rsidP="007605FA">
            <w:pPr>
              <w:jc w:val="center"/>
              <w:rPr>
                <w:sz w:val="24"/>
                <w:szCs w:val="24"/>
              </w:rPr>
            </w:pPr>
            <w:r w:rsidRPr="007605FA">
              <w:rPr>
                <w:sz w:val="24"/>
                <w:szCs w:val="24"/>
              </w:rPr>
              <w:t>Всего</w:t>
            </w:r>
          </w:p>
        </w:tc>
        <w:tc>
          <w:tcPr>
            <w:tcW w:w="6521" w:type="dxa"/>
            <w:gridSpan w:val="9"/>
          </w:tcPr>
          <w:p w:rsidR="007605FA" w:rsidRPr="007605FA" w:rsidRDefault="007605FA" w:rsidP="007605FA">
            <w:pPr>
              <w:jc w:val="center"/>
              <w:rPr>
                <w:sz w:val="24"/>
                <w:szCs w:val="24"/>
              </w:rPr>
            </w:pPr>
            <w:r w:rsidRPr="007605FA">
              <w:rPr>
                <w:sz w:val="24"/>
                <w:szCs w:val="24"/>
              </w:rPr>
              <w:t>В том числе по годам</w:t>
            </w:r>
          </w:p>
        </w:tc>
      </w:tr>
      <w:tr w:rsidR="007605FA" w:rsidRPr="007605FA" w:rsidTr="007605FA">
        <w:tc>
          <w:tcPr>
            <w:tcW w:w="425" w:type="dxa"/>
            <w:vMerge/>
          </w:tcPr>
          <w:p w:rsidR="007605FA" w:rsidRPr="007605FA" w:rsidRDefault="007605FA" w:rsidP="007605FA">
            <w:pPr>
              <w:jc w:val="center"/>
              <w:rPr>
                <w:sz w:val="24"/>
                <w:szCs w:val="24"/>
              </w:rPr>
            </w:pPr>
          </w:p>
        </w:tc>
        <w:tc>
          <w:tcPr>
            <w:tcW w:w="2552" w:type="dxa"/>
            <w:vMerge/>
          </w:tcPr>
          <w:p w:rsidR="007605FA" w:rsidRPr="007605FA" w:rsidRDefault="007605FA" w:rsidP="007605FA">
            <w:pPr>
              <w:jc w:val="center"/>
              <w:rPr>
                <w:sz w:val="24"/>
                <w:szCs w:val="24"/>
              </w:rPr>
            </w:pPr>
          </w:p>
        </w:tc>
        <w:tc>
          <w:tcPr>
            <w:tcW w:w="851" w:type="dxa"/>
            <w:vMerge/>
          </w:tcPr>
          <w:p w:rsidR="007605FA" w:rsidRPr="007605FA" w:rsidRDefault="007605FA" w:rsidP="007605FA">
            <w:pPr>
              <w:jc w:val="center"/>
              <w:rPr>
                <w:sz w:val="24"/>
                <w:szCs w:val="24"/>
              </w:rPr>
            </w:pPr>
          </w:p>
        </w:tc>
        <w:tc>
          <w:tcPr>
            <w:tcW w:w="709" w:type="dxa"/>
          </w:tcPr>
          <w:p w:rsidR="007605FA" w:rsidRPr="007605FA" w:rsidRDefault="007605FA" w:rsidP="007605FA">
            <w:pPr>
              <w:jc w:val="center"/>
              <w:rPr>
                <w:sz w:val="24"/>
                <w:szCs w:val="24"/>
              </w:rPr>
            </w:pPr>
            <w:r w:rsidRPr="007605FA">
              <w:rPr>
                <w:sz w:val="24"/>
                <w:szCs w:val="24"/>
              </w:rPr>
              <w:t>2019</w:t>
            </w:r>
          </w:p>
        </w:tc>
        <w:tc>
          <w:tcPr>
            <w:tcW w:w="708" w:type="dxa"/>
          </w:tcPr>
          <w:p w:rsidR="007605FA" w:rsidRPr="007605FA" w:rsidRDefault="007605FA" w:rsidP="007605FA">
            <w:pPr>
              <w:jc w:val="center"/>
              <w:rPr>
                <w:sz w:val="24"/>
                <w:szCs w:val="24"/>
              </w:rPr>
            </w:pPr>
            <w:r w:rsidRPr="007605FA">
              <w:rPr>
                <w:sz w:val="24"/>
                <w:szCs w:val="24"/>
              </w:rPr>
              <w:t>2020</w:t>
            </w:r>
          </w:p>
        </w:tc>
        <w:tc>
          <w:tcPr>
            <w:tcW w:w="709" w:type="dxa"/>
          </w:tcPr>
          <w:p w:rsidR="007605FA" w:rsidRPr="007605FA" w:rsidRDefault="007605FA" w:rsidP="007605FA">
            <w:pPr>
              <w:rPr>
                <w:sz w:val="24"/>
                <w:szCs w:val="24"/>
              </w:rPr>
            </w:pPr>
            <w:r w:rsidRPr="007605FA">
              <w:rPr>
                <w:sz w:val="24"/>
                <w:szCs w:val="24"/>
              </w:rPr>
              <w:t>2021</w:t>
            </w:r>
          </w:p>
        </w:tc>
        <w:tc>
          <w:tcPr>
            <w:tcW w:w="709" w:type="dxa"/>
          </w:tcPr>
          <w:p w:rsidR="007605FA" w:rsidRPr="007605FA" w:rsidRDefault="007605FA" w:rsidP="007605FA">
            <w:pPr>
              <w:rPr>
                <w:sz w:val="24"/>
                <w:szCs w:val="24"/>
              </w:rPr>
            </w:pPr>
            <w:r w:rsidRPr="007605FA">
              <w:rPr>
                <w:sz w:val="24"/>
                <w:szCs w:val="24"/>
              </w:rPr>
              <w:t>2022</w:t>
            </w:r>
          </w:p>
        </w:tc>
        <w:tc>
          <w:tcPr>
            <w:tcW w:w="850" w:type="dxa"/>
          </w:tcPr>
          <w:p w:rsidR="007605FA" w:rsidRPr="007605FA" w:rsidRDefault="007605FA" w:rsidP="007605FA">
            <w:pPr>
              <w:rPr>
                <w:sz w:val="24"/>
                <w:szCs w:val="24"/>
              </w:rPr>
            </w:pPr>
            <w:r w:rsidRPr="007605FA">
              <w:rPr>
                <w:sz w:val="24"/>
                <w:szCs w:val="24"/>
              </w:rPr>
              <w:t>2023</w:t>
            </w:r>
          </w:p>
        </w:tc>
        <w:tc>
          <w:tcPr>
            <w:tcW w:w="709" w:type="dxa"/>
          </w:tcPr>
          <w:p w:rsidR="007605FA" w:rsidRPr="007605FA" w:rsidRDefault="007605FA" w:rsidP="007605FA">
            <w:pPr>
              <w:rPr>
                <w:sz w:val="24"/>
                <w:szCs w:val="24"/>
              </w:rPr>
            </w:pPr>
            <w:r w:rsidRPr="007605FA">
              <w:rPr>
                <w:sz w:val="24"/>
                <w:szCs w:val="24"/>
              </w:rPr>
              <w:t>2024</w:t>
            </w:r>
          </w:p>
        </w:tc>
        <w:tc>
          <w:tcPr>
            <w:tcW w:w="709" w:type="dxa"/>
          </w:tcPr>
          <w:p w:rsidR="007605FA" w:rsidRPr="007605FA" w:rsidRDefault="007605FA" w:rsidP="007605FA">
            <w:pPr>
              <w:rPr>
                <w:sz w:val="24"/>
                <w:szCs w:val="24"/>
              </w:rPr>
            </w:pPr>
            <w:r w:rsidRPr="007605FA">
              <w:rPr>
                <w:sz w:val="24"/>
                <w:szCs w:val="24"/>
              </w:rPr>
              <w:t>2025</w:t>
            </w:r>
          </w:p>
        </w:tc>
        <w:tc>
          <w:tcPr>
            <w:tcW w:w="709" w:type="dxa"/>
          </w:tcPr>
          <w:p w:rsidR="007605FA" w:rsidRPr="007605FA" w:rsidRDefault="007605FA" w:rsidP="007605FA">
            <w:pPr>
              <w:rPr>
                <w:sz w:val="24"/>
                <w:szCs w:val="24"/>
              </w:rPr>
            </w:pPr>
            <w:r w:rsidRPr="007605FA">
              <w:rPr>
                <w:sz w:val="24"/>
                <w:szCs w:val="24"/>
              </w:rPr>
              <w:t>2026</w:t>
            </w:r>
          </w:p>
        </w:tc>
        <w:tc>
          <w:tcPr>
            <w:tcW w:w="709" w:type="dxa"/>
          </w:tcPr>
          <w:p w:rsidR="007605FA" w:rsidRPr="007605FA" w:rsidRDefault="007605FA" w:rsidP="007605FA">
            <w:pPr>
              <w:rPr>
                <w:sz w:val="24"/>
                <w:szCs w:val="24"/>
              </w:rPr>
            </w:pPr>
            <w:r w:rsidRPr="007605FA">
              <w:rPr>
                <w:sz w:val="24"/>
                <w:szCs w:val="24"/>
              </w:rPr>
              <w:t>2027</w:t>
            </w:r>
          </w:p>
        </w:tc>
      </w:tr>
      <w:tr w:rsidR="007605FA" w:rsidRPr="007605FA" w:rsidTr="007605FA">
        <w:tc>
          <w:tcPr>
            <w:tcW w:w="425" w:type="dxa"/>
          </w:tcPr>
          <w:p w:rsidR="007605FA" w:rsidRPr="007605FA" w:rsidRDefault="007605FA" w:rsidP="007605FA">
            <w:pPr>
              <w:jc w:val="both"/>
              <w:rPr>
                <w:sz w:val="24"/>
                <w:szCs w:val="24"/>
              </w:rPr>
            </w:pPr>
            <w:r w:rsidRPr="007605FA">
              <w:rPr>
                <w:sz w:val="24"/>
                <w:szCs w:val="24"/>
              </w:rPr>
              <w:t>1</w:t>
            </w:r>
          </w:p>
        </w:tc>
        <w:tc>
          <w:tcPr>
            <w:tcW w:w="2552" w:type="dxa"/>
          </w:tcPr>
          <w:p w:rsidR="007605FA" w:rsidRPr="007605FA" w:rsidRDefault="007605FA" w:rsidP="007605FA">
            <w:pPr>
              <w:jc w:val="both"/>
              <w:rPr>
                <w:sz w:val="24"/>
                <w:szCs w:val="24"/>
              </w:rPr>
            </w:pPr>
            <w:r w:rsidRPr="007605FA">
              <w:rPr>
                <w:sz w:val="24"/>
                <w:szCs w:val="24"/>
              </w:rPr>
              <w:t>Безвозвратные бюджетные средства, всего</w:t>
            </w:r>
          </w:p>
        </w:tc>
        <w:tc>
          <w:tcPr>
            <w:tcW w:w="851" w:type="dxa"/>
          </w:tcPr>
          <w:p w:rsidR="007605FA" w:rsidRPr="007605FA" w:rsidRDefault="007605FA" w:rsidP="007605FA">
            <w:pPr>
              <w:jc w:val="center"/>
              <w:rPr>
                <w:sz w:val="24"/>
                <w:szCs w:val="24"/>
              </w:rPr>
            </w:pPr>
            <w:r w:rsidRPr="007605FA">
              <w:rPr>
                <w:sz w:val="22"/>
                <w:szCs w:val="22"/>
              </w:rPr>
              <w:t>2310,4</w:t>
            </w:r>
          </w:p>
        </w:tc>
        <w:tc>
          <w:tcPr>
            <w:tcW w:w="709" w:type="dxa"/>
          </w:tcPr>
          <w:p w:rsidR="007605FA" w:rsidRPr="007605FA" w:rsidRDefault="007605FA" w:rsidP="007605FA">
            <w:pPr>
              <w:jc w:val="center"/>
              <w:rPr>
                <w:sz w:val="24"/>
                <w:szCs w:val="24"/>
              </w:rPr>
            </w:pPr>
            <w:r w:rsidRPr="007605FA">
              <w:rPr>
                <w:sz w:val="24"/>
                <w:szCs w:val="24"/>
              </w:rPr>
              <w:t>31,5</w:t>
            </w:r>
          </w:p>
        </w:tc>
        <w:tc>
          <w:tcPr>
            <w:tcW w:w="708" w:type="dxa"/>
          </w:tcPr>
          <w:p w:rsidR="007605FA" w:rsidRPr="007605FA" w:rsidRDefault="007605FA" w:rsidP="007605FA">
            <w:pPr>
              <w:jc w:val="center"/>
              <w:rPr>
                <w:sz w:val="24"/>
                <w:szCs w:val="24"/>
              </w:rPr>
            </w:pPr>
            <w:r w:rsidRPr="007605FA">
              <w:rPr>
                <w:sz w:val="24"/>
                <w:szCs w:val="24"/>
              </w:rPr>
              <w:t>28,1</w:t>
            </w:r>
          </w:p>
        </w:tc>
        <w:tc>
          <w:tcPr>
            <w:tcW w:w="709" w:type="dxa"/>
          </w:tcPr>
          <w:p w:rsidR="007605FA" w:rsidRPr="007605FA" w:rsidRDefault="007605FA" w:rsidP="007605FA">
            <w:pPr>
              <w:jc w:val="center"/>
              <w:rPr>
                <w:sz w:val="24"/>
                <w:szCs w:val="24"/>
              </w:rPr>
            </w:pPr>
            <w:r w:rsidRPr="007605FA">
              <w:rPr>
                <w:sz w:val="24"/>
                <w:szCs w:val="24"/>
              </w:rPr>
              <w:t>40,0</w:t>
            </w:r>
          </w:p>
        </w:tc>
        <w:tc>
          <w:tcPr>
            <w:tcW w:w="709" w:type="dxa"/>
          </w:tcPr>
          <w:p w:rsidR="007605FA" w:rsidRPr="007605FA" w:rsidRDefault="007605FA" w:rsidP="007605FA">
            <w:pPr>
              <w:jc w:val="center"/>
              <w:rPr>
                <w:sz w:val="24"/>
                <w:szCs w:val="24"/>
              </w:rPr>
            </w:pPr>
            <w:r w:rsidRPr="007605FA">
              <w:rPr>
                <w:sz w:val="24"/>
                <w:szCs w:val="24"/>
              </w:rPr>
              <w:t>30,4</w:t>
            </w:r>
          </w:p>
        </w:tc>
        <w:tc>
          <w:tcPr>
            <w:tcW w:w="850" w:type="dxa"/>
          </w:tcPr>
          <w:p w:rsidR="007605FA" w:rsidRPr="007605FA" w:rsidRDefault="007605FA" w:rsidP="007605FA">
            <w:pPr>
              <w:widowControl w:val="0"/>
              <w:autoSpaceDE w:val="0"/>
              <w:autoSpaceDN w:val="0"/>
              <w:adjustRightInd w:val="0"/>
              <w:jc w:val="center"/>
              <w:rPr>
                <w:rFonts w:eastAsia="Arial Unicode MS"/>
                <w:sz w:val="22"/>
                <w:szCs w:val="22"/>
              </w:rPr>
            </w:pPr>
            <w:r w:rsidRPr="007605FA">
              <w:rPr>
                <w:rFonts w:eastAsia="Arial Unicode MS"/>
                <w:sz w:val="22"/>
                <w:szCs w:val="22"/>
              </w:rPr>
              <w:t>2028,8</w:t>
            </w:r>
          </w:p>
        </w:tc>
        <w:tc>
          <w:tcPr>
            <w:tcW w:w="709"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31,6</w:t>
            </w:r>
          </w:p>
        </w:tc>
        <w:tc>
          <w:tcPr>
            <w:tcW w:w="709"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709"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709"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r>
      <w:tr w:rsidR="007605FA" w:rsidRPr="007605FA" w:rsidTr="007605FA">
        <w:tc>
          <w:tcPr>
            <w:tcW w:w="425" w:type="dxa"/>
          </w:tcPr>
          <w:p w:rsidR="007605FA" w:rsidRPr="007605FA" w:rsidRDefault="007605FA" w:rsidP="007605FA">
            <w:pPr>
              <w:jc w:val="both"/>
              <w:rPr>
                <w:sz w:val="24"/>
                <w:szCs w:val="24"/>
              </w:rPr>
            </w:pPr>
          </w:p>
        </w:tc>
        <w:tc>
          <w:tcPr>
            <w:tcW w:w="2552" w:type="dxa"/>
          </w:tcPr>
          <w:p w:rsidR="007605FA" w:rsidRPr="007605FA" w:rsidRDefault="007605FA" w:rsidP="007605FA">
            <w:pPr>
              <w:jc w:val="both"/>
              <w:rPr>
                <w:sz w:val="24"/>
                <w:szCs w:val="24"/>
              </w:rPr>
            </w:pPr>
            <w:r w:rsidRPr="007605FA">
              <w:rPr>
                <w:sz w:val="24"/>
                <w:szCs w:val="24"/>
              </w:rPr>
              <w:tab/>
              <w:t>в том числе:</w:t>
            </w:r>
          </w:p>
        </w:tc>
        <w:tc>
          <w:tcPr>
            <w:tcW w:w="851" w:type="dxa"/>
          </w:tcPr>
          <w:p w:rsidR="007605FA" w:rsidRPr="007605FA" w:rsidRDefault="007605FA" w:rsidP="007605FA">
            <w:pPr>
              <w:jc w:val="center"/>
              <w:rPr>
                <w:sz w:val="24"/>
                <w:szCs w:val="24"/>
              </w:rPr>
            </w:pPr>
          </w:p>
        </w:tc>
        <w:tc>
          <w:tcPr>
            <w:tcW w:w="709" w:type="dxa"/>
          </w:tcPr>
          <w:p w:rsidR="007605FA" w:rsidRPr="007605FA" w:rsidRDefault="007605FA" w:rsidP="007605FA">
            <w:pPr>
              <w:jc w:val="center"/>
              <w:rPr>
                <w:sz w:val="24"/>
                <w:szCs w:val="24"/>
              </w:rPr>
            </w:pPr>
          </w:p>
        </w:tc>
        <w:tc>
          <w:tcPr>
            <w:tcW w:w="708" w:type="dxa"/>
          </w:tcPr>
          <w:p w:rsidR="007605FA" w:rsidRPr="007605FA" w:rsidRDefault="007605FA" w:rsidP="007605FA">
            <w:pPr>
              <w:jc w:val="center"/>
              <w:rPr>
                <w:sz w:val="24"/>
                <w:szCs w:val="24"/>
              </w:rPr>
            </w:pPr>
          </w:p>
        </w:tc>
        <w:tc>
          <w:tcPr>
            <w:tcW w:w="709"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c>
          <w:tcPr>
            <w:tcW w:w="850"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r>
      <w:tr w:rsidR="007605FA" w:rsidRPr="007605FA" w:rsidTr="007605FA">
        <w:tc>
          <w:tcPr>
            <w:tcW w:w="425" w:type="dxa"/>
          </w:tcPr>
          <w:p w:rsidR="007605FA" w:rsidRPr="007605FA" w:rsidRDefault="007605FA" w:rsidP="007605FA">
            <w:pPr>
              <w:jc w:val="both"/>
              <w:rPr>
                <w:sz w:val="24"/>
                <w:szCs w:val="24"/>
              </w:rPr>
            </w:pPr>
          </w:p>
        </w:tc>
        <w:tc>
          <w:tcPr>
            <w:tcW w:w="2552" w:type="dxa"/>
          </w:tcPr>
          <w:p w:rsidR="007605FA" w:rsidRPr="007605FA" w:rsidRDefault="007605FA" w:rsidP="007605FA">
            <w:pPr>
              <w:jc w:val="both"/>
              <w:rPr>
                <w:sz w:val="24"/>
                <w:szCs w:val="24"/>
              </w:rPr>
            </w:pPr>
            <w:r w:rsidRPr="007605FA">
              <w:rPr>
                <w:sz w:val="24"/>
                <w:szCs w:val="24"/>
              </w:rPr>
              <w:t>- Федеральный бюджет</w:t>
            </w:r>
          </w:p>
        </w:tc>
        <w:tc>
          <w:tcPr>
            <w:tcW w:w="851"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8"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850"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r>
      <w:tr w:rsidR="007605FA" w:rsidRPr="007605FA" w:rsidTr="007605FA">
        <w:tc>
          <w:tcPr>
            <w:tcW w:w="425" w:type="dxa"/>
          </w:tcPr>
          <w:p w:rsidR="007605FA" w:rsidRPr="007605FA" w:rsidRDefault="007605FA" w:rsidP="007605FA">
            <w:pPr>
              <w:jc w:val="both"/>
              <w:rPr>
                <w:sz w:val="24"/>
                <w:szCs w:val="24"/>
              </w:rPr>
            </w:pPr>
          </w:p>
        </w:tc>
        <w:tc>
          <w:tcPr>
            <w:tcW w:w="2552" w:type="dxa"/>
          </w:tcPr>
          <w:p w:rsidR="007605FA" w:rsidRPr="007605FA" w:rsidRDefault="007605FA" w:rsidP="007605FA">
            <w:pPr>
              <w:jc w:val="both"/>
              <w:rPr>
                <w:sz w:val="24"/>
                <w:szCs w:val="24"/>
              </w:rPr>
            </w:pPr>
            <w:r w:rsidRPr="007605FA">
              <w:rPr>
                <w:sz w:val="24"/>
                <w:szCs w:val="24"/>
              </w:rPr>
              <w:t>- Областной бюджет</w:t>
            </w:r>
          </w:p>
        </w:tc>
        <w:tc>
          <w:tcPr>
            <w:tcW w:w="851"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8"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850"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r>
      <w:tr w:rsidR="007605FA" w:rsidRPr="007605FA" w:rsidTr="007605FA">
        <w:tc>
          <w:tcPr>
            <w:tcW w:w="425" w:type="dxa"/>
          </w:tcPr>
          <w:p w:rsidR="007605FA" w:rsidRPr="007605FA" w:rsidRDefault="007605FA" w:rsidP="007605FA">
            <w:pPr>
              <w:jc w:val="both"/>
              <w:rPr>
                <w:sz w:val="24"/>
                <w:szCs w:val="24"/>
              </w:rPr>
            </w:pPr>
          </w:p>
        </w:tc>
        <w:tc>
          <w:tcPr>
            <w:tcW w:w="2552" w:type="dxa"/>
          </w:tcPr>
          <w:p w:rsidR="007605FA" w:rsidRPr="007605FA" w:rsidRDefault="007605FA" w:rsidP="007605FA">
            <w:pPr>
              <w:jc w:val="both"/>
              <w:rPr>
                <w:sz w:val="24"/>
                <w:szCs w:val="24"/>
              </w:rPr>
            </w:pPr>
            <w:r w:rsidRPr="007605FA">
              <w:rPr>
                <w:sz w:val="24"/>
                <w:szCs w:val="24"/>
              </w:rPr>
              <w:t>- Бюджет муниципального района</w:t>
            </w:r>
          </w:p>
        </w:tc>
        <w:tc>
          <w:tcPr>
            <w:tcW w:w="851"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8"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850"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r>
      <w:tr w:rsidR="007605FA" w:rsidRPr="007605FA" w:rsidTr="007605FA">
        <w:tc>
          <w:tcPr>
            <w:tcW w:w="425" w:type="dxa"/>
          </w:tcPr>
          <w:p w:rsidR="007605FA" w:rsidRPr="007605FA" w:rsidRDefault="007605FA" w:rsidP="007605FA">
            <w:pPr>
              <w:jc w:val="both"/>
              <w:rPr>
                <w:sz w:val="24"/>
                <w:szCs w:val="24"/>
              </w:rPr>
            </w:pPr>
          </w:p>
        </w:tc>
        <w:tc>
          <w:tcPr>
            <w:tcW w:w="2552" w:type="dxa"/>
          </w:tcPr>
          <w:p w:rsidR="007605FA" w:rsidRPr="007605FA" w:rsidRDefault="007605FA" w:rsidP="007605FA">
            <w:pPr>
              <w:jc w:val="both"/>
              <w:rPr>
                <w:sz w:val="24"/>
                <w:szCs w:val="24"/>
              </w:rPr>
            </w:pPr>
            <w:r w:rsidRPr="007605FA">
              <w:rPr>
                <w:sz w:val="24"/>
                <w:szCs w:val="24"/>
              </w:rPr>
              <w:t>- Бюджет поселения</w:t>
            </w:r>
          </w:p>
        </w:tc>
        <w:tc>
          <w:tcPr>
            <w:tcW w:w="851" w:type="dxa"/>
          </w:tcPr>
          <w:p w:rsidR="007605FA" w:rsidRPr="007605FA" w:rsidRDefault="007605FA" w:rsidP="007605FA">
            <w:pPr>
              <w:jc w:val="center"/>
              <w:rPr>
                <w:sz w:val="24"/>
                <w:szCs w:val="24"/>
              </w:rPr>
            </w:pPr>
            <w:r w:rsidRPr="007605FA">
              <w:rPr>
                <w:sz w:val="22"/>
                <w:szCs w:val="22"/>
              </w:rPr>
              <w:t>2310,4</w:t>
            </w:r>
          </w:p>
        </w:tc>
        <w:tc>
          <w:tcPr>
            <w:tcW w:w="709" w:type="dxa"/>
          </w:tcPr>
          <w:p w:rsidR="007605FA" w:rsidRPr="007605FA" w:rsidRDefault="007605FA" w:rsidP="007605FA">
            <w:pPr>
              <w:jc w:val="center"/>
              <w:rPr>
                <w:sz w:val="24"/>
                <w:szCs w:val="24"/>
              </w:rPr>
            </w:pPr>
            <w:r w:rsidRPr="007605FA">
              <w:rPr>
                <w:sz w:val="24"/>
                <w:szCs w:val="24"/>
              </w:rPr>
              <w:t>31,5</w:t>
            </w:r>
          </w:p>
        </w:tc>
        <w:tc>
          <w:tcPr>
            <w:tcW w:w="708" w:type="dxa"/>
          </w:tcPr>
          <w:p w:rsidR="007605FA" w:rsidRPr="007605FA" w:rsidRDefault="007605FA" w:rsidP="007605FA">
            <w:pPr>
              <w:jc w:val="center"/>
              <w:rPr>
                <w:sz w:val="24"/>
                <w:szCs w:val="24"/>
              </w:rPr>
            </w:pPr>
            <w:r w:rsidRPr="007605FA">
              <w:rPr>
                <w:sz w:val="24"/>
                <w:szCs w:val="24"/>
              </w:rPr>
              <w:t>28,1</w:t>
            </w:r>
          </w:p>
        </w:tc>
        <w:tc>
          <w:tcPr>
            <w:tcW w:w="709" w:type="dxa"/>
          </w:tcPr>
          <w:p w:rsidR="007605FA" w:rsidRPr="007605FA" w:rsidRDefault="007605FA" w:rsidP="007605FA">
            <w:pPr>
              <w:jc w:val="center"/>
              <w:rPr>
                <w:sz w:val="24"/>
                <w:szCs w:val="24"/>
              </w:rPr>
            </w:pPr>
            <w:r w:rsidRPr="007605FA">
              <w:rPr>
                <w:sz w:val="24"/>
                <w:szCs w:val="24"/>
              </w:rPr>
              <w:t>40,0</w:t>
            </w:r>
          </w:p>
        </w:tc>
        <w:tc>
          <w:tcPr>
            <w:tcW w:w="709" w:type="dxa"/>
          </w:tcPr>
          <w:p w:rsidR="007605FA" w:rsidRPr="007605FA" w:rsidRDefault="007605FA" w:rsidP="007605FA">
            <w:pPr>
              <w:jc w:val="center"/>
              <w:rPr>
                <w:sz w:val="24"/>
                <w:szCs w:val="24"/>
              </w:rPr>
            </w:pPr>
            <w:r w:rsidRPr="007605FA">
              <w:rPr>
                <w:sz w:val="24"/>
                <w:szCs w:val="24"/>
              </w:rPr>
              <w:t>30,4</w:t>
            </w:r>
          </w:p>
        </w:tc>
        <w:tc>
          <w:tcPr>
            <w:tcW w:w="850" w:type="dxa"/>
          </w:tcPr>
          <w:p w:rsidR="007605FA" w:rsidRPr="007605FA" w:rsidRDefault="007605FA" w:rsidP="007605FA">
            <w:pPr>
              <w:widowControl w:val="0"/>
              <w:autoSpaceDE w:val="0"/>
              <w:autoSpaceDN w:val="0"/>
              <w:adjustRightInd w:val="0"/>
              <w:jc w:val="center"/>
              <w:rPr>
                <w:rFonts w:eastAsia="Arial Unicode MS"/>
                <w:sz w:val="22"/>
                <w:szCs w:val="22"/>
              </w:rPr>
            </w:pPr>
            <w:r w:rsidRPr="007605FA">
              <w:rPr>
                <w:rFonts w:eastAsia="Arial Unicode MS"/>
                <w:sz w:val="22"/>
                <w:szCs w:val="22"/>
              </w:rPr>
              <w:t>2028,8</w:t>
            </w:r>
          </w:p>
        </w:tc>
        <w:tc>
          <w:tcPr>
            <w:tcW w:w="709"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31,6</w:t>
            </w:r>
          </w:p>
        </w:tc>
        <w:tc>
          <w:tcPr>
            <w:tcW w:w="709"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709"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709"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r>
      <w:tr w:rsidR="007605FA" w:rsidRPr="007605FA" w:rsidTr="007605FA">
        <w:tc>
          <w:tcPr>
            <w:tcW w:w="425" w:type="dxa"/>
          </w:tcPr>
          <w:p w:rsidR="007605FA" w:rsidRPr="007605FA" w:rsidRDefault="007605FA" w:rsidP="007605FA">
            <w:pPr>
              <w:jc w:val="both"/>
              <w:rPr>
                <w:sz w:val="24"/>
                <w:szCs w:val="24"/>
              </w:rPr>
            </w:pPr>
            <w:r w:rsidRPr="007605FA">
              <w:rPr>
                <w:sz w:val="24"/>
                <w:szCs w:val="24"/>
              </w:rPr>
              <w:t>2</w:t>
            </w:r>
          </w:p>
        </w:tc>
        <w:tc>
          <w:tcPr>
            <w:tcW w:w="2552" w:type="dxa"/>
          </w:tcPr>
          <w:p w:rsidR="007605FA" w:rsidRPr="007605FA" w:rsidRDefault="007605FA" w:rsidP="007605FA">
            <w:pPr>
              <w:jc w:val="both"/>
              <w:rPr>
                <w:sz w:val="24"/>
                <w:szCs w:val="24"/>
              </w:rPr>
            </w:pPr>
            <w:r w:rsidRPr="007605FA">
              <w:rPr>
                <w:sz w:val="24"/>
                <w:szCs w:val="24"/>
              </w:rPr>
              <w:t>Безвозвратные средства из других источников</w:t>
            </w:r>
          </w:p>
        </w:tc>
        <w:tc>
          <w:tcPr>
            <w:tcW w:w="851"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8"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rPr>
                <w:sz w:val="24"/>
                <w:szCs w:val="24"/>
              </w:rPr>
            </w:pPr>
            <w:r w:rsidRPr="007605FA">
              <w:rPr>
                <w:sz w:val="24"/>
                <w:szCs w:val="24"/>
              </w:rPr>
              <w:t>-</w:t>
            </w:r>
          </w:p>
        </w:tc>
        <w:tc>
          <w:tcPr>
            <w:tcW w:w="709" w:type="dxa"/>
          </w:tcPr>
          <w:p w:rsidR="007605FA" w:rsidRPr="007605FA" w:rsidRDefault="007605FA" w:rsidP="007605FA">
            <w:pPr>
              <w:rPr>
                <w:sz w:val="24"/>
                <w:szCs w:val="24"/>
              </w:rPr>
            </w:pPr>
          </w:p>
        </w:tc>
        <w:tc>
          <w:tcPr>
            <w:tcW w:w="850"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r>
      <w:tr w:rsidR="007605FA" w:rsidRPr="007605FA" w:rsidTr="007605FA">
        <w:tc>
          <w:tcPr>
            <w:tcW w:w="425" w:type="dxa"/>
          </w:tcPr>
          <w:p w:rsidR="007605FA" w:rsidRPr="007605FA" w:rsidRDefault="007605FA" w:rsidP="007605FA">
            <w:pPr>
              <w:jc w:val="both"/>
              <w:rPr>
                <w:sz w:val="24"/>
                <w:szCs w:val="24"/>
              </w:rPr>
            </w:pPr>
          </w:p>
        </w:tc>
        <w:tc>
          <w:tcPr>
            <w:tcW w:w="2552" w:type="dxa"/>
          </w:tcPr>
          <w:p w:rsidR="007605FA" w:rsidRPr="007605FA" w:rsidRDefault="007605FA" w:rsidP="007605FA">
            <w:pPr>
              <w:jc w:val="both"/>
              <w:rPr>
                <w:sz w:val="24"/>
                <w:szCs w:val="24"/>
              </w:rPr>
            </w:pPr>
            <w:r w:rsidRPr="007605FA">
              <w:rPr>
                <w:sz w:val="24"/>
                <w:szCs w:val="24"/>
              </w:rPr>
              <w:t>в том числе:</w:t>
            </w:r>
          </w:p>
        </w:tc>
        <w:tc>
          <w:tcPr>
            <w:tcW w:w="851" w:type="dxa"/>
          </w:tcPr>
          <w:p w:rsidR="007605FA" w:rsidRPr="007605FA" w:rsidRDefault="007605FA" w:rsidP="007605FA">
            <w:pPr>
              <w:jc w:val="center"/>
              <w:rPr>
                <w:sz w:val="24"/>
                <w:szCs w:val="24"/>
              </w:rPr>
            </w:pPr>
          </w:p>
        </w:tc>
        <w:tc>
          <w:tcPr>
            <w:tcW w:w="709" w:type="dxa"/>
          </w:tcPr>
          <w:p w:rsidR="007605FA" w:rsidRPr="007605FA" w:rsidRDefault="007605FA" w:rsidP="007605FA">
            <w:pPr>
              <w:jc w:val="center"/>
              <w:rPr>
                <w:sz w:val="24"/>
                <w:szCs w:val="24"/>
              </w:rPr>
            </w:pPr>
          </w:p>
        </w:tc>
        <w:tc>
          <w:tcPr>
            <w:tcW w:w="708" w:type="dxa"/>
          </w:tcPr>
          <w:p w:rsidR="007605FA" w:rsidRPr="007605FA" w:rsidRDefault="007605FA" w:rsidP="007605FA">
            <w:pPr>
              <w:jc w:val="center"/>
              <w:rPr>
                <w:sz w:val="24"/>
                <w:szCs w:val="24"/>
              </w:rPr>
            </w:pPr>
          </w:p>
        </w:tc>
        <w:tc>
          <w:tcPr>
            <w:tcW w:w="709"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c>
          <w:tcPr>
            <w:tcW w:w="850"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c>
          <w:tcPr>
            <w:tcW w:w="709" w:type="dxa"/>
          </w:tcPr>
          <w:p w:rsidR="007605FA" w:rsidRPr="007605FA" w:rsidRDefault="007605FA" w:rsidP="007605FA">
            <w:pPr>
              <w:rPr>
                <w:sz w:val="24"/>
                <w:szCs w:val="24"/>
              </w:rPr>
            </w:pPr>
          </w:p>
        </w:tc>
      </w:tr>
      <w:tr w:rsidR="007605FA" w:rsidRPr="007605FA" w:rsidTr="007605FA">
        <w:tc>
          <w:tcPr>
            <w:tcW w:w="425" w:type="dxa"/>
          </w:tcPr>
          <w:p w:rsidR="007605FA" w:rsidRPr="007605FA" w:rsidRDefault="007605FA" w:rsidP="007605FA">
            <w:pPr>
              <w:jc w:val="both"/>
              <w:rPr>
                <w:sz w:val="24"/>
                <w:szCs w:val="24"/>
              </w:rPr>
            </w:pPr>
          </w:p>
        </w:tc>
        <w:tc>
          <w:tcPr>
            <w:tcW w:w="2552" w:type="dxa"/>
          </w:tcPr>
          <w:p w:rsidR="007605FA" w:rsidRPr="007605FA" w:rsidRDefault="007605FA" w:rsidP="007605FA">
            <w:pPr>
              <w:jc w:val="both"/>
              <w:rPr>
                <w:sz w:val="24"/>
                <w:szCs w:val="24"/>
              </w:rPr>
            </w:pPr>
            <w:r w:rsidRPr="007605FA">
              <w:rPr>
                <w:sz w:val="24"/>
                <w:szCs w:val="24"/>
              </w:rPr>
              <w:t>- население</w:t>
            </w:r>
          </w:p>
        </w:tc>
        <w:tc>
          <w:tcPr>
            <w:tcW w:w="851"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8"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850"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c>
          <w:tcPr>
            <w:tcW w:w="709" w:type="dxa"/>
          </w:tcPr>
          <w:p w:rsidR="007605FA" w:rsidRPr="007605FA" w:rsidRDefault="007605FA" w:rsidP="007605FA">
            <w:pPr>
              <w:jc w:val="center"/>
              <w:rPr>
                <w:sz w:val="24"/>
                <w:szCs w:val="24"/>
              </w:rPr>
            </w:pPr>
            <w:r w:rsidRPr="007605FA">
              <w:rPr>
                <w:sz w:val="24"/>
                <w:szCs w:val="24"/>
              </w:rPr>
              <w:t>-</w:t>
            </w:r>
          </w:p>
        </w:tc>
      </w:tr>
      <w:tr w:rsidR="007605FA" w:rsidRPr="007605FA" w:rsidTr="007605FA">
        <w:trPr>
          <w:trHeight w:val="285"/>
        </w:trPr>
        <w:tc>
          <w:tcPr>
            <w:tcW w:w="425" w:type="dxa"/>
          </w:tcPr>
          <w:p w:rsidR="007605FA" w:rsidRPr="007605FA" w:rsidRDefault="007605FA" w:rsidP="007605FA">
            <w:pPr>
              <w:jc w:val="both"/>
              <w:rPr>
                <w:sz w:val="24"/>
                <w:szCs w:val="24"/>
              </w:rPr>
            </w:pPr>
            <w:r w:rsidRPr="007605FA">
              <w:rPr>
                <w:sz w:val="24"/>
                <w:szCs w:val="24"/>
              </w:rPr>
              <w:t>3</w:t>
            </w:r>
          </w:p>
        </w:tc>
        <w:tc>
          <w:tcPr>
            <w:tcW w:w="2552" w:type="dxa"/>
          </w:tcPr>
          <w:p w:rsidR="007605FA" w:rsidRPr="007605FA" w:rsidRDefault="007605FA" w:rsidP="007605FA">
            <w:pPr>
              <w:jc w:val="both"/>
              <w:rPr>
                <w:sz w:val="24"/>
                <w:szCs w:val="24"/>
              </w:rPr>
            </w:pPr>
            <w:r w:rsidRPr="007605FA">
              <w:rPr>
                <w:sz w:val="24"/>
                <w:szCs w:val="24"/>
              </w:rPr>
              <w:t>ИТОГО:</w:t>
            </w:r>
          </w:p>
        </w:tc>
        <w:tc>
          <w:tcPr>
            <w:tcW w:w="851" w:type="dxa"/>
          </w:tcPr>
          <w:p w:rsidR="007605FA" w:rsidRPr="007605FA" w:rsidRDefault="007605FA" w:rsidP="007605FA">
            <w:pPr>
              <w:jc w:val="center"/>
              <w:rPr>
                <w:sz w:val="24"/>
                <w:szCs w:val="24"/>
              </w:rPr>
            </w:pPr>
            <w:r w:rsidRPr="007605FA">
              <w:rPr>
                <w:sz w:val="22"/>
                <w:szCs w:val="22"/>
              </w:rPr>
              <w:t>2310,4</w:t>
            </w:r>
          </w:p>
        </w:tc>
        <w:tc>
          <w:tcPr>
            <w:tcW w:w="709" w:type="dxa"/>
          </w:tcPr>
          <w:p w:rsidR="007605FA" w:rsidRPr="007605FA" w:rsidRDefault="007605FA" w:rsidP="007605FA">
            <w:pPr>
              <w:jc w:val="center"/>
              <w:rPr>
                <w:sz w:val="24"/>
                <w:szCs w:val="24"/>
              </w:rPr>
            </w:pPr>
            <w:r w:rsidRPr="007605FA">
              <w:rPr>
                <w:sz w:val="24"/>
                <w:szCs w:val="24"/>
              </w:rPr>
              <w:t>31,5</w:t>
            </w:r>
          </w:p>
        </w:tc>
        <w:tc>
          <w:tcPr>
            <w:tcW w:w="708" w:type="dxa"/>
          </w:tcPr>
          <w:p w:rsidR="007605FA" w:rsidRPr="007605FA" w:rsidRDefault="007605FA" w:rsidP="007605FA">
            <w:pPr>
              <w:jc w:val="center"/>
              <w:rPr>
                <w:sz w:val="24"/>
                <w:szCs w:val="24"/>
              </w:rPr>
            </w:pPr>
            <w:r w:rsidRPr="007605FA">
              <w:rPr>
                <w:sz w:val="24"/>
                <w:szCs w:val="24"/>
              </w:rPr>
              <w:t>28,1</w:t>
            </w:r>
          </w:p>
        </w:tc>
        <w:tc>
          <w:tcPr>
            <w:tcW w:w="709" w:type="dxa"/>
          </w:tcPr>
          <w:p w:rsidR="007605FA" w:rsidRPr="007605FA" w:rsidRDefault="007605FA" w:rsidP="007605FA">
            <w:pPr>
              <w:jc w:val="center"/>
              <w:rPr>
                <w:sz w:val="24"/>
                <w:szCs w:val="24"/>
              </w:rPr>
            </w:pPr>
            <w:r w:rsidRPr="007605FA">
              <w:rPr>
                <w:sz w:val="24"/>
                <w:szCs w:val="24"/>
              </w:rPr>
              <w:t>40,0</w:t>
            </w:r>
          </w:p>
        </w:tc>
        <w:tc>
          <w:tcPr>
            <w:tcW w:w="709" w:type="dxa"/>
          </w:tcPr>
          <w:p w:rsidR="007605FA" w:rsidRPr="007605FA" w:rsidRDefault="007605FA" w:rsidP="007605FA">
            <w:pPr>
              <w:jc w:val="center"/>
              <w:rPr>
                <w:sz w:val="24"/>
                <w:szCs w:val="24"/>
              </w:rPr>
            </w:pPr>
            <w:r w:rsidRPr="007605FA">
              <w:rPr>
                <w:sz w:val="24"/>
                <w:szCs w:val="24"/>
              </w:rPr>
              <w:t>30,4</w:t>
            </w:r>
          </w:p>
        </w:tc>
        <w:tc>
          <w:tcPr>
            <w:tcW w:w="850" w:type="dxa"/>
          </w:tcPr>
          <w:p w:rsidR="007605FA" w:rsidRPr="007605FA" w:rsidRDefault="007605FA" w:rsidP="007605FA">
            <w:pPr>
              <w:widowControl w:val="0"/>
              <w:autoSpaceDE w:val="0"/>
              <w:autoSpaceDN w:val="0"/>
              <w:adjustRightInd w:val="0"/>
              <w:jc w:val="center"/>
              <w:rPr>
                <w:rFonts w:eastAsia="Arial Unicode MS"/>
                <w:sz w:val="22"/>
                <w:szCs w:val="22"/>
              </w:rPr>
            </w:pPr>
            <w:r w:rsidRPr="007605FA">
              <w:rPr>
                <w:rFonts w:eastAsia="Arial Unicode MS"/>
                <w:sz w:val="22"/>
                <w:szCs w:val="22"/>
              </w:rPr>
              <w:t>2028,8</w:t>
            </w:r>
          </w:p>
        </w:tc>
        <w:tc>
          <w:tcPr>
            <w:tcW w:w="709"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31,6</w:t>
            </w:r>
          </w:p>
        </w:tc>
        <w:tc>
          <w:tcPr>
            <w:tcW w:w="709"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709"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709"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r>
    </w:tbl>
    <w:p w:rsidR="007605FA" w:rsidRPr="007605FA" w:rsidRDefault="007605FA" w:rsidP="007605FA">
      <w:pPr>
        <w:widowControl w:val="0"/>
        <w:autoSpaceDE w:val="0"/>
        <w:autoSpaceDN w:val="0"/>
        <w:adjustRightInd w:val="0"/>
        <w:rPr>
          <w:rFonts w:eastAsia="Arial Unicode MS"/>
          <w:b/>
          <w:bCs/>
          <w:color w:val="333333"/>
          <w:sz w:val="24"/>
          <w:szCs w:val="24"/>
        </w:rPr>
      </w:pPr>
    </w:p>
    <w:p w:rsidR="007605FA" w:rsidRPr="007605FA" w:rsidRDefault="007605FA" w:rsidP="007605FA">
      <w:pPr>
        <w:widowControl w:val="0"/>
        <w:autoSpaceDE w:val="0"/>
        <w:autoSpaceDN w:val="0"/>
        <w:adjustRightInd w:val="0"/>
        <w:jc w:val="center"/>
        <w:rPr>
          <w:rFonts w:eastAsia="Arial Unicode MS"/>
          <w:b/>
          <w:bCs/>
          <w:sz w:val="24"/>
          <w:szCs w:val="24"/>
        </w:rPr>
      </w:pPr>
      <w:r w:rsidRPr="007605FA">
        <w:rPr>
          <w:rFonts w:eastAsia="Arial Unicode MS"/>
          <w:b/>
          <w:bCs/>
          <w:sz w:val="24"/>
          <w:szCs w:val="24"/>
        </w:rPr>
        <w:t xml:space="preserve">5. Подпрограммы муниципальной программы </w:t>
      </w:r>
      <w:r w:rsidRPr="007605FA">
        <w:rPr>
          <w:rFonts w:eastAsia="Arial Unicode MS"/>
          <w:b/>
          <w:sz w:val="24"/>
          <w:szCs w:val="24"/>
        </w:rPr>
        <w:t>«Организация содержания муниципального жилищного фонда и проведение капитального ремонта общего имущества многоквартирных домов на территории Кантемировского городского поселения»</w:t>
      </w:r>
    </w:p>
    <w:p w:rsidR="007605FA" w:rsidRPr="007605FA" w:rsidRDefault="007605FA" w:rsidP="007605FA">
      <w:pPr>
        <w:widowControl w:val="0"/>
        <w:autoSpaceDE w:val="0"/>
        <w:autoSpaceDN w:val="0"/>
        <w:adjustRightInd w:val="0"/>
        <w:rPr>
          <w:rFonts w:eastAsia="Arial Unicode MS"/>
          <w:bCs/>
          <w:sz w:val="24"/>
          <w:szCs w:val="24"/>
        </w:rPr>
      </w:pPr>
      <w:r w:rsidRPr="007605FA">
        <w:rPr>
          <w:rFonts w:eastAsia="Arial Unicode MS"/>
          <w:bCs/>
          <w:sz w:val="24"/>
          <w:szCs w:val="24"/>
        </w:rPr>
        <w:t xml:space="preserve">5.1. Подпрограмма </w:t>
      </w:r>
      <w:r w:rsidRPr="007605FA">
        <w:rPr>
          <w:rFonts w:eastAsia="Arial Unicode MS"/>
          <w:b/>
          <w:sz w:val="24"/>
          <w:szCs w:val="24"/>
        </w:rPr>
        <w:t>«Организация содержания муниципального жилищного фонда Кантемировского городского поселения</w:t>
      </w:r>
      <w:r w:rsidRPr="007605FA">
        <w:rPr>
          <w:rFonts w:eastAsia="Arial Unicode MS"/>
          <w:bCs/>
          <w:sz w:val="24"/>
          <w:szCs w:val="24"/>
        </w:rPr>
        <w:t>»</w:t>
      </w:r>
    </w:p>
    <w:p w:rsidR="007605FA" w:rsidRPr="007605FA" w:rsidRDefault="007605FA" w:rsidP="007605FA">
      <w:pPr>
        <w:widowControl w:val="0"/>
        <w:autoSpaceDE w:val="0"/>
        <w:autoSpaceDN w:val="0"/>
        <w:adjustRightInd w:val="0"/>
        <w:rPr>
          <w:rFonts w:eastAsia="Arial Unicode MS"/>
          <w:bCs/>
          <w:color w:val="333333"/>
          <w:sz w:val="24"/>
          <w:szCs w:val="24"/>
        </w:rPr>
      </w:pPr>
      <w:r w:rsidRPr="007605FA">
        <w:rPr>
          <w:rFonts w:eastAsia="Arial Unicode MS"/>
          <w:bCs/>
          <w:color w:val="333333"/>
          <w:sz w:val="24"/>
          <w:szCs w:val="24"/>
        </w:rPr>
        <w:lastRenderedPageBreak/>
        <w:t>5.1.1. Паспорт подпрограммы.</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5919"/>
      </w:tblGrid>
      <w:tr w:rsidR="007605FA" w:rsidRPr="007605FA" w:rsidTr="007605FA">
        <w:tc>
          <w:tcPr>
            <w:tcW w:w="3261" w:type="dxa"/>
          </w:tcPr>
          <w:p w:rsidR="007605FA" w:rsidRPr="007605FA" w:rsidRDefault="007605FA" w:rsidP="007605FA">
            <w:pPr>
              <w:spacing w:before="120"/>
              <w:rPr>
                <w:sz w:val="24"/>
                <w:szCs w:val="24"/>
              </w:rPr>
            </w:pPr>
            <w:r w:rsidRPr="007605FA">
              <w:rPr>
                <w:sz w:val="24"/>
                <w:szCs w:val="24"/>
              </w:rPr>
              <w:t>Наименование подпрограммы</w:t>
            </w:r>
          </w:p>
        </w:tc>
        <w:tc>
          <w:tcPr>
            <w:tcW w:w="5919" w:type="dxa"/>
          </w:tcPr>
          <w:p w:rsidR="007605FA" w:rsidRPr="007605FA" w:rsidRDefault="007605FA" w:rsidP="007605FA">
            <w:pPr>
              <w:jc w:val="both"/>
              <w:rPr>
                <w:sz w:val="24"/>
                <w:szCs w:val="24"/>
              </w:rPr>
            </w:pPr>
            <w:r w:rsidRPr="007605FA">
              <w:rPr>
                <w:sz w:val="24"/>
                <w:szCs w:val="24"/>
              </w:rPr>
              <w:t>«Организация содержания муниципального жилищного фонда Кантемировского городского поселения»</w:t>
            </w:r>
          </w:p>
        </w:tc>
      </w:tr>
      <w:tr w:rsidR="007605FA" w:rsidRPr="007605FA" w:rsidTr="007605FA">
        <w:tc>
          <w:tcPr>
            <w:tcW w:w="3261" w:type="dxa"/>
          </w:tcPr>
          <w:p w:rsidR="007605FA" w:rsidRPr="007605FA" w:rsidRDefault="007605FA" w:rsidP="007605FA">
            <w:pPr>
              <w:autoSpaceDE w:val="0"/>
              <w:autoSpaceDN w:val="0"/>
              <w:adjustRightInd w:val="0"/>
              <w:ind w:left="110"/>
              <w:jc w:val="both"/>
              <w:rPr>
                <w:sz w:val="24"/>
                <w:szCs w:val="24"/>
              </w:rPr>
            </w:pPr>
            <w:r w:rsidRPr="007605FA">
              <w:rPr>
                <w:sz w:val="24"/>
                <w:szCs w:val="24"/>
              </w:rPr>
              <w:t xml:space="preserve">Разработчик подпрограммы </w:t>
            </w:r>
          </w:p>
        </w:tc>
        <w:tc>
          <w:tcPr>
            <w:tcW w:w="5919" w:type="dxa"/>
          </w:tcPr>
          <w:p w:rsidR="007605FA" w:rsidRPr="007605FA" w:rsidRDefault="007605FA" w:rsidP="007605FA">
            <w:pPr>
              <w:autoSpaceDE w:val="0"/>
              <w:autoSpaceDN w:val="0"/>
              <w:adjustRightInd w:val="0"/>
              <w:ind w:left="110"/>
              <w:jc w:val="both"/>
              <w:rPr>
                <w:sz w:val="24"/>
                <w:szCs w:val="24"/>
              </w:rPr>
            </w:pPr>
            <w:r w:rsidRPr="007605FA">
              <w:rPr>
                <w:sz w:val="24"/>
                <w:szCs w:val="24"/>
              </w:rPr>
              <w:t xml:space="preserve">администрация Кантемировского городского поселения </w:t>
            </w:r>
          </w:p>
        </w:tc>
      </w:tr>
      <w:tr w:rsidR="007605FA" w:rsidRPr="007605FA" w:rsidTr="007605FA">
        <w:tc>
          <w:tcPr>
            <w:tcW w:w="3261" w:type="dxa"/>
          </w:tcPr>
          <w:p w:rsidR="007605FA" w:rsidRPr="007605FA" w:rsidRDefault="007605FA" w:rsidP="007605FA">
            <w:pPr>
              <w:rPr>
                <w:sz w:val="24"/>
                <w:szCs w:val="24"/>
              </w:rPr>
            </w:pPr>
            <w:r w:rsidRPr="007605FA">
              <w:rPr>
                <w:sz w:val="24"/>
                <w:szCs w:val="24"/>
              </w:rPr>
              <w:t>Цели и задачи подпрограммы</w:t>
            </w:r>
          </w:p>
        </w:tc>
        <w:tc>
          <w:tcPr>
            <w:tcW w:w="5919" w:type="dxa"/>
          </w:tcPr>
          <w:p w:rsidR="007605FA" w:rsidRPr="007605FA" w:rsidRDefault="007605FA" w:rsidP="007605FA">
            <w:pPr>
              <w:ind w:firstLine="317"/>
              <w:jc w:val="both"/>
              <w:rPr>
                <w:sz w:val="24"/>
                <w:szCs w:val="24"/>
              </w:rPr>
            </w:pPr>
            <w:r w:rsidRPr="007605FA">
              <w:rPr>
                <w:sz w:val="24"/>
                <w:szCs w:val="24"/>
              </w:rPr>
              <w:t>Основной целью подпрограммы является создание безопасных и благоприятных условий проживания граждан и формирование эффективных механизмов управления жилищным фондом.</w:t>
            </w:r>
          </w:p>
          <w:p w:rsidR="007605FA" w:rsidRPr="007605FA" w:rsidRDefault="007605FA" w:rsidP="007605FA">
            <w:pPr>
              <w:ind w:firstLine="342"/>
              <w:jc w:val="both"/>
              <w:rPr>
                <w:sz w:val="24"/>
                <w:szCs w:val="24"/>
              </w:rPr>
            </w:pPr>
            <w:r w:rsidRPr="007605FA">
              <w:rPr>
                <w:sz w:val="24"/>
                <w:szCs w:val="24"/>
              </w:rPr>
              <w:t>Для достижения цели подпрограммы предусматривается проведение капитального ремонта муниципального жилищного фонда</w:t>
            </w:r>
          </w:p>
        </w:tc>
      </w:tr>
      <w:tr w:rsidR="007605FA" w:rsidRPr="007605FA" w:rsidTr="007605FA">
        <w:tc>
          <w:tcPr>
            <w:tcW w:w="3261" w:type="dxa"/>
            <w:tcBorders>
              <w:bottom w:val="nil"/>
            </w:tcBorders>
          </w:tcPr>
          <w:p w:rsidR="007605FA" w:rsidRPr="007605FA" w:rsidRDefault="007605FA" w:rsidP="007605FA">
            <w:pPr>
              <w:rPr>
                <w:sz w:val="24"/>
                <w:szCs w:val="24"/>
              </w:rPr>
            </w:pPr>
            <w:r w:rsidRPr="007605FA">
              <w:rPr>
                <w:sz w:val="24"/>
                <w:szCs w:val="24"/>
              </w:rPr>
              <w:t>Сроки и этапы реализации подпрограммы</w:t>
            </w:r>
          </w:p>
        </w:tc>
        <w:tc>
          <w:tcPr>
            <w:tcW w:w="5919" w:type="dxa"/>
          </w:tcPr>
          <w:p w:rsidR="007605FA" w:rsidRPr="007605FA" w:rsidRDefault="007605FA" w:rsidP="007605FA">
            <w:pPr>
              <w:autoSpaceDE w:val="0"/>
              <w:autoSpaceDN w:val="0"/>
              <w:adjustRightInd w:val="0"/>
              <w:ind w:left="110"/>
              <w:jc w:val="both"/>
              <w:rPr>
                <w:sz w:val="24"/>
                <w:szCs w:val="24"/>
              </w:rPr>
            </w:pPr>
            <w:r w:rsidRPr="007605FA">
              <w:rPr>
                <w:sz w:val="24"/>
                <w:szCs w:val="24"/>
              </w:rPr>
              <w:t>2019-2027 годы</w:t>
            </w:r>
          </w:p>
        </w:tc>
      </w:tr>
      <w:tr w:rsidR="007605FA" w:rsidRPr="007605FA" w:rsidTr="007605FA">
        <w:tc>
          <w:tcPr>
            <w:tcW w:w="3261" w:type="dxa"/>
          </w:tcPr>
          <w:p w:rsidR="007605FA" w:rsidRPr="007605FA" w:rsidRDefault="007605FA" w:rsidP="007605FA">
            <w:pPr>
              <w:rPr>
                <w:color w:val="000000"/>
                <w:sz w:val="24"/>
                <w:szCs w:val="24"/>
              </w:rPr>
            </w:pPr>
            <w:r w:rsidRPr="007605FA">
              <w:rPr>
                <w:color w:val="000000"/>
                <w:sz w:val="24"/>
                <w:szCs w:val="24"/>
              </w:rPr>
              <w:t>Перечень  мероприятий подпрограммы</w:t>
            </w:r>
          </w:p>
        </w:tc>
        <w:tc>
          <w:tcPr>
            <w:tcW w:w="5919" w:type="dxa"/>
          </w:tcPr>
          <w:p w:rsidR="007605FA" w:rsidRPr="007605FA" w:rsidRDefault="007605FA" w:rsidP="007605FA">
            <w:pPr>
              <w:jc w:val="both"/>
              <w:rPr>
                <w:sz w:val="24"/>
                <w:szCs w:val="24"/>
              </w:rPr>
            </w:pPr>
            <w:r w:rsidRPr="007605FA">
              <w:rPr>
                <w:sz w:val="24"/>
                <w:szCs w:val="24"/>
              </w:rPr>
              <w:t>Создание безопасных и благоприятных условий проживания граждан за счет проведения ремонта муниципального жилищного фонда, в том числе:</w:t>
            </w:r>
          </w:p>
          <w:p w:rsidR="007605FA" w:rsidRPr="007605FA" w:rsidRDefault="007605FA" w:rsidP="007605FA">
            <w:pPr>
              <w:jc w:val="both"/>
              <w:rPr>
                <w:color w:val="000000"/>
                <w:sz w:val="24"/>
                <w:szCs w:val="24"/>
              </w:rPr>
            </w:pPr>
            <w:r w:rsidRPr="007605FA">
              <w:rPr>
                <w:color w:val="000000"/>
                <w:sz w:val="24"/>
                <w:szCs w:val="24"/>
              </w:rPr>
              <w:t>- капитальный ремонт муниципального жилья;</w:t>
            </w:r>
          </w:p>
          <w:p w:rsidR="007605FA" w:rsidRPr="007605FA" w:rsidRDefault="007605FA" w:rsidP="007605FA">
            <w:pPr>
              <w:jc w:val="both"/>
              <w:rPr>
                <w:color w:val="000000"/>
                <w:sz w:val="24"/>
                <w:szCs w:val="24"/>
              </w:rPr>
            </w:pPr>
            <w:r w:rsidRPr="007605FA">
              <w:rPr>
                <w:color w:val="000000"/>
                <w:sz w:val="24"/>
                <w:szCs w:val="24"/>
              </w:rPr>
              <w:t>- устройство индивидуального газового отопления</w:t>
            </w:r>
          </w:p>
        </w:tc>
      </w:tr>
      <w:tr w:rsidR="007605FA" w:rsidRPr="007605FA" w:rsidTr="007605FA">
        <w:tc>
          <w:tcPr>
            <w:tcW w:w="3261" w:type="dxa"/>
          </w:tcPr>
          <w:p w:rsidR="007605FA" w:rsidRPr="007605FA" w:rsidRDefault="007605FA" w:rsidP="007605FA">
            <w:pPr>
              <w:rPr>
                <w:color w:val="000000"/>
                <w:sz w:val="24"/>
                <w:szCs w:val="24"/>
              </w:rPr>
            </w:pPr>
            <w:r w:rsidRPr="007605FA">
              <w:rPr>
                <w:color w:val="000000"/>
                <w:sz w:val="24"/>
                <w:szCs w:val="24"/>
              </w:rPr>
              <w:t>Объемы и источники  финансирования</w:t>
            </w:r>
          </w:p>
        </w:tc>
        <w:tc>
          <w:tcPr>
            <w:tcW w:w="5919" w:type="dxa"/>
          </w:tcPr>
          <w:p w:rsidR="007605FA" w:rsidRPr="007605FA" w:rsidRDefault="007605FA" w:rsidP="007605FA">
            <w:pPr>
              <w:ind w:firstLine="176"/>
              <w:jc w:val="both"/>
              <w:rPr>
                <w:color w:val="000000"/>
                <w:sz w:val="24"/>
                <w:szCs w:val="24"/>
              </w:rPr>
            </w:pPr>
            <w:r w:rsidRPr="007605FA">
              <w:rPr>
                <w:color w:val="000000"/>
                <w:sz w:val="24"/>
                <w:szCs w:val="24"/>
              </w:rPr>
              <w:t xml:space="preserve">Общий объем финансирования для реализации программы из бюджета поселения составляет </w:t>
            </w:r>
            <w:r w:rsidRPr="007605FA">
              <w:rPr>
                <w:sz w:val="22"/>
                <w:szCs w:val="22"/>
              </w:rPr>
              <w:t xml:space="preserve">2310,4 </w:t>
            </w:r>
            <w:r w:rsidRPr="007605FA">
              <w:rPr>
                <w:color w:val="000000"/>
                <w:sz w:val="24"/>
                <w:szCs w:val="24"/>
              </w:rPr>
              <w:t>тыс.руб.**, в том числе:</w:t>
            </w:r>
          </w:p>
          <w:p w:rsidR="007605FA" w:rsidRPr="007605FA" w:rsidRDefault="007605FA" w:rsidP="007605FA">
            <w:pPr>
              <w:jc w:val="both"/>
              <w:rPr>
                <w:color w:val="000000"/>
                <w:sz w:val="24"/>
                <w:szCs w:val="24"/>
              </w:rPr>
            </w:pPr>
            <w:r w:rsidRPr="007605FA">
              <w:rPr>
                <w:color w:val="000000"/>
                <w:sz w:val="24"/>
                <w:szCs w:val="24"/>
              </w:rPr>
              <w:t>в 2019 году – 31,5 тыс.руб.;</w:t>
            </w:r>
          </w:p>
          <w:p w:rsidR="007605FA" w:rsidRPr="007605FA" w:rsidRDefault="007605FA" w:rsidP="007605FA">
            <w:pPr>
              <w:jc w:val="both"/>
              <w:rPr>
                <w:color w:val="000000"/>
                <w:sz w:val="24"/>
                <w:szCs w:val="24"/>
              </w:rPr>
            </w:pPr>
            <w:r w:rsidRPr="007605FA">
              <w:rPr>
                <w:color w:val="000000"/>
                <w:sz w:val="24"/>
                <w:szCs w:val="24"/>
              </w:rPr>
              <w:t>в 2020 году – 28,1 тыс.руб.;</w:t>
            </w:r>
          </w:p>
          <w:p w:rsidR="007605FA" w:rsidRPr="007605FA" w:rsidRDefault="007605FA" w:rsidP="007605FA">
            <w:pPr>
              <w:jc w:val="both"/>
              <w:rPr>
                <w:color w:val="000000"/>
                <w:sz w:val="24"/>
                <w:szCs w:val="24"/>
              </w:rPr>
            </w:pPr>
            <w:r w:rsidRPr="007605FA">
              <w:rPr>
                <w:color w:val="000000"/>
                <w:sz w:val="24"/>
                <w:szCs w:val="24"/>
              </w:rPr>
              <w:t>в 2021 году - 40,0 тыс.руб.;</w:t>
            </w:r>
          </w:p>
          <w:p w:rsidR="007605FA" w:rsidRPr="007605FA" w:rsidRDefault="007605FA" w:rsidP="007605FA">
            <w:pPr>
              <w:jc w:val="both"/>
              <w:rPr>
                <w:color w:val="000000"/>
                <w:sz w:val="24"/>
                <w:szCs w:val="24"/>
              </w:rPr>
            </w:pPr>
            <w:r w:rsidRPr="007605FA">
              <w:rPr>
                <w:color w:val="000000"/>
                <w:sz w:val="24"/>
                <w:szCs w:val="24"/>
              </w:rPr>
              <w:t>в 2022 году - 30,4 тыс.руб.;</w:t>
            </w:r>
          </w:p>
          <w:p w:rsidR="007605FA" w:rsidRPr="007605FA" w:rsidRDefault="007605FA" w:rsidP="007605FA">
            <w:pPr>
              <w:jc w:val="both"/>
              <w:rPr>
                <w:color w:val="000000"/>
                <w:sz w:val="24"/>
                <w:szCs w:val="24"/>
              </w:rPr>
            </w:pPr>
            <w:r w:rsidRPr="007605FA">
              <w:rPr>
                <w:color w:val="000000"/>
                <w:sz w:val="24"/>
                <w:szCs w:val="24"/>
              </w:rPr>
              <w:t>в 2023 году – 2028,8 тыс.руб.;</w:t>
            </w:r>
          </w:p>
          <w:p w:rsidR="007605FA" w:rsidRPr="007605FA" w:rsidRDefault="007605FA" w:rsidP="007605FA">
            <w:pPr>
              <w:jc w:val="both"/>
              <w:rPr>
                <w:color w:val="000000"/>
                <w:sz w:val="24"/>
                <w:szCs w:val="24"/>
              </w:rPr>
            </w:pPr>
            <w:r w:rsidRPr="007605FA">
              <w:rPr>
                <w:color w:val="000000"/>
                <w:sz w:val="24"/>
                <w:szCs w:val="24"/>
              </w:rPr>
              <w:t>в 2024 году - 31,6 тыс.руб.;</w:t>
            </w:r>
          </w:p>
          <w:p w:rsidR="007605FA" w:rsidRPr="007605FA" w:rsidRDefault="007605FA" w:rsidP="007605FA">
            <w:pPr>
              <w:jc w:val="both"/>
              <w:rPr>
                <w:color w:val="000000"/>
                <w:sz w:val="24"/>
                <w:szCs w:val="24"/>
              </w:rPr>
            </w:pPr>
            <w:r w:rsidRPr="007605FA">
              <w:rPr>
                <w:color w:val="000000"/>
                <w:sz w:val="24"/>
                <w:szCs w:val="24"/>
              </w:rPr>
              <w:t>в 2025 году - 40,0 тыс.руб.</w:t>
            </w:r>
          </w:p>
          <w:p w:rsidR="007605FA" w:rsidRPr="007605FA" w:rsidRDefault="007605FA" w:rsidP="007605FA">
            <w:pPr>
              <w:jc w:val="both"/>
              <w:rPr>
                <w:color w:val="000000"/>
                <w:sz w:val="24"/>
                <w:szCs w:val="24"/>
              </w:rPr>
            </w:pPr>
            <w:r w:rsidRPr="007605FA">
              <w:rPr>
                <w:color w:val="000000"/>
                <w:sz w:val="24"/>
                <w:szCs w:val="24"/>
              </w:rPr>
              <w:t xml:space="preserve">в 2026 году - 40,0 тыс.руб. </w:t>
            </w:r>
          </w:p>
          <w:p w:rsidR="007605FA" w:rsidRPr="007605FA" w:rsidRDefault="007605FA" w:rsidP="007605FA">
            <w:pPr>
              <w:jc w:val="both"/>
              <w:rPr>
                <w:color w:val="000000"/>
                <w:sz w:val="24"/>
                <w:szCs w:val="24"/>
                <w:u w:val="single"/>
              </w:rPr>
            </w:pPr>
            <w:r w:rsidRPr="007605FA">
              <w:rPr>
                <w:color w:val="000000"/>
                <w:sz w:val="24"/>
                <w:szCs w:val="24"/>
              </w:rPr>
              <w:t>в 2027 году - 40,0 тыс.руб.</w:t>
            </w:r>
          </w:p>
        </w:tc>
      </w:tr>
      <w:tr w:rsidR="007605FA" w:rsidRPr="007605FA" w:rsidTr="007605FA">
        <w:tc>
          <w:tcPr>
            <w:tcW w:w="3261" w:type="dxa"/>
          </w:tcPr>
          <w:p w:rsidR="007605FA" w:rsidRPr="007605FA" w:rsidRDefault="007605FA" w:rsidP="007605FA">
            <w:pPr>
              <w:rPr>
                <w:color w:val="000000"/>
                <w:sz w:val="24"/>
                <w:szCs w:val="24"/>
              </w:rPr>
            </w:pPr>
            <w:r w:rsidRPr="007605FA">
              <w:rPr>
                <w:color w:val="000000"/>
                <w:sz w:val="24"/>
                <w:szCs w:val="24"/>
              </w:rPr>
              <w:t>Ожидаемые конечные результаты реализации подпрограммы и показатели социально-экономической эффективности</w:t>
            </w:r>
          </w:p>
        </w:tc>
        <w:tc>
          <w:tcPr>
            <w:tcW w:w="5919" w:type="dxa"/>
          </w:tcPr>
          <w:p w:rsidR="007605FA" w:rsidRPr="007605FA" w:rsidRDefault="007605FA" w:rsidP="007605FA">
            <w:pPr>
              <w:jc w:val="both"/>
              <w:rPr>
                <w:color w:val="000000"/>
                <w:sz w:val="24"/>
                <w:szCs w:val="24"/>
              </w:rPr>
            </w:pPr>
            <w:r w:rsidRPr="007605FA">
              <w:rPr>
                <w:color w:val="000000"/>
                <w:sz w:val="24"/>
                <w:szCs w:val="24"/>
              </w:rPr>
              <w:t>В результате реализации подпрограммы будет:</w:t>
            </w:r>
          </w:p>
          <w:p w:rsidR="007605FA" w:rsidRPr="007605FA" w:rsidRDefault="007605FA" w:rsidP="007605FA">
            <w:pPr>
              <w:jc w:val="both"/>
              <w:rPr>
                <w:color w:val="000000"/>
                <w:sz w:val="24"/>
                <w:szCs w:val="24"/>
              </w:rPr>
            </w:pPr>
            <w:r w:rsidRPr="007605FA">
              <w:rPr>
                <w:color w:val="000000"/>
                <w:sz w:val="24"/>
                <w:szCs w:val="24"/>
              </w:rPr>
              <w:t>- восстановлено до надлежащего технического состояния 30% муниципальных квартир</w:t>
            </w:r>
          </w:p>
        </w:tc>
      </w:tr>
    </w:tbl>
    <w:p w:rsidR="007605FA" w:rsidRPr="007605FA" w:rsidRDefault="007605FA" w:rsidP="007605FA">
      <w:pPr>
        <w:rPr>
          <w:b/>
          <w:sz w:val="24"/>
          <w:szCs w:val="24"/>
        </w:rPr>
      </w:pPr>
      <w:r w:rsidRPr="007605FA">
        <w:rPr>
          <w:sz w:val="24"/>
          <w:szCs w:val="24"/>
        </w:rPr>
        <w:t>5.1.2.</w:t>
      </w:r>
      <w:r w:rsidRPr="007605FA">
        <w:rPr>
          <w:b/>
          <w:sz w:val="24"/>
          <w:szCs w:val="24"/>
        </w:rPr>
        <w:t xml:space="preserve"> Характеристика проблем, на решение которых направлена программа</w:t>
      </w:r>
    </w:p>
    <w:p w:rsidR="007605FA" w:rsidRPr="007605FA" w:rsidRDefault="007605FA" w:rsidP="007605FA">
      <w:pPr>
        <w:ind w:firstLine="709"/>
        <w:jc w:val="both"/>
        <w:rPr>
          <w:sz w:val="24"/>
          <w:szCs w:val="24"/>
        </w:rPr>
      </w:pPr>
      <w:r w:rsidRPr="007605FA">
        <w:rPr>
          <w:sz w:val="24"/>
          <w:szCs w:val="24"/>
        </w:rPr>
        <w:t xml:space="preserve">Жилищный фонд городского поселения насчитывает 1860,0 кв.м. общей площади или 48 ед. квартир и жилых домов. В составе муниципального жилищного фонда Кантемировского городского </w:t>
      </w:r>
      <w:proofErr w:type="gramStart"/>
      <w:r w:rsidRPr="007605FA">
        <w:rPr>
          <w:sz w:val="24"/>
          <w:szCs w:val="24"/>
        </w:rPr>
        <w:t>поселения  значительную</w:t>
      </w:r>
      <w:proofErr w:type="gramEnd"/>
      <w:r w:rsidRPr="007605FA">
        <w:rPr>
          <w:sz w:val="24"/>
          <w:szCs w:val="24"/>
        </w:rPr>
        <w:t xml:space="preserve"> долю занимают дома, построенные в 70-80 годы, поэтому степень износа жилищ достаточна высока.</w:t>
      </w:r>
    </w:p>
    <w:p w:rsidR="007605FA" w:rsidRPr="007605FA" w:rsidRDefault="007605FA" w:rsidP="007605FA">
      <w:pPr>
        <w:autoSpaceDE w:val="0"/>
        <w:autoSpaceDN w:val="0"/>
        <w:adjustRightInd w:val="0"/>
        <w:ind w:firstLine="709"/>
        <w:jc w:val="both"/>
        <w:rPr>
          <w:sz w:val="24"/>
          <w:szCs w:val="24"/>
        </w:rPr>
      </w:pPr>
      <w:r w:rsidRPr="007605FA">
        <w:rPr>
          <w:sz w:val="24"/>
          <w:szCs w:val="24"/>
        </w:rPr>
        <w:t>Основной причиной высокой степени износа жилищного фонда является увеличение жилого фонда за счет принятого ведомственного жилья, с просроченными сроками ремонта, а также несвоевременное проведение плановых капитальных ремонтов из-за недостатка средств в местном бюджете.</w:t>
      </w:r>
    </w:p>
    <w:p w:rsidR="007605FA" w:rsidRPr="007605FA" w:rsidRDefault="007605FA" w:rsidP="007605FA">
      <w:pPr>
        <w:ind w:firstLine="709"/>
        <w:jc w:val="both"/>
        <w:rPr>
          <w:sz w:val="24"/>
          <w:szCs w:val="24"/>
        </w:rPr>
      </w:pPr>
      <w:r w:rsidRPr="007605FA">
        <w:rPr>
          <w:sz w:val="24"/>
          <w:szCs w:val="24"/>
        </w:rPr>
        <w:t>В соответствии с жилищным законодательством Российской Федерации, проживающие по договорам социального найма граждане несут обязанности по поддержанию в надлежащем состоянии муниципального имущества, в том числе и по осуществлению текущего ремонта. Но большая часть населения, проживающего в муниципальных квартирах, относится к категории инвалидов или малоимущих и многодетных граждан.</w:t>
      </w:r>
    </w:p>
    <w:p w:rsidR="007605FA" w:rsidRPr="007605FA" w:rsidRDefault="007605FA" w:rsidP="007605FA">
      <w:pPr>
        <w:ind w:firstLine="709"/>
        <w:rPr>
          <w:b/>
          <w:sz w:val="24"/>
          <w:szCs w:val="24"/>
        </w:rPr>
      </w:pPr>
      <w:r w:rsidRPr="007605FA">
        <w:rPr>
          <w:sz w:val="24"/>
          <w:szCs w:val="24"/>
        </w:rPr>
        <w:lastRenderedPageBreak/>
        <w:t>5.1.3.</w:t>
      </w:r>
      <w:r w:rsidRPr="007605FA">
        <w:rPr>
          <w:b/>
          <w:sz w:val="24"/>
          <w:szCs w:val="24"/>
        </w:rPr>
        <w:t xml:space="preserve"> Цели и задачи подпрограммы</w:t>
      </w:r>
    </w:p>
    <w:p w:rsidR="007605FA" w:rsidRPr="007605FA" w:rsidRDefault="007605FA" w:rsidP="007605FA">
      <w:pPr>
        <w:ind w:firstLine="709"/>
        <w:jc w:val="both"/>
        <w:rPr>
          <w:sz w:val="24"/>
          <w:szCs w:val="24"/>
        </w:rPr>
      </w:pPr>
      <w:r w:rsidRPr="007605FA">
        <w:rPr>
          <w:sz w:val="24"/>
          <w:szCs w:val="24"/>
        </w:rPr>
        <w:t>Основной целью подпрограммы является</w:t>
      </w:r>
      <w:r w:rsidRPr="007605FA">
        <w:rPr>
          <w:bCs/>
          <w:sz w:val="24"/>
          <w:szCs w:val="24"/>
        </w:rPr>
        <w:t xml:space="preserve"> проведение капитального ремонта муниципального жилищного фонда.</w:t>
      </w:r>
    </w:p>
    <w:p w:rsidR="007605FA" w:rsidRPr="007605FA" w:rsidRDefault="007605FA" w:rsidP="007605FA">
      <w:pPr>
        <w:ind w:firstLine="709"/>
        <w:jc w:val="both"/>
        <w:rPr>
          <w:sz w:val="24"/>
          <w:szCs w:val="24"/>
        </w:rPr>
      </w:pPr>
      <w:r w:rsidRPr="007605FA">
        <w:rPr>
          <w:sz w:val="24"/>
          <w:szCs w:val="24"/>
        </w:rPr>
        <w:t>Для достижения цели подпрограммы предусматривается решение следующих задач:</w:t>
      </w:r>
    </w:p>
    <w:p w:rsidR="007605FA" w:rsidRPr="007605FA" w:rsidRDefault="007605FA" w:rsidP="007605FA">
      <w:pPr>
        <w:ind w:firstLine="709"/>
        <w:jc w:val="both"/>
        <w:rPr>
          <w:sz w:val="24"/>
          <w:szCs w:val="24"/>
        </w:rPr>
      </w:pPr>
      <w:r w:rsidRPr="007605FA">
        <w:rPr>
          <w:sz w:val="24"/>
          <w:szCs w:val="24"/>
        </w:rPr>
        <w:t>- повышение качества жизни граждан, проживающих в муниципальных квартирах;</w:t>
      </w:r>
    </w:p>
    <w:p w:rsidR="007605FA" w:rsidRPr="007605FA" w:rsidRDefault="007605FA" w:rsidP="007605FA">
      <w:pPr>
        <w:ind w:firstLine="709"/>
        <w:jc w:val="both"/>
        <w:rPr>
          <w:sz w:val="24"/>
          <w:szCs w:val="24"/>
        </w:rPr>
      </w:pPr>
      <w:r w:rsidRPr="007605FA">
        <w:rPr>
          <w:sz w:val="24"/>
          <w:szCs w:val="24"/>
        </w:rPr>
        <w:t>- внедрение ресурсосберегающих технологий.</w:t>
      </w:r>
    </w:p>
    <w:p w:rsidR="007605FA" w:rsidRPr="007605FA" w:rsidRDefault="007605FA" w:rsidP="007605FA">
      <w:pPr>
        <w:ind w:firstLine="709"/>
        <w:jc w:val="both"/>
        <w:rPr>
          <w:sz w:val="24"/>
          <w:szCs w:val="24"/>
        </w:rPr>
      </w:pPr>
      <w:r w:rsidRPr="007605FA">
        <w:rPr>
          <w:sz w:val="24"/>
          <w:szCs w:val="24"/>
        </w:rPr>
        <w:t>Реализация подпрограммы предусматривается в 2019-2027 годах.</w:t>
      </w:r>
    </w:p>
    <w:p w:rsidR="007605FA" w:rsidRPr="007605FA" w:rsidRDefault="007605FA" w:rsidP="007605FA">
      <w:pPr>
        <w:ind w:firstLine="709"/>
        <w:rPr>
          <w:b/>
          <w:sz w:val="24"/>
          <w:szCs w:val="24"/>
        </w:rPr>
      </w:pPr>
      <w:r w:rsidRPr="007605FA">
        <w:rPr>
          <w:sz w:val="24"/>
          <w:szCs w:val="24"/>
        </w:rPr>
        <w:t>5.1.4.</w:t>
      </w:r>
      <w:r w:rsidRPr="007605FA">
        <w:rPr>
          <w:b/>
          <w:sz w:val="24"/>
          <w:szCs w:val="24"/>
        </w:rPr>
        <w:t xml:space="preserve"> Система мероприятий подпрограммы</w:t>
      </w:r>
    </w:p>
    <w:p w:rsidR="007605FA" w:rsidRPr="007605FA" w:rsidRDefault="007605FA" w:rsidP="007605FA">
      <w:pPr>
        <w:ind w:right="-180" w:firstLine="709"/>
        <w:jc w:val="both"/>
        <w:rPr>
          <w:sz w:val="24"/>
          <w:szCs w:val="24"/>
        </w:rPr>
      </w:pPr>
      <w:r w:rsidRPr="007605FA">
        <w:rPr>
          <w:sz w:val="24"/>
          <w:szCs w:val="24"/>
        </w:rPr>
        <w:t xml:space="preserve">Подпрограммой предусмотрены мероприятия по созданию безопасных и благоприятных условий проживания граждан за счет проведения ремонта муниципального жилищного фонда, в том числе: капитальный ремонт жилых домов, в которых имеются муниципальные квартиры, а так же устройство индивидуального отопления в квартирах, расположенных в многоквартирных домах, </w:t>
      </w:r>
      <w:proofErr w:type="gramStart"/>
      <w:r w:rsidRPr="007605FA">
        <w:rPr>
          <w:sz w:val="24"/>
          <w:szCs w:val="24"/>
        </w:rPr>
        <w:t>которые  отключаются</w:t>
      </w:r>
      <w:proofErr w:type="gramEnd"/>
      <w:r w:rsidRPr="007605FA">
        <w:rPr>
          <w:sz w:val="24"/>
          <w:szCs w:val="24"/>
        </w:rPr>
        <w:t xml:space="preserve"> от центрального отопления. </w:t>
      </w:r>
    </w:p>
    <w:p w:rsidR="007605FA" w:rsidRPr="007605FA" w:rsidRDefault="007605FA" w:rsidP="007605FA">
      <w:pPr>
        <w:ind w:firstLine="709"/>
        <w:jc w:val="both"/>
        <w:rPr>
          <w:sz w:val="24"/>
          <w:szCs w:val="24"/>
        </w:rPr>
      </w:pPr>
      <w:r w:rsidRPr="007605FA">
        <w:rPr>
          <w:sz w:val="24"/>
          <w:szCs w:val="24"/>
        </w:rPr>
        <w:t>Финансирование подпрограммы учитывает объемы капвложений, направляемых на реализацию всех намеченных мероприятий (таблица № 3</w:t>
      </w:r>
      <w:proofErr w:type="gramStart"/>
      <w:r w:rsidRPr="007605FA">
        <w:rPr>
          <w:sz w:val="24"/>
          <w:szCs w:val="24"/>
        </w:rPr>
        <w:t>).*</w:t>
      </w:r>
      <w:proofErr w:type="gramEnd"/>
      <w:r w:rsidRPr="007605FA">
        <w:rPr>
          <w:sz w:val="24"/>
          <w:szCs w:val="24"/>
        </w:rPr>
        <w:t>*</w:t>
      </w:r>
    </w:p>
    <w:p w:rsidR="007605FA" w:rsidRPr="007605FA" w:rsidRDefault="007605FA" w:rsidP="007605FA">
      <w:pPr>
        <w:jc w:val="right"/>
        <w:rPr>
          <w:sz w:val="24"/>
          <w:szCs w:val="24"/>
        </w:rPr>
      </w:pPr>
      <w:r w:rsidRPr="007605FA">
        <w:rPr>
          <w:sz w:val="24"/>
          <w:szCs w:val="24"/>
        </w:rPr>
        <w:t>Таблица № 3 (тыс. руб.)</w:t>
      </w:r>
    </w:p>
    <w:tbl>
      <w:tblPr>
        <w:tblpPr w:leftFromText="180" w:rightFromText="180" w:vertAnchor="text" w:horzAnchor="margin" w:tblpXSpec="center" w:tblpY="185"/>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787"/>
        <w:gridCol w:w="1560"/>
        <w:gridCol w:w="1556"/>
        <w:gridCol w:w="1557"/>
      </w:tblGrid>
      <w:tr w:rsidR="007605FA" w:rsidRPr="007605FA" w:rsidTr="007605FA">
        <w:tc>
          <w:tcPr>
            <w:tcW w:w="675" w:type="dxa"/>
            <w:vMerge w:val="restart"/>
          </w:tcPr>
          <w:p w:rsidR="007605FA" w:rsidRPr="007605FA" w:rsidRDefault="007605FA" w:rsidP="007605FA">
            <w:pPr>
              <w:jc w:val="center"/>
              <w:rPr>
                <w:color w:val="000000" w:themeColor="text1"/>
                <w:sz w:val="24"/>
                <w:szCs w:val="24"/>
              </w:rPr>
            </w:pPr>
            <w:r w:rsidRPr="007605FA">
              <w:rPr>
                <w:color w:val="000000" w:themeColor="text1"/>
                <w:sz w:val="24"/>
                <w:szCs w:val="24"/>
              </w:rPr>
              <w:t>№ п/п</w:t>
            </w:r>
          </w:p>
        </w:tc>
        <w:tc>
          <w:tcPr>
            <w:tcW w:w="4787" w:type="dxa"/>
            <w:vMerge w:val="restart"/>
          </w:tcPr>
          <w:p w:rsidR="007605FA" w:rsidRPr="007605FA" w:rsidRDefault="007605FA" w:rsidP="007605FA">
            <w:pPr>
              <w:jc w:val="center"/>
              <w:rPr>
                <w:color w:val="000000" w:themeColor="text1"/>
                <w:sz w:val="24"/>
                <w:szCs w:val="24"/>
              </w:rPr>
            </w:pPr>
            <w:r w:rsidRPr="007605FA">
              <w:rPr>
                <w:color w:val="000000" w:themeColor="text1"/>
                <w:sz w:val="24"/>
                <w:szCs w:val="24"/>
              </w:rPr>
              <w:t>Наименование статьи затрат, наименование расходов</w:t>
            </w:r>
          </w:p>
        </w:tc>
        <w:tc>
          <w:tcPr>
            <w:tcW w:w="1560" w:type="dxa"/>
            <w:vMerge w:val="restart"/>
          </w:tcPr>
          <w:p w:rsidR="007605FA" w:rsidRPr="007605FA" w:rsidRDefault="007605FA" w:rsidP="007605FA">
            <w:pPr>
              <w:jc w:val="center"/>
              <w:rPr>
                <w:color w:val="000000" w:themeColor="text1"/>
                <w:sz w:val="24"/>
                <w:szCs w:val="24"/>
              </w:rPr>
            </w:pPr>
            <w:r w:rsidRPr="007605FA">
              <w:rPr>
                <w:color w:val="000000" w:themeColor="text1"/>
                <w:sz w:val="24"/>
                <w:szCs w:val="24"/>
              </w:rPr>
              <w:t>Стоимость</w:t>
            </w:r>
          </w:p>
        </w:tc>
        <w:tc>
          <w:tcPr>
            <w:tcW w:w="3113" w:type="dxa"/>
            <w:gridSpan w:val="2"/>
          </w:tcPr>
          <w:p w:rsidR="007605FA" w:rsidRPr="007605FA" w:rsidRDefault="007605FA" w:rsidP="007605FA">
            <w:pPr>
              <w:jc w:val="center"/>
              <w:rPr>
                <w:color w:val="000000" w:themeColor="text1"/>
                <w:sz w:val="24"/>
                <w:szCs w:val="24"/>
              </w:rPr>
            </w:pPr>
            <w:r w:rsidRPr="007605FA">
              <w:rPr>
                <w:color w:val="000000" w:themeColor="text1"/>
                <w:sz w:val="24"/>
                <w:szCs w:val="24"/>
              </w:rPr>
              <w:t>Сроки проведения (год)</w:t>
            </w:r>
          </w:p>
        </w:tc>
      </w:tr>
      <w:tr w:rsidR="007605FA" w:rsidRPr="007605FA" w:rsidTr="007605FA">
        <w:trPr>
          <w:trHeight w:val="509"/>
        </w:trPr>
        <w:tc>
          <w:tcPr>
            <w:tcW w:w="675" w:type="dxa"/>
            <w:vMerge/>
          </w:tcPr>
          <w:p w:rsidR="007605FA" w:rsidRPr="007605FA" w:rsidRDefault="007605FA" w:rsidP="007605FA">
            <w:pPr>
              <w:jc w:val="center"/>
              <w:rPr>
                <w:color w:val="000000" w:themeColor="text1"/>
                <w:sz w:val="24"/>
                <w:szCs w:val="24"/>
              </w:rPr>
            </w:pPr>
          </w:p>
        </w:tc>
        <w:tc>
          <w:tcPr>
            <w:tcW w:w="4787" w:type="dxa"/>
            <w:vMerge/>
          </w:tcPr>
          <w:p w:rsidR="007605FA" w:rsidRPr="007605FA" w:rsidRDefault="007605FA" w:rsidP="007605FA">
            <w:pPr>
              <w:jc w:val="center"/>
              <w:rPr>
                <w:color w:val="000000" w:themeColor="text1"/>
                <w:sz w:val="24"/>
                <w:szCs w:val="24"/>
              </w:rPr>
            </w:pPr>
          </w:p>
        </w:tc>
        <w:tc>
          <w:tcPr>
            <w:tcW w:w="1560" w:type="dxa"/>
            <w:vMerge/>
          </w:tcPr>
          <w:p w:rsidR="007605FA" w:rsidRPr="007605FA" w:rsidRDefault="007605FA" w:rsidP="007605FA">
            <w:pPr>
              <w:jc w:val="center"/>
              <w:rPr>
                <w:color w:val="000000" w:themeColor="text1"/>
                <w:sz w:val="24"/>
                <w:szCs w:val="24"/>
              </w:rPr>
            </w:pPr>
          </w:p>
        </w:tc>
        <w:tc>
          <w:tcPr>
            <w:tcW w:w="1556" w:type="dxa"/>
          </w:tcPr>
          <w:p w:rsidR="007605FA" w:rsidRPr="007605FA" w:rsidRDefault="007605FA" w:rsidP="007605FA">
            <w:pPr>
              <w:jc w:val="center"/>
              <w:rPr>
                <w:color w:val="000000" w:themeColor="text1"/>
                <w:sz w:val="24"/>
                <w:szCs w:val="24"/>
              </w:rPr>
            </w:pPr>
            <w:r w:rsidRPr="007605FA">
              <w:rPr>
                <w:color w:val="000000" w:themeColor="text1"/>
                <w:sz w:val="24"/>
                <w:szCs w:val="24"/>
              </w:rPr>
              <w:t>начало</w:t>
            </w:r>
          </w:p>
        </w:tc>
        <w:tc>
          <w:tcPr>
            <w:tcW w:w="1557" w:type="dxa"/>
          </w:tcPr>
          <w:p w:rsidR="007605FA" w:rsidRPr="007605FA" w:rsidRDefault="007605FA" w:rsidP="007605FA">
            <w:pPr>
              <w:jc w:val="center"/>
              <w:rPr>
                <w:color w:val="000000" w:themeColor="text1"/>
                <w:sz w:val="24"/>
                <w:szCs w:val="24"/>
              </w:rPr>
            </w:pPr>
            <w:r w:rsidRPr="007605FA">
              <w:rPr>
                <w:color w:val="000000" w:themeColor="text1"/>
                <w:sz w:val="24"/>
                <w:szCs w:val="24"/>
              </w:rPr>
              <w:t>окончание</w:t>
            </w:r>
          </w:p>
        </w:tc>
      </w:tr>
      <w:tr w:rsidR="007605FA" w:rsidRPr="007605FA" w:rsidTr="007605FA">
        <w:trPr>
          <w:trHeight w:val="401"/>
        </w:trPr>
        <w:tc>
          <w:tcPr>
            <w:tcW w:w="675" w:type="dxa"/>
          </w:tcPr>
          <w:p w:rsidR="007605FA" w:rsidRPr="007605FA" w:rsidRDefault="007605FA" w:rsidP="007605FA">
            <w:pPr>
              <w:jc w:val="both"/>
              <w:rPr>
                <w:color w:val="000000" w:themeColor="text1"/>
                <w:sz w:val="24"/>
                <w:szCs w:val="24"/>
              </w:rPr>
            </w:pPr>
            <w:r w:rsidRPr="007605FA">
              <w:rPr>
                <w:color w:val="000000" w:themeColor="text1"/>
                <w:sz w:val="24"/>
                <w:szCs w:val="24"/>
              </w:rPr>
              <w:t>1</w:t>
            </w:r>
          </w:p>
        </w:tc>
        <w:tc>
          <w:tcPr>
            <w:tcW w:w="4787" w:type="dxa"/>
          </w:tcPr>
          <w:p w:rsidR="007605FA" w:rsidRPr="007605FA" w:rsidRDefault="007605FA" w:rsidP="007605FA">
            <w:pPr>
              <w:jc w:val="both"/>
              <w:rPr>
                <w:color w:val="000000" w:themeColor="text1"/>
                <w:sz w:val="24"/>
                <w:szCs w:val="24"/>
              </w:rPr>
            </w:pPr>
            <w:r w:rsidRPr="007605FA">
              <w:rPr>
                <w:color w:val="000000" w:themeColor="text1"/>
                <w:sz w:val="24"/>
                <w:szCs w:val="24"/>
              </w:rPr>
              <w:t>Капитальные вложения, всего</w:t>
            </w:r>
          </w:p>
        </w:tc>
        <w:tc>
          <w:tcPr>
            <w:tcW w:w="1560" w:type="dxa"/>
          </w:tcPr>
          <w:p w:rsidR="007605FA" w:rsidRPr="007605FA" w:rsidRDefault="007605FA" w:rsidP="007605FA">
            <w:pPr>
              <w:jc w:val="center"/>
              <w:rPr>
                <w:color w:val="000000" w:themeColor="text1"/>
                <w:sz w:val="24"/>
                <w:szCs w:val="24"/>
              </w:rPr>
            </w:pPr>
            <w:r w:rsidRPr="007605FA">
              <w:rPr>
                <w:sz w:val="22"/>
                <w:szCs w:val="22"/>
              </w:rPr>
              <w:t>2310,4</w:t>
            </w:r>
          </w:p>
        </w:tc>
        <w:tc>
          <w:tcPr>
            <w:tcW w:w="1556" w:type="dxa"/>
          </w:tcPr>
          <w:p w:rsidR="007605FA" w:rsidRPr="007605FA" w:rsidRDefault="007605FA" w:rsidP="007605FA">
            <w:pPr>
              <w:jc w:val="center"/>
              <w:rPr>
                <w:color w:val="000000" w:themeColor="text1"/>
                <w:sz w:val="24"/>
                <w:szCs w:val="24"/>
              </w:rPr>
            </w:pPr>
            <w:r w:rsidRPr="007605FA">
              <w:rPr>
                <w:color w:val="000000" w:themeColor="text1"/>
                <w:sz w:val="24"/>
                <w:szCs w:val="24"/>
              </w:rPr>
              <w:t>2019</w:t>
            </w:r>
          </w:p>
        </w:tc>
        <w:tc>
          <w:tcPr>
            <w:tcW w:w="1557" w:type="dxa"/>
          </w:tcPr>
          <w:p w:rsidR="007605FA" w:rsidRPr="007605FA" w:rsidRDefault="007605FA" w:rsidP="007605FA">
            <w:pPr>
              <w:jc w:val="center"/>
              <w:rPr>
                <w:color w:val="000000" w:themeColor="text1"/>
                <w:sz w:val="24"/>
                <w:szCs w:val="24"/>
              </w:rPr>
            </w:pPr>
            <w:r w:rsidRPr="007605FA">
              <w:rPr>
                <w:color w:val="000000" w:themeColor="text1"/>
                <w:sz w:val="24"/>
                <w:szCs w:val="24"/>
              </w:rPr>
              <w:t>2027</w:t>
            </w:r>
          </w:p>
        </w:tc>
      </w:tr>
      <w:tr w:rsidR="007605FA" w:rsidRPr="007605FA" w:rsidTr="007605FA">
        <w:tc>
          <w:tcPr>
            <w:tcW w:w="675" w:type="dxa"/>
          </w:tcPr>
          <w:p w:rsidR="007605FA" w:rsidRPr="007605FA" w:rsidRDefault="007605FA" w:rsidP="007605FA">
            <w:pPr>
              <w:jc w:val="both"/>
              <w:rPr>
                <w:color w:val="000000" w:themeColor="text1"/>
                <w:sz w:val="24"/>
                <w:szCs w:val="24"/>
              </w:rPr>
            </w:pPr>
          </w:p>
        </w:tc>
        <w:tc>
          <w:tcPr>
            <w:tcW w:w="4787" w:type="dxa"/>
          </w:tcPr>
          <w:p w:rsidR="007605FA" w:rsidRPr="007605FA" w:rsidRDefault="007605FA" w:rsidP="007605FA">
            <w:pPr>
              <w:jc w:val="both"/>
              <w:rPr>
                <w:color w:val="000000" w:themeColor="text1"/>
                <w:sz w:val="24"/>
                <w:szCs w:val="24"/>
              </w:rPr>
            </w:pPr>
            <w:r w:rsidRPr="007605FA">
              <w:rPr>
                <w:color w:val="000000" w:themeColor="text1"/>
                <w:sz w:val="24"/>
                <w:szCs w:val="24"/>
              </w:rPr>
              <w:tab/>
              <w:t>в том числе:</w:t>
            </w:r>
          </w:p>
        </w:tc>
        <w:tc>
          <w:tcPr>
            <w:tcW w:w="1560" w:type="dxa"/>
          </w:tcPr>
          <w:p w:rsidR="007605FA" w:rsidRPr="007605FA" w:rsidRDefault="007605FA" w:rsidP="007605FA">
            <w:pPr>
              <w:jc w:val="center"/>
              <w:rPr>
                <w:color w:val="000000" w:themeColor="text1"/>
                <w:sz w:val="24"/>
                <w:szCs w:val="24"/>
              </w:rPr>
            </w:pPr>
          </w:p>
        </w:tc>
        <w:tc>
          <w:tcPr>
            <w:tcW w:w="1556" w:type="dxa"/>
          </w:tcPr>
          <w:p w:rsidR="007605FA" w:rsidRPr="007605FA" w:rsidRDefault="007605FA" w:rsidP="007605FA">
            <w:pPr>
              <w:jc w:val="center"/>
              <w:rPr>
                <w:color w:val="000000" w:themeColor="text1"/>
                <w:sz w:val="24"/>
                <w:szCs w:val="24"/>
              </w:rPr>
            </w:pPr>
          </w:p>
        </w:tc>
        <w:tc>
          <w:tcPr>
            <w:tcW w:w="1557" w:type="dxa"/>
          </w:tcPr>
          <w:p w:rsidR="007605FA" w:rsidRPr="007605FA" w:rsidRDefault="007605FA" w:rsidP="007605FA">
            <w:pPr>
              <w:jc w:val="center"/>
              <w:rPr>
                <w:color w:val="000000" w:themeColor="text1"/>
                <w:sz w:val="24"/>
                <w:szCs w:val="24"/>
              </w:rPr>
            </w:pPr>
          </w:p>
        </w:tc>
      </w:tr>
      <w:tr w:rsidR="007605FA" w:rsidRPr="007605FA" w:rsidTr="007605FA">
        <w:trPr>
          <w:trHeight w:val="269"/>
        </w:trPr>
        <w:tc>
          <w:tcPr>
            <w:tcW w:w="675" w:type="dxa"/>
          </w:tcPr>
          <w:p w:rsidR="007605FA" w:rsidRPr="007605FA" w:rsidRDefault="007605FA" w:rsidP="007605FA">
            <w:pPr>
              <w:jc w:val="both"/>
              <w:rPr>
                <w:color w:val="000000" w:themeColor="text1"/>
                <w:sz w:val="24"/>
                <w:szCs w:val="24"/>
              </w:rPr>
            </w:pPr>
            <w:r w:rsidRPr="007605FA">
              <w:rPr>
                <w:color w:val="000000" w:themeColor="text1"/>
                <w:sz w:val="24"/>
                <w:szCs w:val="24"/>
              </w:rPr>
              <w:t>1.1.</w:t>
            </w:r>
          </w:p>
        </w:tc>
        <w:tc>
          <w:tcPr>
            <w:tcW w:w="4787" w:type="dxa"/>
          </w:tcPr>
          <w:p w:rsidR="007605FA" w:rsidRPr="007605FA" w:rsidRDefault="007605FA" w:rsidP="007605FA">
            <w:pPr>
              <w:jc w:val="both"/>
              <w:rPr>
                <w:color w:val="000000" w:themeColor="text1"/>
                <w:sz w:val="24"/>
                <w:szCs w:val="24"/>
              </w:rPr>
            </w:pPr>
            <w:r w:rsidRPr="007605FA">
              <w:rPr>
                <w:color w:val="000000" w:themeColor="text1"/>
                <w:sz w:val="24"/>
                <w:szCs w:val="24"/>
              </w:rPr>
              <w:t>Строительно-монтажные работы, всего</w:t>
            </w:r>
          </w:p>
        </w:tc>
        <w:tc>
          <w:tcPr>
            <w:tcW w:w="1560" w:type="dxa"/>
          </w:tcPr>
          <w:p w:rsidR="007605FA" w:rsidRPr="007605FA" w:rsidRDefault="007605FA" w:rsidP="007605FA">
            <w:pPr>
              <w:jc w:val="center"/>
              <w:rPr>
                <w:color w:val="000000" w:themeColor="text1"/>
                <w:sz w:val="24"/>
                <w:szCs w:val="24"/>
              </w:rPr>
            </w:pPr>
            <w:r w:rsidRPr="007605FA">
              <w:rPr>
                <w:sz w:val="22"/>
                <w:szCs w:val="22"/>
              </w:rPr>
              <w:t>2310,4</w:t>
            </w:r>
          </w:p>
        </w:tc>
        <w:tc>
          <w:tcPr>
            <w:tcW w:w="1556" w:type="dxa"/>
          </w:tcPr>
          <w:p w:rsidR="007605FA" w:rsidRPr="007605FA" w:rsidRDefault="007605FA" w:rsidP="007605FA">
            <w:pPr>
              <w:jc w:val="center"/>
              <w:rPr>
                <w:color w:val="000000" w:themeColor="text1"/>
                <w:sz w:val="24"/>
                <w:szCs w:val="24"/>
              </w:rPr>
            </w:pPr>
            <w:r w:rsidRPr="007605FA">
              <w:rPr>
                <w:color w:val="000000" w:themeColor="text1"/>
                <w:sz w:val="24"/>
                <w:szCs w:val="24"/>
              </w:rPr>
              <w:t>2019</w:t>
            </w:r>
          </w:p>
        </w:tc>
        <w:tc>
          <w:tcPr>
            <w:tcW w:w="1557" w:type="dxa"/>
          </w:tcPr>
          <w:p w:rsidR="007605FA" w:rsidRPr="007605FA" w:rsidRDefault="007605FA" w:rsidP="007605FA">
            <w:pPr>
              <w:jc w:val="center"/>
              <w:rPr>
                <w:color w:val="000000" w:themeColor="text1"/>
                <w:sz w:val="24"/>
                <w:szCs w:val="24"/>
              </w:rPr>
            </w:pPr>
            <w:r w:rsidRPr="007605FA">
              <w:rPr>
                <w:color w:val="000000" w:themeColor="text1"/>
                <w:sz w:val="24"/>
                <w:szCs w:val="24"/>
              </w:rPr>
              <w:t>2027</w:t>
            </w:r>
          </w:p>
        </w:tc>
      </w:tr>
      <w:tr w:rsidR="007605FA" w:rsidRPr="007605FA" w:rsidTr="007605FA">
        <w:tc>
          <w:tcPr>
            <w:tcW w:w="675" w:type="dxa"/>
          </w:tcPr>
          <w:p w:rsidR="007605FA" w:rsidRPr="007605FA" w:rsidRDefault="007605FA" w:rsidP="007605FA">
            <w:pPr>
              <w:jc w:val="both"/>
              <w:rPr>
                <w:color w:val="000000" w:themeColor="text1"/>
                <w:sz w:val="24"/>
                <w:szCs w:val="24"/>
              </w:rPr>
            </w:pPr>
          </w:p>
        </w:tc>
        <w:tc>
          <w:tcPr>
            <w:tcW w:w="4787" w:type="dxa"/>
          </w:tcPr>
          <w:p w:rsidR="007605FA" w:rsidRPr="007605FA" w:rsidRDefault="007605FA" w:rsidP="007605FA">
            <w:pPr>
              <w:jc w:val="both"/>
              <w:rPr>
                <w:color w:val="000000" w:themeColor="text1"/>
                <w:sz w:val="24"/>
                <w:szCs w:val="24"/>
              </w:rPr>
            </w:pPr>
            <w:r w:rsidRPr="007605FA">
              <w:rPr>
                <w:color w:val="000000" w:themeColor="text1"/>
                <w:sz w:val="24"/>
                <w:szCs w:val="24"/>
              </w:rPr>
              <w:tab/>
              <w:t>в том числе:</w:t>
            </w:r>
          </w:p>
        </w:tc>
        <w:tc>
          <w:tcPr>
            <w:tcW w:w="1560" w:type="dxa"/>
          </w:tcPr>
          <w:p w:rsidR="007605FA" w:rsidRPr="007605FA" w:rsidRDefault="007605FA" w:rsidP="007605FA">
            <w:pPr>
              <w:jc w:val="center"/>
              <w:rPr>
                <w:color w:val="000000" w:themeColor="text1"/>
                <w:sz w:val="24"/>
                <w:szCs w:val="24"/>
              </w:rPr>
            </w:pPr>
          </w:p>
        </w:tc>
        <w:tc>
          <w:tcPr>
            <w:tcW w:w="1556" w:type="dxa"/>
          </w:tcPr>
          <w:p w:rsidR="007605FA" w:rsidRPr="007605FA" w:rsidRDefault="007605FA" w:rsidP="007605FA">
            <w:pPr>
              <w:jc w:val="center"/>
              <w:rPr>
                <w:color w:val="000000" w:themeColor="text1"/>
                <w:sz w:val="24"/>
                <w:szCs w:val="24"/>
              </w:rPr>
            </w:pPr>
          </w:p>
        </w:tc>
        <w:tc>
          <w:tcPr>
            <w:tcW w:w="1557" w:type="dxa"/>
          </w:tcPr>
          <w:p w:rsidR="007605FA" w:rsidRPr="007605FA" w:rsidRDefault="007605FA" w:rsidP="007605FA">
            <w:pPr>
              <w:jc w:val="center"/>
              <w:rPr>
                <w:color w:val="000000" w:themeColor="text1"/>
                <w:sz w:val="24"/>
                <w:szCs w:val="24"/>
              </w:rPr>
            </w:pPr>
          </w:p>
        </w:tc>
      </w:tr>
      <w:tr w:rsidR="007605FA" w:rsidRPr="007605FA" w:rsidTr="007605FA">
        <w:tc>
          <w:tcPr>
            <w:tcW w:w="675" w:type="dxa"/>
          </w:tcPr>
          <w:p w:rsidR="007605FA" w:rsidRPr="007605FA" w:rsidRDefault="007605FA" w:rsidP="007605FA">
            <w:pPr>
              <w:jc w:val="both"/>
              <w:rPr>
                <w:color w:val="000000" w:themeColor="text1"/>
                <w:sz w:val="24"/>
                <w:szCs w:val="24"/>
              </w:rPr>
            </w:pPr>
          </w:p>
        </w:tc>
        <w:tc>
          <w:tcPr>
            <w:tcW w:w="4787" w:type="dxa"/>
          </w:tcPr>
          <w:p w:rsidR="007605FA" w:rsidRPr="007605FA" w:rsidRDefault="007605FA" w:rsidP="007605FA">
            <w:pPr>
              <w:jc w:val="both"/>
              <w:rPr>
                <w:color w:val="000000" w:themeColor="text1"/>
                <w:sz w:val="24"/>
                <w:szCs w:val="24"/>
              </w:rPr>
            </w:pPr>
            <w:r w:rsidRPr="007605FA">
              <w:rPr>
                <w:color w:val="000000" w:themeColor="text1"/>
                <w:sz w:val="24"/>
                <w:szCs w:val="24"/>
              </w:rPr>
              <w:t>ИТОГО:</w:t>
            </w:r>
          </w:p>
        </w:tc>
        <w:tc>
          <w:tcPr>
            <w:tcW w:w="1560" w:type="dxa"/>
          </w:tcPr>
          <w:p w:rsidR="007605FA" w:rsidRPr="007605FA" w:rsidRDefault="007605FA" w:rsidP="007605FA">
            <w:pPr>
              <w:jc w:val="center"/>
              <w:rPr>
                <w:color w:val="000000" w:themeColor="text1"/>
                <w:sz w:val="24"/>
                <w:szCs w:val="24"/>
              </w:rPr>
            </w:pPr>
            <w:r w:rsidRPr="007605FA">
              <w:rPr>
                <w:sz w:val="22"/>
                <w:szCs w:val="22"/>
              </w:rPr>
              <w:t>2310,4</w:t>
            </w:r>
          </w:p>
        </w:tc>
        <w:tc>
          <w:tcPr>
            <w:tcW w:w="1556" w:type="dxa"/>
          </w:tcPr>
          <w:p w:rsidR="007605FA" w:rsidRPr="007605FA" w:rsidRDefault="007605FA" w:rsidP="007605FA">
            <w:pPr>
              <w:jc w:val="center"/>
              <w:rPr>
                <w:color w:val="000000" w:themeColor="text1"/>
                <w:sz w:val="24"/>
                <w:szCs w:val="24"/>
              </w:rPr>
            </w:pPr>
            <w:r w:rsidRPr="007605FA">
              <w:rPr>
                <w:color w:val="000000" w:themeColor="text1"/>
                <w:sz w:val="24"/>
                <w:szCs w:val="24"/>
              </w:rPr>
              <w:t>2019</w:t>
            </w:r>
          </w:p>
        </w:tc>
        <w:tc>
          <w:tcPr>
            <w:tcW w:w="1557" w:type="dxa"/>
          </w:tcPr>
          <w:p w:rsidR="007605FA" w:rsidRPr="007605FA" w:rsidRDefault="007605FA" w:rsidP="007605FA">
            <w:pPr>
              <w:jc w:val="center"/>
              <w:rPr>
                <w:color w:val="000000" w:themeColor="text1"/>
                <w:sz w:val="24"/>
                <w:szCs w:val="24"/>
              </w:rPr>
            </w:pPr>
            <w:r w:rsidRPr="007605FA">
              <w:rPr>
                <w:color w:val="000000" w:themeColor="text1"/>
                <w:sz w:val="24"/>
                <w:szCs w:val="24"/>
              </w:rPr>
              <w:t>2027</w:t>
            </w:r>
          </w:p>
        </w:tc>
      </w:tr>
    </w:tbl>
    <w:p w:rsidR="007605FA" w:rsidRPr="007605FA" w:rsidRDefault="007605FA" w:rsidP="007605FA">
      <w:pPr>
        <w:ind w:firstLine="709"/>
        <w:rPr>
          <w:b/>
          <w:color w:val="000000" w:themeColor="text1"/>
          <w:sz w:val="24"/>
          <w:szCs w:val="24"/>
        </w:rPr>
      </w:pPr>
      <w:r w:rsidRPr="007605FA">
        <w:rPr>
          <w:color w:val="000000" w:themeColor="text1"/>
          <w:sz w:val="24"/>
          <w:szCs w:val="24"/>
        </w:rPr>
        <w:t>5.1.</w:t>
      </w:r>
      <w:proofErr w:type="gramStart"/>
      <w:r w:rsidRPr="007605FA">
        <w:rPr>
          <w:color w:val="000000" w:themeColor="text1"/>
          <w:sz w:val="24"/>
          <w:szCs w:val="24"/>
        </w:rPr>
        <w:t>5</w:t>
      </w:r>
      <w:r w:rsidRPr="007605FA">
        <w:rPr>
          <w:b/>
          <w:color w:val="000000" w:themeColor="text1"/>
          <w:sz w:val="24"/>
          <w:szCs w:val="24"/>
        </w:rPr>
        <w:t>.Ресурсное</w:t>
      </w:r>
      <w:proofErr w:type="gramEnd"/>
      <w:r w:rsidRPr="007605FA">
        <w:rPr>
          <w:b/>
          <w:color w:val="000000" w:themeColor="text1"/>
          <w:sz w:val="24"/>
          <w:szCs w:val="24"/>
        </w:rPr>
        <w:t xml:space="preserve"> обеспечение подпрограммы.</w:t>
      </w:r>
    </w:p>
    <w:p w:rsidR="007605FA" w:rsidRPr="007605FA" w:rsidRDefault="007605FA" w:rsidP="007605FA">
      <w:pPr>
        <w:ind w:firstLine="709"/>
        <w:jc w:val="both"/>
        <w:rPr>
          <w:sz w:val="24"/>
          <w:szCs w:val="24"/>
        </w:rPr>
      </w:pPr>
      <w:r w:rsidRPr="007605FA">
        <w:rPr>
          <w:sz w:val="24"/>
          <w:szCs w:val="24"/>
        </w:rPr>
        <w:t xml:space="preserve">Общий объем финансирования подпрограммы составит </w:t>
      </w:r>
      <w:r w:rsidRPr="007605FA">
        <w:rPr>
          <w:sz w:val="22"/>
          <w:szCs w:val="22"/>
        </w:rPr>
        <w:t>2310,4</w:t>
      </w:r>
      <w:r w:rsidRPr="007605FA">
        <w:rPr>
          <w:color w:val="000000" w:themeColor="text1"/>
          <w:sz w:val="24"/>
          <w:szCs w:val="24"/>
        </w:rPr>
        <w:t xml:space="preserve"> </w:t>
      </w:r>
      <w:proofErr w:type="gramStart"/>
      <w:r w:rsidRPr="007605FA">
        <w:rPr>
          <w:sz w:val="24"/>
          <w:szCs w:val="24"/>
        </w:rPr>
        <w:t>тыс.рублей</w:t>
      </w:r>
      <w:proofErr w:type="gramEnd"/>
      <w:r w:rsidRPr="007605FA">
        <w:rPr>
          <w:sz w:val="24"/>
          <w:szCs w:val="24"/>
        </w:rPr>
        <w:t xml:space="preserve">. Источником средств для реализации подпрограммы является бюджет Кантемировского городского поселения в сумме </w:t>
      </w:r>
      <w:r w:rsidRPr="007605FA">
        <w:rPr>
          <w:sz w:val="22"/>
          <w:szCs w:val="22"/>
        </w:rPr>
        <w:t>2310,4</w:t>
      </w:r>
      <w:r w:rsidRPr="007605FA">
        <w:rPr>
          <w:color w:val="000000" w:themeColor="text1"/>
          <w:sz w:val="24"/>
          <w:szCs w:val="24"/>
        </w:rPr>
        <w:t xml:space="preserve"> </w:t>
      </w:r>
      <w:r w:rsidRPr="007605FA">
        <w:rPr>
          <w:sz w:val="24"/>
          <w:szCs w:val="24"/>
        </w:rPr>
        <w:t xml:space="preserve">тыс.руб. Общий объем финансирования подпрограммы приведен в таблице № </w:t>
      </w:r>
      <w:proofErr w:type="gramStart"/>
      <w:r w:rsidRPr="007605FA">
        <w:rPr>
          <w:sz w:val="24"/>
          <w:szCs w:val="24"/>
        </w:rPr>
        <w:t>4.*</w:t>
      </w:r>
      <w:proofErr w:type="gramEnd"/>
      <w:r w:rsidRPr="007605FA">
        <w:rPr>
          <w:sz w:val="24"/>
          <w:szCs w:val="24"/>
        </w:rPr>
        <w:t>*</w:t>
      </w:r>
    </w:p>
    <w:p w:rsidR="007605FA" w:rsidRPr="007605FA" w:rsidRDefault="007605FA" w:rsidP="007605FA">
      <w:pPr>
        <w:jc w:val="right"/>
        <w:rPr>
          <w:sz w:val="24"/>
          <w:szCs w:val="24"/>
        </w:rPr>
      </w:pPr>
      <w:r w:rsidRPr="007605FA">
        <w:rPr>
          <w:sz w:val="24"/>
          <w:szCs w:val="24"/>
        </w:rPr>
        <w:t xml:space="preserve">Таблица № 4 (тыс. руб.)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1619"/>
        <w:gridCol w:w="821"/>
        <w:gridCol w:w="696"/>
        <w:gridCol w:w="696"/>
        <w:gridCol w:w="696"/>
        <w:gridCol w:w="696"/>
        <w:gridCol w:w="876"/>
        <w:gridCol w:w="696"/>
        <w:gridCol w:w="696"/>
        <w:gridCol w:w="696"/>
        <w:gridCol w:w="966"/>
      </w:tblGrid>
      <w:tr w:rsidR="007605FA" w:rsidRPr="007605FA" w:rsidTr="007605FA">
        <w:tc>
          <w:tcPr>
            <w:tcW w:w="582" w:type="dxa"/>
            <w:vMerge w:val="restart"/>
          </w:tcPr>
          <w:p w:rsidR="007605FA" w:rsidRPr="007605FA" w:rsidRDefault="007605FA" w:rsidP="007605FA">
            <w:pPr>
              <w:jc w:val="center"/>
              <w:rPr>
                <w:sz w:val="24"/>
                <w:szCs w:val="24"/>
              </w:rPr>
            </w:pPr>
            <w:r w:rsidRPr="007605FA">
              <w:rPr>
                <w:sz w:val="24"/>
                <w:szCs w:val="24"/>
              </w:rPr>
              <w:t>№ п.п.</w:t>
            </w:r>
          </w:p>
        </w:tc>
        <w:tc>
          <w:tcPr>
            <w:tcW w:w="1579" w:type="dxa"/>
            <w:vMerge w:val="restart"/>
          </w:tcPr>
          <w:p w:rsidR="007605FA" w:rsidRPr="007605FA" w:rsidRDefault="007605FA" w:rsidP="007605FA">
            <w:pPr>
              <w:jc w:val="center"/>
              <w:rPr>
                <w:sz w:val="24"/>
                <w:szCs w:val="24"/>
              </w:rPr>
            </w:pPr>
            <w:r w:rsidRPr="007605FA">
              <w:rPr>
                <w:sz w:val="24"/>
                <w:szCs w:val="24"/>
              </w:rPr>
              <w:t>Статьи затрат</w:t>
            </w:r>
          </w:p>
        </w:tc>
        <w:tc>
          <w:tcPr>
            <w:tcW w:w="803" w:type="dxa"/>
            <w:vMerge w:val="restart"/>
          </w:tcPr>
          <w:p w:rsidR="007605FA" w:rsidRPr="007605FA" w:rsidRDefault="007605FA" w:rsidP="007605FA">
            <w:pPr>
              <w:jc w:val="center"/>
              <w:rPr>
                <w:sz w:val="24"/>
                <w:szCs w:val="24"/>
              </w:rPr>
            </w:pPr>
            <w:r w:rsidRPr="007605FA">
              <w:rPr>
                <w:sz w:val="24"/>
                <w:szCs w:val="24"/>
              </w:rPr>
              <w:t>Всего</w:t>
            </w:r>
          </w:p>
        </w:tc>
        <w:tc>
          <w:tcPr>
            <w:tcW w:w="6783" w:type="dxa"/>
            <w:gridSpan w:val="9"/>
          </w:tcPr>
          <w:p w:rsidR="007605FA" w:rsidRPr="007605FA" w:rsidRDefault="007605FA" w:rsidP="007605FA">
            <w:pPr>
              <w:jc w:val="center"/>
              <w:rPr>
                <w:sz w:val="24"/>
                <w:szCs w:val="24"/>
              </w:rPr>
            </w:pPr>
            <w:r w:rsidRPr="007605FA">
              <w:rPr>
                <w:sz w:val="24"/>
                <w:szCs w:val="24"/>
              </w:rPr>
              <w:t>В том числе по годам</w:t>
            </w:r>
          </w:p>
        </w:tc>
      </w:tr>
      <w:tr w:rsidR="007605FA" w:rsidRPr="007605FA" w:rsidTr="007605FA">
        <w:tc>
          <w:tcPr>
            <w:tcW w:w="582" w:type="dxa"/>
            <w:vMerge/>
          </w:tcPr>
          <w:p w:rsidR="007605FA" w:rsidRPr="007605FA" w:rsidRDefault="007605FA" w:rsidP="007605FA">
            <w:pPr>
              <w:jc w:val="center"/>
              <w:rPr>
                <w:sz w:val="24"/>
                <w:szCs w:val="24"/>
              </w:rPr>
            </w:pPr>
          </w:p>
        </w:tc>
        <w:tc>
          <w:tcPr>
            <w:tcW w:w="1579" w:type="dxa"/>
            <w:vMerge/>
          </w:tcPr>
          <w:p w:rsidR="007605FA" w:rsidRPr="007605FA" w:rsidRDefault="007605FA" w:rsidP="007605FA">
            <w:pPr>
              <w:jc w:val="center"/>
              <w:rPr>
                <w:sz w:val="24"/>
                <w:szCs w:val="24"/>
              </w:rPr>
            </w:pPr>
          </w:p>
        </w:tc>
        <w:tc>
          <w:tcPr>
            <w:tcW w:w="803" w:type="dxa"/>
            <w:vMerge/>
          </w:tcPr>
          <w:p w:rsidR="007605FA" w:rsidRPr="007605FA" w:rsidRDefault="007605FA" w:rsidP="007605FA">
            <w:pPr>
              <w:jc w:val="center"/>
              <w:rPr>
                <w:sz w:val="24"/>
                <w:szCs w:val="24"/>
              </w:rPr>
            </w:pPr>
          </w:p>
        </w:tc>
        <w:tc>
          <w:tcPr>
            <w:tcW w:w="683" w:type="dxa"/>
          </w:tcPr>
          <w:p w:rsidR="007605FA" w:rsidRPr="007605FA" w:rsidRDefault="007605FA" w:rsidP="007605FA">
            <w:pPr>
              <w:jc w:val="center"/>
              <w:rPr>
                <w:sz w:val="24"/>
                <w:szCs w:val="24"/>
              </w:rPr>
            </w:pPr>
            <w:r w:rsidRPr="007605FA">
              <w:rPr>
                <w:sz w:val="24"/>
                <w:szCs w:val="24"/>
              </w:rPr>
              <w:t>2019</w:t>
            </w:r>
          </w:p>
        </w:tc>
        <w:tc>
          <w:tcPr>
            <w:tcW w:w="683" w:type="dxa"/>
          </w:tcPr>
          <w:p w:rsidR="007605FA" w:rsidRPr="007605FA" w:rsidRDefault="007605FA" w:rsidP="007605FA">
            <w:pPr>
              <w:jc w:val="center"/>
              <w:rPr>
                <w:sz w:val="24"/>
                <w:szCs w:val="24"/>
              </w:rPr>
            </w:pPr>
            <w:r w:rsidRPr="007605FA">
              <w:rPr>
                <w:sz w:val="24"/>
                <w:szCs w:val="24"/>
              </w:rPr>
              <w:t>2020</w:t>
            </w:r>
          </w:p>
        </w:tc>
        <w:tc>
          <w:tcPr>
            <w:tcW w:w="683" w:type="dxa"/>
          </w:tcPr>
          <w:p w:rsidR="007605FA" w:rsidRPr="007605FA" w:rsidRDefault="007605FA" w:rsidP="007605FA">
            <w:pPr>
              <w:jc w:val="center"/>
              <w:rPr>
                <w:sz w:val="24"/>
                <w:szCs w:val="24"/>
              </w:rPr>
            </w:pPr>
            <w:r w:rsidRPr="007605FA">
              <w:rPr>
                <w:sz w:val="24"/>
                <w:szCs w:val="24"/>
              </w:rPr>
              <w:t>2021</w:t>
            </w:r>
          </w:p>
        </w:tc>
        <w:tc>
          <w:tcPr>
            <w:tcW w:w="683" w:type="dxa"/>
          </w:tcPr>
          <w:p w:rsidR="007605FA" w:rsidRPr="007605FA" w:rsidRDefault="007605FA" w:rsidP="007605FA">
            <w:pPr>
              <w:jc w:val="center"/>
              <w:rPr>
                <w:sz w:val="24"/>
                <w:szCs w:val="24"/>
              </w:rPr>
            </w:pPr>
            <w:r w:rsidRPr="007605FA">
              <w:rPr>
                <w:sz w:val="24"/>
                <w:szCs w:val="24"/>
              </w:rPr>
              <w:t>2022</w:t>
            </w:r>
          </w:p>
        </w:tc>
        <w:tc>
          <w:tcPr>
            <w:tcW w:w="858" w:type="dxa"/>
          </w:tcPr>
          <w:p w:rsidR="007605FA" w:rsidRPr="007605FA" w:rsidRDefault="007605FA" w:rsidP="007605FA">
            <w:pPr>
              <w:jc w:val="center"/>
              <w:rPr>
                <w:sz w:val="24"/>
                <w:szCs w:val="24"/>
              </w:rPr>
            </w:pPr>
            <w:r w:rsidRPr="007605FA">
              <w:rPr>
                <w:sz w:val="24"/>
                <w:szCs w:val="24"/>
              </w:rPr>
              <w:t>2023</w:t>
            </w:r>
          </w:p>
        </w:tc>
        <w:tc>
          <w:tcPr>
            <w:tcW w:w="683" w:type="dxa"/>
          </w:tcPr>
          <w:p w:rsidR="007605FA" w:rsidRPr="007605FA" w:rsidRDefault="007605FA" w:rsidP="007605FA">
            <w:pPr>
              <w:jc w:val="center"/>
              <w:rPr>
                <w:sz w:val="24"/>
                <w:szCs w:val="24"/>
              </w:rPr>
            </w:pPr>
            <w:r w:rsidRPr="007605FA">
              <w:rPr>
                <w:sz w:val="24"/>
                <w:szCs w:val="24"/>
              </w:rPr>
              <w:t>2024</w:t>
            </w:r>
          </w:p>
        </w:tc>
        <w:tc>
          <w:tcPr>
            <w:tcW w:w="683" w:type="dxa"/>
          </w:tcPr>
          <w:p w:rsidR="007605FA" w:rsidRPr="007605FA" w:rsidRDefault="007605FA" w:rsidP="007605FA">
            <w:pPr>
              <w:jc w:val="center"/>
              <w:rPr>
                <w:sz w:val="24"/>
                <w:szCs w:val="24"/>
              </w:rPr>
            </w:pPr>
            <w:r w:rsidRPr="007605FA">
              <w:rPr>
                <w:sz w:val="24"/>
                <w:szCs w:val="24"/>
              </w:rPr>
              <w:t>2025</w:t>
            </w:r>
          </w:p>
        </w:tc>
        <w:tc>
          <w:tcPr>
            <w:tcW w:w="683" w:type="dxa"/>
          </w:tcPr>
          <w:p w:rsidR="007605FA" w:rsidRPr="007605FA" w:rsidRDefault="007605FA" w:rsidP="007605FA">
            <w:pPr>
              <w:jc w:val="center"/>
              <w:rPr>
                <w:sz w:val="24"/>
                <w:szCs w:val="24"/>
              </w:rPr>
            </w:pPr>
            <w:r w:rsidRPr="007605FA">
              <w:rPr>
                <w:sz w:val="24"/>
                <w:szCs w:val="24"/>
              </w:rPr>
              <w:t>2026</w:t>
            </w:r>
          </w:p>
        </w:tc>
        <w:tc>
          <w:tcPr>
            <w:tcW w:w="1144" w:type="dxa"/>
          </w:tcPr>
          <w:p w:rsidR="007605FA" w:rsidRPr="007605FA" w:rsidRDefault="007605FA" w:rsidP="007605FA">
            <w:pPr>
              <w:jc w:val="center"/>
              <w:rPr>
                <w:sz w:val="24"/>
                <w:szCs w:val="24"/>
              </w:rPr>
            </w:pPr>
            <w:r w:rsidRPr="007605FA">
              <w:rPr>
                <w:sz w:val="24"/>
                <w:szCs w:val="24"/>
              </w:rPr>
              <w:t>2027</w:t>
            </w:r>
          </w:p>
        </w:tc>
      </w:tr>
      <w:tr w:rsidR="007605FA" w:rsidRPr="007605FA" w:rsidTr="007605FA">
        <w:tc>
          <w:tcPr>
            <w:tcW w:w="582" w:type="dxa"/>
          </w:tcPr>
          <w:p w:rsidR="007605FA" w:rsidRPr="007605FA" w:rsidRDefault="007605FA" w:rsidP="007605FA">
            <w:pPr>
              <w:jc w:val="both"/>
              <w:rPr>
                <w:sz w:val="24"/>
                <w:szCs w:val="24"/>
              </w:rPr>
            </w:pPr>
            <w:r w:rsidRPr="007605FA">
              <w:rPr>
                <w:sz w:val="24"/>
                <w:szCs w:val="24"/>
              </w:rPr>
              <w:t>1</w:t>
            </w:r>
          </w:p>
        </w:tc>
        <w:tc>
          <w:tcPr>
            <w:tcW w:w="1579" w:type="dxa"/>
          </w:tcPr>
          <w:p w:rsidR="007605FA" w:rsidRPr="007605FA" w:rsidRDefault="007605FA" w:rsidP="007605FA">
            <w:pPr>
              <w:jc w:val="both"/>
              <w:rPr>
                <w:sz w:val="24"/>
                <w:szCs w:val="24"/>
              </w:rPr>
            </w:pPr>
            <w:r w:rsidRPr="007605FA">
              <w:rPr>
                <w:sz w:val="24"/>
                <w:szCs w:val="24"/>
              </w:rPr>
              <w:t>Капитальные вложения</w:t>
            </w:r>
          </w:p>
        </w:tc>
        <w:tc>
          <w:tcPr>
            <w:tcW w:w="803" w:type="dxa"/>
          </w:tcPr>
          <w:p w:rsidR="007605FA" w:rsidRPr="007605FA" w:rsidRDefault="007605FA" w:rsidP="007605FA">
            <w:pPr>
              <w:jc w:val="center"/>
              <w:rPr>
                <w:sz w:val="24"/>
                <w:szCs w:val="24"/>
              </w:rPr>
            </w:pPr>
            <w:r w:rsidRPr="007605FA">
              <w:rPr>
                <w:sz w:val="22"/>
                <w:szCs w:val="22"/>
              </w:rPr>
              <w:t>2310,4</w:t>
            </w:r>
          </w:p>
        </w:tc>
        <w:tc>
          <w:tcPr>
            <w:tcW w:w="683" w:type="dxa"/>
          </w:tcPr>
          <w:p w:rsidR="007605FA" w:rsidRPr="007605FA" w:rsidRDefault="007605FA" w:rsidP="007605FA">
            <w:pPr>
              <w:jc w:val="center"/>
              <w:rPr>
                <w:sz w:val="24"/>
                <w:szCs w:val="24"/>
              </w:rPr>
            </w:pPr>
            <w:r w:rsidRPr="007605FA">
              <w:rPr>
                <w:sz w:val="24"/>
                <w:szCs w:val="24"/>
              </w:rPr>
              <w:t>31,5</w:t>
            </w:r>
          </w:p>
        </w:tc>
        <w:tc>
          <w:tcPr>
            <w:tcW w:w="683" w:type="dxa"/>
          </w:tcPr>
          <w:p w:rsidR="007605FA" w:rsidRPr="007605FA" w:rsidRDefault="007605FA" w:rsidP="007605FA">
            <w:pPr>
              <w:jc w:val="center"/>
              <w:rPr>
                <w:sz w:val="24"/>
                <w:szCs w:val="24"/>
              </w:rPr>
            </w:pPr>
            <w:r w:rsidRPr="007605FA">
              <w:rPr>
                <w:sz w:val="24"/>
                <w:szCs w:val="24"/>
              </w:rPr>
              <w:t>28,1</w:t>
            </w:r>
          </w:p>
        </w:tc>
        <w:tc>
          <w:tcPr>
            <w:tcW w:w="683"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683"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30,4</w:t>
            </w:r>
          </w:p>
        </w:tc>
        <w:tc>
          <w:tcPr>
            <w:tcW w:w="858"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2028,8</w:t>
            </w:r>
          </w:p>
        </w:tc>
        <w:tc>
          <w:tcPr>
            <w:tcW w:w="683"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31,6</w:t>
            </w:r>
          </w:p>
        </w:tc>
        <w:tc>
          <w:tcPr>
            <w:tcW w:w="683"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683"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1144"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r>
      <w:tr w:rsidR="007605FA" w:rsidRPr="007605FA" w:rsidTr="007605FA">
        <w:tc>
          <w:tcPr>
            <w:tcW w:w="582" w:type="dxa"/>
          </w:tcPr>
          <w:p w:rsidR="007605FA" w:rsidRPr="007605FA" w:rsidRDefault="007605FA" w:rsidP="007605FA">
            <w:pPr>
              <w:jc w:val="both"/>
              <w:rPr>
                <w:sz w:val="24"/>
                <w:szCs w:val="24"/>
              </w:rPr>
            </w:pPr>
          </w:p>
        </w:tc>
        <w:tc>
          <w:tcPr>
            <w:tcW w:w="1579" w:type="dxa"/>
          </w:tcPr>
          <w:p w:rsidR="007605FA" w:rsidRPr="007605FA" w:rsidRDefault="007605FA" w:rsidP="007605FA">
            <w:pPr>
              <w:jc w:val="both"/>
              <w:rPr>
                <w:sz w:val="24"/>
                <w:szCs w:val="24"/>
              </w:rPr>
            </w:pPr>
            <w:r w:rsidRPr="007605FA">
              <w:rPr>
                <w:sz w:val="24"/>
                <w:szCs w:val="24"/>
              </w:rPr>
              <w:t>в том числе:</w:t>
            </w:r>
          </w:p>
        </w:tc>
        <w:tc>
          <w:tcPr>
            <w:tcW w:w="803" w:type="dxa"/>
          </w:tcPr>
          <w:p w:rsidR="007605FA" w:rsidRPr="007605FA" w:rsidRDefault="007605FA" w:rsidP="007605FA">
            <w:pPr>
              <w:jc w:val="center"/>
              <w:rPr>
                <w:sz w:val="24"/>
                <w:szCs w:val="24"/>
              </w:rPr>
            </w:pPr>
          </w:p>
        </w:tc>
        <w:tc>
          <w:tcPr>
            <w:tcW w:w="683" w:type="dxa"/>
          </w:tcPr>
          <w:p w:rsidR="007605FA" w:rsidRPr="007605FA" w:rsidRDefault="007605FA" w:rsidP="007605FA">
            <w:pPr>
              <w:jc w:val="center"/>
              <w:rPr>
                <w:sz w:val="24"/>
                <w:szCs w:val="24"/>
              </w:rPr>
            </w:pPr>
          </w:p>
        </w:tc>
        <w:tc>
          <w:tcPr>
            <w:tcW w:w="683" w:type="dxa"/>
          </w:tcPr>
          <w:p w:rsidR="007605FA" w:rsidRPr="007605FA" w:rsidRDefault="007605FA" w:rsidP="007605FA">
            <w:pPr>
              <w:jc w:val="center"/>
              <w:rPr>
                <w:sz w:val="24"/>
                <w:szCs w:val="24"/>
              </w:rPr>
            </w:pPr>
          </w:p>
        </w:tc>
        <w:tc>
          <w:tcPr>
            <w:tcW w:w="683" w:type="dxa"/>
          </w:tcPr>
          <w:p w:rsidR="007605FA" w:rsidRPr="007605FA" w:rsidRDefault="007605FA" w:rsidP="007605FA">
            <w:pPr>
              <w:jc w:val="center"/>
              <w:rPr>
                <w:sz w:val="24"/>
                <w:szCs w:val="24"/>
              </w:rPr>
            </w:pPr>
          </w:p>
        </w:tc>
        <w:tc>
          <w:tcPr>
            <w:tcW w:w="683" w:type="dxa"/>
          </w:tcPr>
          <w:p w:rsidR="007605FA" w:rsidRPr="007605FA" w:rsidRDefault="007605FA" w:rsidP="007605FA">
            <w:pPr>
              <w:jc w:val="center"/>
              <w:rPr>
                <w:sz w:val="24"/>
                <w:szCs w:val="24"/>
              </w:rPr>
            </w:pPr>
          </w:p>
        </w:tc>
        <w:tc>
          <w:tcPr>
            <w:tcW w:w="858" w:type="dxa"/>
          </w:tcPr>
          <w:p w:rsidR="007605FA" w:rsidRPr="007605FA" w:rsidRDefault="007605FA" w:rsidP="007605FA">
            <w:pPr>
              <w:jc w:val="center"/>
              <w:rPr>
                <w:sz w:val="24"/>
                <w:szCs w:val="24"/>
              </w:rPr>
            </w:pPr>
          </w:p>
        </w:tc>
        <w:tc>
          <w:tcPr>
            <w:tcW w:w="683" w:type="dxa"/>
          </w:tcPr>
          <w:p w:rsidR="007605FA" w:rsidRPr="007605FA" w:rsidRDefault="007605FA" w:rsidP="007605FA">
            <w:pPr>
              <w:jc w:val="center"/>
              <w:rPr>
                <w:sz w:val="24"/>
                <w:szCs w:val="24"/>
              </w:rPr>
            </w:pPr>
          </w:p>
        </w:tc>
        <w:tc>
          <w:tcPr>
            <w:tcW w:w="683" w:type="dxa"/>
          </w:tcPr>
          <w:p w:rsidR="007605FA" w:rsidRPr="007605FA" w:rsidRDefault="007605FA" w:rsidP="007605FA">
            <w:pPr>
              <w:jc w:val="center"/>
              <w:rPr>
                <w:sz w:val="24"/>
                <w:szCs w:val="24"/>
              </w:rPr>
            </w:pPr>
          </w:p>
        </w:tc>
        <w:tc>
          <w:tcPr>
            <w:tcW w:w="683" w:type="dxa"/>
          </w:tcPr>
          <w:p w:rsidR="007605FA" w:rsidRPr="007605FA" w:rsidRDefault="007605FA" w:rsidP="007605FA">
            <w:pPr>
              <w:jc w:val="center"/>
              <w:rPr>
                <w:sz w:val="24"/>
                <w:szCs w:val="24"/>
              </w:rPr>
            </w:pPr>
          </w:p>
        </w:tc>
        <w:tc>
          <w:tcPr>
            <w:tcW w:w="1144" w:type="dxa"/>
          </w:tcPr>
          <w:p w:rsidR="007605FA" w:rsidRPr="007605FA" w:rsidRDefault="007605FA" w:rsidP="007605FA">
            <w:pPr>
              <w:jc w:val="center"/>
              <w:rPr>
                <w:sz w:val="24"/>
                <w:szCs w:val="24"/>
              </w:rPr>
            </w:pPr>
          </w:p>
        </w:tc>
      </w:tr>
      <w:tr w:rsidR="007605FA" w:rsidRPr="007605FA" w:rsidTr="007605FA">
        <w:tc>
          <w:tcPr>
            <w:tcW w:w="582" w:type="dxa"/>
          </w:tcPr>
          <w:p w:rsidR="007605FA" w:rsidRPr="007605FA" w:rsidRDefault="007605FA" w:rsidP="007605FA">
            <w:pPr>
              <w:jc w:val="both"/>
              <w:rPr>
                <w:sz w:val="24"/>
                <w:szCs w:val="24"/>
              </w:rPr>
            </w:pPr>
            <w:r w:rsidRPr="007605FA">
              <w:rPr>
                <w:sz w:val="24"/>
                <w:szCs w:val="24"/>
              </w:rPr>
              <w:t>1.1.</w:t>
            </w:r>
          </w:p>
        </w:tc>
        <w:tc>
          <w:tcPr>
            <w:tcW w:w="1579" w:type="dxa"/>
          </w:tcPr>
          <w:p w:rsidR="007605FA" w:rsidRPr="007605FA" w:rsidRDefault="007605FA" w:rsidP="007605FA">
            <w:pPr>
              <w:jc w:val="both"/>
              <w:rPr>
                <w:sz w:val="24"/>
                <w:szCs w:val="24"/>
              </w:rPr>
            </w:pPr>
            <w:r w:rsidRPr="007605FA">
              <w:rPr>
                <w:sz w:val="24"/>
                <w:szCs w:val="24"/>
              </w:rPr>
              <w:t>Строительно-монтажные работы</w:t>
            </w:r>
          </w:p>
        </w:tc>
        <w:tc>
          <w:tcPr>
            <w:tcW w:w="803" w:type="dxa"/>
          </w:tcPr>
          <w:p w:rsidR="007605FA" w:rsidRPr="007605FA" w:rsidRDefault="007605FA" w:rsidP="007605FA">
            <w:pPr>
              <w:jc w:val="center"/>
              <w:rPr>
                <w:sz w:val="24"/>
                <w:szCs w:val="24"/>
              </w:rPr>
            </w:pPr>
            <w:r w:rsidRPr="007605FA">
              <w:rPr>
                <w:sz w:val="22"/>
                <w:szCs w:val="22"/>
              </w:rPr>
              <w:t>2310,4</w:t>
            </w:r>
          </w:p>
        </w:tc>
        <w:tc>
          <w:tcPr>
            <w:tcW w:w="683" w:type="dxa"/>
          </w:tcPr>
          <w:p w:rsidR="007605FA" w:rsidRPr="007605FA" w:rsidRDefault="007605FA" w:rsidP="007605FA">
            <w:pPr>
              <w:jc w:val="center"/>
              <w:rPr>
                <w:sz w:val="24"/>
                <w:szCs w:val="24"/>
              </w:rPr>
            </w:pPr>
            <w:r w:rsidRPr="007605FA">
              <w:rPr>
                <w:sz w:val="24"/>
                <w:szCs w:val="24"/>
              </w:rPr>
              <w:t>31,5</w:t>
            </w:r>
          </w:p>
        </w:tc>
        <w:tc>
          <w:tcPr>
            <w:tcW w:w="683" w:type="dxa"/>
          </w:tcPr>
          <w:p w:rsidR="007605FA" w:rsidRPr="007605FA" w:rsidRDefault="007605FA" w:rsidP="007605FA">
            <w:pPr>
              <w:jc w:val="center"/>
              <w:rPr>
                <w:sz w:val="24"/>
                <w:szCs w:val="24"/>
              </w:rPr>
            </w:pPr>
            <w:r w:rsidRPr="007605FA">
              <w:rPr>
                <w:sz w:val="24"/>
                <w:szCs w:val="24"/>
              </w:rPr>
              <w:t>28,1</w:t>
            </w:r>
          </w:p>
        </w:tc>
        <w:tc>
          <w:tcPr>
            <w:tcW w:w="683"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683"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30,4</w:t>
            </w:r>
          </w:p>
        </w:tc>
        <w:tc>
          <w:tcPr>
            <w:tcW w:w="858"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2028,8</w:t>
            </w:r>
          </w:p>
        </w:tc>
        <w:tc>
          <w:tcPr>
            <w:tcW w:w="683" w:type="dxa"/>
          </w:tcPr>
          <w:p w:rsidR="007605FA" w:rsidRPr="007605FA" w:rsidRDefault="007605FA" w:rsidP="007605FA">
            <w:pPr>
              <w:rPr>
                <w:sz w:val="24"/>
                <w:szCs w:val="24"/>
              </w:rPr>
            </w:pPr>
            <w:r w:rsidRPr="007605FA">
              <w:rPr>
                <w:sz w:val="24"/>
                <w:szCs w:val="24"/>
              </w:rPr>
              <w:t>31,6</w:t>
            </w:r>
          </w:p>
        </w:tc>
        <w:tc>
          <w:tcPr>
            <w:tcW w:w="683"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683"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1144"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r>
      <w:tr w:rsidR="007605FA" w:rsidRPr="007605FA" w:rsidTr="007605FA">
        <w:tc>
          <w:tcPr>
            <w:tcW w:w="582" w:type="dxa"/>
          </w:tcPr>
          <w:p w:rsidR="007605FA" w:rsidRPr="007605FA" w:rsidRDefault="007605FA" w:rsidP="007605FA">
            <w:pPr>
              <w:jc w:val="both"/>
              <w:rPr>
                <w:sz w:val="24"/>
                <w:szCs w:val="24"/>
              </w:rPr>
            </w:pPr>
            <w:r w:rsidRPr="007605FA">
              <w:rPr>
                <w:sz w:val="24"/>
                <w:szCs w:val="24"/>
              </w:rPr>
              <w:t>.</w:t>
            </w:r>
          </w:p>
        </w:tc>
        <w:tc>
          <w:tcPr>
            <w:tcW w:w="1579" w:type="dxa"/>
          </w:tcPr>
          <w:p w:rsidR="007605FA" w:rsidRPr="007605FA" w:rsidRDefault="007605FA" w:rsidP="007605FA">
            <w:pPr>
              <w:jc w:val="both"/>
              <w:rPr>
                <w:sz w:val="24"/>
                <w:szCs w:val="24"/>
              </w:rPr>
            </w:pPr>
            <w:r w:rsidRPr="007605FA">
              <w:rPr>
                <w:sz w:val="24"/>
                <w:szCs w:val="24"/>
              </w:rPr>
              <w:t>ИТОГО:</w:t>
            </w:r>
          </w:p>
        </w:tc>
        <w:tc>
          <w:tcPr>
            <w:tcW w:w="803" w:type="dxa"/>
          </w:tcPr>
          <w:p w:rsidR="007605FA" w:rsidRPr="007605FA" w:rsidRDefault="007605FA" w:rsidP="007605FA">
            <w:pPr>
              <w:jc w:val="center"/>
              <w:rPr>
                <w:sz w:val="24"/>
                <w:szCs w:val="24"/>
              </w:rPr>
            </w:pPr>
            <w:r w:rsidRPr="007605FA">
              <w:rPr>
                <w:sz w:val="22"/>
                <w:szCs w:val="22"/>
              </w:rPr>
              <w:t>2310,4</w:t>
            </w:r>
          </w:p>
        </w:tc>
        <w:tc>
          <w:tcPr>
            <w:tcW w:w="683" w:type="dxa"/>
          </w:tcPr>
          <w:p w:rsidR="007605FA" w:rsidRPr="007605FA" w:rsidRDefault="007605FA" w:rsidP="007605FA">
            <w:pPr>
              <w:jc w:val="center"/>
              <w:rPr>
                <w:sz w:val="24"/>
                <w:szCs w:val="24"/>
              </w:rPr>
            </w:pPr>
            <w:r w:rsidRPr="007605FA">
              <w:rPr>
                <w:sz w:val="24"/>
                <w:szCs w:val="24"/>
              </w:rPr>
              <w:t>31,5</w:t>
            </w:r>
          </w:p>
        </w:tc>
        <w:tc>
          <w:tcPr>
            <w:tcW w:w="683" w:type="dxa"/>
          </w:tcPr>
          <w:p w:rsidR="007605FA" w:rsidRPr="007605FA" w:rsidRDefault="007605FA" w:rsidP="007605FA">
            <w:pPr>
              <w:jc w:val="center"/>
              <w:rPr>
                <w:sz w:val="24"/>
                <w:szCs w:val="24"/>
              </w:rPr>
            </w:pPr>
            <w:r w:rsidRPr="007605FA">
              <w:rPr>
                <w:sz w:val="24"/>
                <w:szCs w:val="24"/>
              </w:rPr>
              <w:t>28,1</w:t>
            </w:r>
          </w:p>
        </w:tc>
        <w:tc>
          <w:tcPr>
            <w:tcW w:w="683"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683"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30,4</w:t>
            </w:r>
          </w:p>
        </w:tc>
        <w:tc>
          <w:tcPr>
            <w:tcW w:w="858"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2028,8</w:t>
            </w:r>
          </w:p>
        </w:tc>
        <w:tc>
          <w:tcPr>
            <w:tcW w:w="683" w:type="dxa"/>
          </w:tcPr>
          <w:p w:rsidR="007605FA" w:rsidRPr="007605FA" w:rsidRDefault="007605FA" w:rsidP="007605FA">
            <w:pPr>
              <w:rPr>
                <w:sz w:val="24"/>
                <w:szCs w:val="24"/>
              </w:rPr>
            </w:pPr>
            <w:r w:rsidRPr="007605FA">
              <w:rPr>
                <w:sz w:val="24"/>
                <w:szCs w:val="24"/>
              </w:rPr>
              <w:t>31,6</w:t>
            </w:r>
          </w:p>
        </w:tc>
        <w:tc>
          <w:tcPr>
            <w:tcW w:w="683"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683"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c>
          <w:tcPr>
            <w:tcW w:w="1144" w:type="dxa"/>
          </w:tcPr>
          <w:p w:rsidR="007605FA" w:rsidRPr="007605FA" w:rsidRDefault="007605FA" w:rsidP="007605FA">
            <w:pPr>
              <w:widowControl w:val="0"/>
              <w:autoSpaceDE w:val="0"/>
              <w:autoSpaceDN w:val="0"/>
              <w:adjustRightInd w:val="0"/>
              <w:jc w:val="center"/>
              <w:rPr>
                <w:rFonts w:eastAsia="Arial Unicode MS"/>
                <w:sz w:val="24"/>
                <w:szCs w:val="24"/>
              </w:rPr>
            </w:pPr>
            <w:r w:rsidRPr="007605FA">
              <w:rPr>
                <w:rFonts w:eastAsia="Arial Unicode MS"/>
                <w:sz w:val="24"/>
                <w:szCs w:val="24"/>
              </w:rPr>
              <w:t>40,0</w:t>
            </w:r>
          </w:p>
        </w:tc>
      </w:tr>
    </w:tbl>
    <w:p w:rsidR="007605FA" w:rsidRPr="007605FA" w:rsidRDefault="007605FA" w:rsidP="007605FA">
      <w:pPr>
        <w:jc w:val="both"/>
        <w:rPr>
          <w:sz w:val="24"/>
          <w:szCs w:val="24"/>
        </w:rPr>
      </w:pPr>
      <w:r w:rsidRPr="007605FA">
        <w:rPr>
          <w:sz w:val="24"/>
          <w:szCs w:val="24"/>
        </w:rPr>
        <w:t xml:space="preserve">Объем финансирования и источник финансирования приведены в таблице № </w:t>
      </w:r>
      <w:proofErr w:type="gramStart"/>
      <w:r w:rsidRPr="007605FA">
        <w:rPr>
          <w:sz w:val="24"/>
          <w:szCs w:val="24"/>
        </w:rPr>
        <w:t>5.*</w:t>
      </w:r>
      <w:proofErr w:type="gramEnd"/>
      <w:r w:rsidRPr="007605FA">
        <w:rPr>
          <w:sz w:val="24"/>
          <w:szCs w:val="24"/>
        </w:rPr>
        <w:t>*</w:t>
      </w:r>
    </w:p>
    <w:p w:rsidR="007605FA" w:rsidRPr="007605FA" w:rsidRDefault="007605FA" w:rsidP="007605FA">
      <w:pPr>
        <w:jc w:val="right"/>
        <w:rPr>
          <w:sz w:val="24"/>
          <w:szCs w:val="24"/>
        </w:rPr>
      </w:pPr>
      <w:r w:rsidRPr="007605FA">
        <w:rPr>
          <w:sz w:val="24"/>
          <w:szCs w:val="24"/>
        </w:rPr>
        <w:t>Таблица № 5 (тыс. руб.)</w:t>
      </w: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989"/>
        <w:gridCol w:w="783"/>
        <w:gridCol w:w="708"/>
        <w:gridCol w:w="709"/>
        <w:gridCol w:w="709"/>
        <w:gridCol w:w="709"/>
        <w:gridCol w:w="850"/>
        <w:gridCol w:w="851"/>
        <w:gridCol w:w="708"/>
        <w:gridCol w:w="673"/>
        <w:gridCol w:w="673"/>
      </w:tblGrid>
      <w:tr w:rsidR="007605FA" w:rsidRPr="007605FA" w:rsidTr="007605FA">
        <w:tc>
          <w:tcPr>
            <w:tcW w:w="597" w:type="dxa"/>
            <w:vMerge w:val="restart"/>
          </w:tcPr>
          <w:p w:rsidR="007605FA" w:rsidRPr="007605FA" w:rsidRDefault="007605FA" w:rsidP="007605FA">
            <w:pPr>
              <w:jc w:val="center"/>
            </w:pPr>
            <w:r w:rsidRPr="007605FA">
              <w:t>№ п.п.</w:t>
            </w:r>
          </w:p>
        </w:tc>
        <w:tc>
          <w:tcPr>
            <w:tcW w:w="1989" w:type="dxa"/>
            <w:vMerge w:val="restart"/>
          </w:tcPr>
          <w:p w:rsidR="007605FA" w:rsidRPr="007605FA" w:rsidRDefault="007605FA" w:rsidP="007605FA">
            <w:pPr>
              <w:jc w:val="center"/>
            </w:pPr>
            <w:r w:rsidRPr="007605FA">
              <w:t>Источник финансирования</w:t>
            </w:r>
          </w:p>
        </w:tc>
        <w:tc>
          <w:tcPr>
            <w:tcW w:w="783" w:type="dxa"/>
            <w:vMerge w:val="restart"/>
          </w:tcPr>
          <w:p w:rsidR="007605FA" w:rsidRPr="007605FA" w:rsidRDefault="007605FA" w:rsidP="007605FA">
            <w:pPr>
              <w:jc w:val="center"/>
            </w:pPr>
            <w:r w:rsidRPr="007605FA">
              <w:t>Всего</w:t>
            </w:r>
          </w:p>
        </w:tc>
        <w:tc>
          <w:tcPr>
            <w:tcW w:w="6590" w:type="dxa"/>
            <w:gridSpan w:val="9"/>
          </w:tcPr>
          <w:p w:rsidR="007605FA" w:rsidRPr="007605FA" w:rsidRDefault="007605FA" w:rsidP="007605FA">
            <w:pPr>
              <w:jc w:val="center"/>
            </w:pPr>
            <w:r w:rsidRPr="007605FA">
              <w:t>В том числе по годам</w:t>
            </w:r>
          </w:p>
        </w:tc>
      </w:tr>
      <w:tr w:rsidR="007605FA" w:rsidRPr="007605FA" w:rsidTr="007605FA">
        <w:tc>
          <w:tcPr>
            <w:tcW w:w="597" w:type="dxa"/>
            <w:vMerge/>
          </w:tcPr>
          <w:p w:rsidR="007605FA" w:rsidRPr="007605FA" w:rsidRDefault="007605FA" w:rsidP="007605FA">
            <w:pPr>
              <w:jc w:val="center"/>
            </w:pPr>
          </w:p>
        </w:tc>
        <w:tc>
          <w:tcPr>
            <w:tcW w:w="1989" w:type="dxa"/>
            <w:vMerge/>
          </w:tcPr>
          <w:p w:rsidR="007605FA" w:rsidRPr="007605FA" w:rsidRDefault="007605FA" w:rsidP="007605FA">
            <w:pPr>
              <w:jc w:val="center"/>
            </w:pPr>
          </w:p>
        </w:tc>
        <w:tc>
          <w:tcPr>
            <w:tcW w:w="783" w:type="dxa"/>
            <w:vMerge/>
          </w:tcPr>
          <w:p w:rsidR="007605FA" w:rsidRPr="007605FA" w:rsidRDefault="007605FA" w:rsidP="007605FA">
            <w:pPr>
              <w:jc w:val="center"/>
            </w:pPr>
          </w:p>
        </w:tc>
        <w:tc>
          <w:tcPr>
            <w:tcW w:w="708" w:type="dxa"/>
          </w:tcPr>
          <w:p w:rsidR="007605FA" w:rsidRPr="007605FA" w:rsidRDefault="007605FA" w:rsidP="007605FA">
            <w:pPr>
              <w:jc w:val="center"/>
            </w:pPr>
            <w:r w:rsidRPr="007605FA">
              <w:t>2019</w:t>
            </w:r>
          </w:p>
        </w:tc>
        <w:tc>
          <w:tcPr>
            <w:tcW w:w="709" w:type="dxa"/>
          </w:tcPr>
          <w:p w:rsidR="007605FA" w:rsidRPr="007605FA" w:rsidRDefault="007605FA" w:rsidP="007605FA">
            <w:pPr>
              <w:jc w:val="center"/>
            </w:pPr>
            <w:r w:rsidRPr="007605FA">
              <w:t>2020</w:t>
            </w:r>
          </w:p>
        </w:tc>
        <w:tc>
          <w:tcPr>
            <w:tcW w:w="709" w:type="dxa"/>
          </w:tcPr>
          <w:p w:rsidR="007605FA" w:rsidRPr="007605FA" w:rsidRDefault="007605FA" w:rsidP="007605FA">
            <w:pPr>
              <w:jc w:val="center"/>
            </w:pPr>
            <w:r w:rsidRPr="007605FA">
              <w:t>2021</w:t>
            </w:r>
          </w:p>
        </w:tc>
        <w:tc>
          <w:tcPr>
            <w:tcW w:w="709" w:type="dxa"/>
          </w:tcPr>
          <w:p w:rsidR="007605FA" w:rsidRPr="007605FA" w:rsidRDefault="007605FA" w:rsidP="007605FA">
            <w:pPr>
              <w:jc w:val="center"/>
            </w:pPr>
            <w:r w:rsidRPr="007605FA">
              <w:t>2022</w:t>
            </w:r>
          </w:p>
        </w:tc>
        <w:tc>
          <w:tcPr>
            <w:tcW w:w="850" w:type="dxa"/>
          </w:tcPr>
          <w:p w:rsidR="007605FA" w:rsidRPr="007605FA" w:rsidRDefault="007605FA" w:rsidP="007605FA">
            <w:pPr>
              <w:jc w:val="center"/>
            </w:pPr>
            <w:r w:rsidRPr="007605FA">
              <w:t>2023</w:t>
            </w:r>
          </w:p>
        </w:tc>
        <w:tc>
          <w:tcPr>
            <w:tcW w:w="851" w:type="dxa"/>
          </w:tcPr>
          <w:p w:rsidR="007605FA" w:rsidRPr="007605FA" w:rsidRDefault="007605FA" w:rsidP="007605FA">
            <w:pPr>
              <w:jc w:val="center"/>
            </w:pPr>
            <w:r w:rsidRPr="007605FA">
              <w:t>2024</w:t>
            </w:r>
          </w:p>
        </w:tc>
        <w:tc>
          <w:tcPr>
            <w:tcW w:w="708" w:type="dxa"/>
          </w:tcPr>
          <w:p w:rsidR="007605FA" w:rsidRPr="007605FA" w:rsidRDefault="007605FA" w:rsidP="007605FA">
            <w:pPr>
              <w:jc w:val="center"/>
            </w:pPr>
            <w:r w:rsidRPr="007605FA">
              <w:t>2025</w:t>
            </w:r>
          </w:p>
        </w:tc>
        <w:tc>
          <w:tcPr>
            <w:tcW w:w="673" w:type="dxa"/>
          </w:tcPr>
          <w:p w:rsidR="007605FA" w:rsidRPr="007605FA" w:rsidRDefault="007605FA" w:rsidP="007605FA">
            <w:pPr>
              <w:jc w:val="center"/>
            </w:pPr>
            <w:r w:rsidRPr="007605FA">
              <w:t>2026</w:t>
            </w:r>
          </w:p>
        </w:tc>
        <w:tc>
          <w:tcPr>
            <w:tcW w:w="673" w:type="dxa"/>
          </w:tcPr>
          <w:p w:rsidR="007605FA" w:rsidRPr="007605FA" w:rsidRDefault="007605FA" w:rsidP="007605FA">
            <w:pPr>
              <w:jc w:val="center"/>
            </w:pPr>
            <w:r w:rsidRPr="007605FA">
              <w:t>2027</w:t>
            </w:r>
          </w:p>
        </w:tc>
      </w:tr>
      <w:tr w:rsidR="007605FA" w:rsidRPr="007605FA" w:rsidTr="007605FA">
        <w:tc>
          <w:tcPr>
            <w:tcW w:w="597" w:type="dxa"/>
          </w:tcPr>
          <w:p w:rsidR="007605FA" w:rsidRPr="007605FA" w:rsidRDefault="007605FA" w:rsidP="007605FA">
            <w:pPr>
              <w:jc w:val="both"/>
            </w:pPr>
            <w:r w:rsidRPr="007605FA">
              <w:t>1</w:t>
            </w:r>
          </w:p>
        </w:tc>
        <w:tc>
          <w:tcPr>
            <w:tcW w:w="1989" w:type="dxa"/>
          </w:tcPr>
          <w:p w:rsidR="007605FA" w:rsidRPr="007605FA" w:rsidRDefault="007605FA" w:rsidP="007605FA">
            <w:pPr>
              <w:jc w:val="both"/>
            </w:pPr>
            <w:r w:rsidRPr="007605FA">
              <w:t>Безвозвратные бюджетные средства, всего</w:t>
            </w:r>
          </w:p>
        </w:tc>
        <w:tc>
          <w:tcPr>
            <w:tcW w:w="783" w:type="dxa"/>
          </w:tcPr>
          <w:p w:rsidR="007605FA" w:rsidRPr="007605FA" w:rsidRDefault="007605FA" w:rsidP="007605FA">
            <w:pPr>
              <w:jc w:val="center"/>
            </w:pPr>
            <w:r w:rsidRPr="007605FA">
              <w:t>2310,4</w:t>
            </w:r>
          </w:p>
        </w:tc>
        <w:tc>
          <w:tcPr>
            <w:tcW w:w="708" w:type="dxa"/>
          </w:tcPr>
          <w:p w:rsidR="007605FA" w:rsidRPr="007605FA" w:rsidRDefault="007605FA" w:rsidP="007605FA">
            <w:pPr>
              <w:jc w:val="center"/>
            </w:pPr>
            <w:r w:rsidRPr="007605FA">
              <w:t>31,5</w:t>
            </w:r>
          </w:p>
        </w:tc>
        <w:tc>
          <w:tcPr>
            <w:tcW w:w="709" w:type="dxa"/>
          </w:tcPr>
          <w:p w:rsidR="007605FA" w:rsidRPr="007605FA" w:rsidRDefault="007605FA" w:rsidP="007605FA">
            <w:pPr>
              <w:jc w:val="center"/>
            </w:pPr>
            <w:r w:rsidRPr="007605FA">
              <w:t>28,1</w:t>
            </w:r>
          </w:p>
        </w:tc>
        <w:tc>
          <w:tcPr>
            <w:tcW w:w="709"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c>
          <w:tcPr>
            <w:tcW w:w="709"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30,4</w:t>
            </w:r>
          </w:p>
        </w:tc>
        <w:tc>
          <w:tcPr>
            <w:tcW w:w="850"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2028,8</w:t>
            </w:r>
          </w:p>
        </w:tc>
        <w:tc>
          <w:tcPr>
            <w:tcW w:w="851"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31,6</w:t>
            </w:r>
          </w:p>
        </w:tc>
        <w:tc>
          <w:tcPr>
            <w:tcW w:w="708"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c>
          <w:tcPr>
            <w:tcW w:w="673"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c>
          <w:tcPr>
            <w:tcW w:w="673"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r>
      <w:tr w:rsidR="007605FA" w:rsidRPr="007605FA" w:rsidTr="007605FA">
        <w:tc>
          <w:tcPr>
            <w:tcW w:w="597" w:type="dxa"/>
          </w:tcPr>
          <w:p w:rsidR="007605FA" w:rsidRPr="007605FA" w:rsidRDefault="007605FA" w:rsidP="007605FA">
            <w:pPr>
              <w:jc w:val="both"/>
            </w:pPr>
          </w:p>
        </w:tc>
        <w:tc>
          <w:tcPr>
            <w:tcW w:w="1989" w:type="dxa"/>
          </w:tcPr>
          <w:p w:rsidR="007605FA" w:rsidRPr="007605FA" w:rsidRDefault="007605FA" w:rsidP="007605FA">
            <w:pPr>
              <w:jc w:val="both"/>
            </w:pPr>
            <w:r w:rsidRPr="007605FA">
              <w:t>в том числе:</w:t>
            </w:r>
          </w:p>
        </w:tc>
        <w:tc>
          <w:tcPr>
            <w:tcW w:w="783" w:type="dxa"/>
          </w:tcPr>
          <w:p w:rsidR="007605FA" w:rsidRPr="007605FA" w:rsidRDefault="007605FA" w:rsidP="007605FA">
            <w:pPr>
              <w:jc w:val="center"/>
            </w:pPr>
          </w:p>
        </w:tc>
        <w:tc>
          <w:tcPr>
            <w:tcW w:w="708" w:type="dxa"/>
          </w:tcPr>
          <w:p w:rsidR="007605FA" w:rsidRPr="007605FA" w:rsidRDefault="007605FA" w:rsidP="007605FA">
            <w:pPr>
              <w:jc w:val="center"/>
            </w:pPr>
          </w:p>
        </w:tc>
        <w:tc>
          <w:tcPr>
            <w:tcW w:w="709" w:type="dxa"/>
          </w:tcPr>
          <w:p w:rsidR="007605FA" w:rsidRPr="007605FA" w:rsidRDefault="007605FA" w:rsidP="007605FA">
            <w:pPr>
              <w:jc w:val="center"/>
            </w:pPr>
          </w:p>
        </w:tc>
        <w:tc>
          <w:tcPr>
            <w:tcW w:w="709" w:type="dxa"/>
          </w:tcPr>
          <w:p w:rsidR="007605FA" w:rsidRPr="007605FA" w:rsidRDefault="007605FA" w:rsidP="007605FA"/>
        </w:tc>
        <w:tc>
          <w:tcPr>
            <w:tcW w:w="709" w:type="dxa"/>
          </w:tcPr>
          <w:p w:rsidR="007605FA" w:rsidRPr="007605FA" w:rsidRDefault="007605FA" w:rsidP="007605FA"/>
        </w:tc>
        <w:tc>
          <w:tcPr>
            <w:tcW w:w="850" w:type="dxa"/>
          </w:tcPr>
          <w:p w:rsidR="007605FA" w:rsidRPr="007605FA" w:rsidRDefault="007605FA" w:rsidP="007605FA"/>
        </w:tc>
        <w:tc>
          <w:tcPr>
            <w:tcW w:w="851" w:type="dxa"/>
          </w:tcPr>
          <w:p w:rsidR="007605FA" w:rsidRPr="007605FA" w:rsidRDefault="007605FA" w:rsidP="007605FA"/>
        </w:tc>
        <w:tc>
          <w:tcPr>
            <w:tcW w:w="708" w:type="dxa"/>
          </w:tcPr>
          <w:p w:rsidR="007605FA" w:rsidRPr="007605FA" w:rsidRDefault="007605FA" w:rsidP="007605FA"/>
        </w:tc>
        <w:tc>
          <w:tcPr>
            <w:tcW w:w="673" w:type="dxa"/>
          </w:tcPr>
          <w:p w:rsidR="007605FA" w:rsidRPr="007605FA" w:rsidRDefault="007605FA" w:rsidP="007605FA"/>
        </w:tc>
        <w:tc>
          <w:tcPr>
            <w:tcW w:w="673" w:type="dxa"/>
          </w:tcPr>
          <w:p w:rsidR="007605FA" w:rsidRPr="007605FA" w:rsidRDefault="007605FA" w:rsidP="007605FA"/>
        </w:tc>
      </w:tr>
      <w:tr w:rsidR="007605FA" w:rsidRPr="007605FA" w:rsidTr="007605FA">
        <w:tc>
          <w:tcPr>
            <w:tcW w:w="597" w:type="dxa"/>
          </w:tcPr>
          <w:p w:rsidR="007605FA" w:rsidRPr="007605FA" w:rsidRDefault="007605FA" w:rsidP="007605FA">
            <w:pPr>
              <w:jc w:val="both"/>
            </w:pPr>
          </w:p>
        </w:tc>
        <w:tc>
          <w:tcPr>
            <w:tcW w:w="1989" w:type="dxa"/>
          </w:tcPr>
          <w:p w:rsidR="007605FA" w:rsidRPr="007605FA" w:rsidRDefault="007605FA" w:rsidP="007605FA">
            <w:pPr>
              <w:jc w:val="both"/>
            </w:pPr>
            <w:r w:rsidRPr="007605FA">
              <w:t>- Федеральный бюджет</w:t>
            </w:r>
          </w:p>
        </w:tc>
        <w:tc>
          <w:tcPr>
            <w:tcW w:w="783" w:type="dxa"/>
          </w:tcPr>
          <w:p w:rsidR="007605FA" w:rsidRPr="007605FA" w:rsidRDefault="007605FA" w:rsidP="007605FA">
            <w:pPr>
              <w:jc w:val="center"/>
            </w:pPr>
            <w:r w:rsidRPr="007605FA">
              <w:t>-</w:t>
            </w:r>
          </w:p>
        </w:tc>
        <w:tc>
          <w:tcPr>
            <w:tcW w:w="708" w:type="dxa"/>
          </w:tcPr>
          <w:p w:rsidR="007605FA" w:rsidRPr="007605FA" w:rsidRDefault="007605FA" w:rsidP="007605FA">
            <w:pPr>
              <w:jc w:val="center"/>
            </w:pPr>
            <w:r w:rsidRPr="007605FA">
              <w:t>-</w:t>
            </w:r>
          </w:p>
        </w:tc>
        <w:tc>
          <w:tcPr>
            <w:tcW w:w="709" w:type="dxa"/>
          </w:tcPr>
          <w:p w:rsidR="007605FA" w:rsidRPr="007605FA" w:rsidRDefault="007605FA" w:rsidP="007605FA">
            <w:pPr>
              <w:jc w:val="center"/>
            </w:pPr>
            <w:r w:rsidRPr="007605FA">
              <w:t>-</w:t>
            </w:r>
          </w:p>
        </w:tc>
        <w:tc>
          <w:tcPr>
            <w:tcW w:w="709" w:type="dxa"/>
          </w:tcPr>
          <w:p w:rsidR="007605FA" w:rsidRPr="007605FA" w:rsidRDefault="007605FA" w:rsidP="007605FA"/>
        </w:tc>
        <w:tc>
          <w:tcPr>
            <w:tcW w:w="709" w:type="dxa"/>
          </w:tcPr>
          <w:p w:rsidR="007605FA" w:rsidRPr="007605FA" w:rsidRDefault="007605FA" w:rsidP="007605FA"/>
        </w:tc>
        <w:tc>
          <w:tcPr>
            <w:tcW w:w="850" w:type="dxa"/>
          </w:tcPr>
          <w:p w:rsidR="007605FA" w:rsidRPr="007605FA" w:rsidRDefault="007605FA" w:rsidP="007605FA"/>
        </w:tc>
        <w:tc>
          <w:tcPr>
            <w:tcW w:w="851" w:type="dxa"/>
          </w:tcPr>
          <w:p w:rsidR="007605FA" w:rsidRPr="007605FA" w:rsidRDefault="007605FA" w:rsidP="007605FA"/>
        </w:tc>
        <w:tc>
          <w:tcPr>
            <w:tcW w:w="708" w:type="dxa"/>
          </w:tcPr>
          <w:p w:rsidR="007605FA" w:rsidRPr="007605FA" w:rsidRDefault="007605FA" w:rsidP="007605FA"/>
        </w:tc>
        <w:tc>
          <w:tcPr>
            <w:tcW w:w="673" w:type="dxa"/>
          </w:tcPr>
          <w:p w:rsidR="007605FA" w:rsidRPr="007605FA" w:rsidRDefault="007605FA" w:rsidP="007605FA"/>
        </w:tc>
        <w:tc>
          <w:tcPr>
            <w:tcW w:w="673" w:type="dxa"/>
          </w:tcPr>
          <w:p w:rsidR="007605FA" w:rsidRPr="007605FA" w:rsidRDefault="007605FA" w:rsidP="007605FA"/>
        </w:tc>
      </w:tr>
      <w:tr w:rsidR="007605FA" w:rsidRPr="007605FA" w:rsidTr="007605FA">
        <w:tc>
          <w:tcPr>
            <w:tcW w:w="597" w:type="dxa"/>
          </w:tcPr>
          <w:p w:rsidR="007605FA" w:rsidRPr="007605FA" w:rsidRDefault="007605FA" w:rsidP="007605FA">
            <w:pPr>
              <w:jc w:val="both"/>
            </w:pPr>
          </w:p>
        </w:tc>
        <w:tc>
          <w:tcPr>
            <w:tcW w:w="1989" w:type="dxa"/>
          </w:tcPr>
          <w:p w:rsidR="007605FA" w:rsidRPr="007605FA" w:rsidRDefault="007605FA" w:rsidP="007605FA">
            <w:pPr>
              <w:jc w:val="both"/>
            </w:pPr>
            <w:r w:rsidRPr="007605FA">
              <w:t>- Областной бюджет</w:t>
            </w:r>
          </w:p>
        </w:tc>
        <w:tc>
          <w:tcPr>
            <w:tcW w:w="783" w:type="dxa"/>
          </w:tcPr>
          <w:p w:rsidR="007605FA" w:rsidRPr="007605FA" w:rsidRDefault="007605FA" w:rsidP="007605FA">
            <w:pPr>
              <w:jc w:val="center"/>
            </w:pPr>
            <w:r w:rsidRPr="007605FA">
              <w:t>-</w:t>
            </w:r>
          </w:p>
        </w:tc>
        <w:tc>
          <w:tcPr>
            <w:tcW w:w="708" w:type="dxa"/>
          </w:tcPr>
          <w:p w:rsidR="007605FA" w:rsidRPr="007605FA" w:rsidRDefault="007605FA" w:rsidP="007605FA">
            <w:pPr>
              <w:jc w:val="center"/>
            </w:pPr>
            <w:r w:rsidRPr="007605FA">
              <w:t>-</w:t>
            </w:r>
          </w:p>
        </w:tc>
        <w:tc>
          <w:tcPr>
            <w:tcW w:w="709" w:type="dxa"/>
          </w:tcPr>
          <w:p w:rsidR="007605FA" w:rsidRPr="007605FA" w:rsidRDefault="007605FA" w:rsidP="007605FA">
            <w:pPr>
              <w:jc w:val="center"/>
            </w:pPr>
            <w:r w:rsidRPr="007605FA">
              <w:t>-</w:t>
            </w:r>
          </w:p>
        </w:tc>
        <w:tc>
          <w:tcPr>
            <w:tcW w:w="709" w:type="dxa"/>
          </w:tcPr>
          <w:p w:rsidR="007605FA" w:rsidRPr="007605FA" w:rsidRDefault="007605FA" w:rsidP="007605FA"/>
        </w:tc>
        <w:tc>
          <w:tcPr>
            <w:tcW w:w="709" w:type="dxa"/>
          </w:tcPr>
          <w:p w:rsidR="007605FA" w:rsidRPr="007605FA" w:rsidRDefault="007605FA" w:rsidP="007605FA"/>
        </w:tc>
        <w:tc>
          <w:tcPr>
            <w:tcW w:w="850" w:type="dxa"/>
          </w:tcPr>
          <w:p w:rsidR="007605FA" w:rsidRPr="007605FA" w:rsidRDefault="007605FA" w:rsidP="007605FA"/>
        </w:tc>
        <w:tc>
          <w:tcPr>
            <w:tcW w:w="851" w:type="dxa"/>
          </w:tcPr>
          <w:p w:rsidR="007605FA" w:rsidRPr="007605FA" w:rsidRDefault="007605FA" w:rsidP="007605FA"/>
        </w:tc>
        <w:tc>
          <w:tcPr>
            <w:tcW w:w="708" w:type="dxa"/>
          </w:tcPr>
          <w:p w:rsidR="007605FA" w:rsidRPr="007605FA" w:rsidRDefault="007605FA" w:rsidP="007605FA"/>
        </w:tc>
        <w:tc>
          <w:tcPr>
            <w:tcW w:w="673" w:type="dxa"/>
          </w:tcPr>
          <w:p w:rsidR="007605FA" w:rsidRPr="007605FA" w:rsidRDefault="007605FA" w:rsidP="007605FA"/>
        </w:tc>
        <w:tc>
          <w:tcPr>
            <w:tcW w:w="673" w:type="dxa"/>
          </w:tcPr>
          <w:p w:rsidR="007605FA" w:rsidRPr="007605FA" w:rsidRDefault="007605FA" w:rsidP="007605FA"/>
        </w:tc>
      </w:tr>
      <w:tr w:rsidR="007605FA" w:rsidRPr="007605FA" w:rsidTr="007605FA">
        <w:tc>
          <w:tcPr>
            <w:tcW w:w="597" w:type="dxa"/>
          </w:tcPr>
          <w:p w:rsidR="007605FA" w:rsidRPr="007605FA" w:rsidRDefault="007605FA" w:rsidP="007605FA">
            <w:pPr>
              <w:jc w:val="both"/>
            </w:pPr>
          </w:p>
        </w:tc>
        <w:tc>
          <w:tcPr>
            <w:tcW w:w="1989" w:type="dxa"/>
          </w:tcPr>
          <w:p w:rsidR="007605FA" w:rsidRPr="007605FA" w:rsidRDefault="007605FA" w:rsidP="007605FA">
            <w:pPr>
              <w:jc w:val="both"/>
            </w:pPr>
            <w:r w:rsidRPr="007605FA">
              <w:t>- Бюджет муниципального района</w:t>
            </w:r>
          </w:p>
        </w:tc>
        <w:tc>
          <w:tcPr>
            <w:tcW w:w="783" w:type="dxa"/>
          </w:tcPr>
          <w:p w:rsidR="007605FA" w:rsidRPr="007605FA" w:rsidRDefault="007605FA" w:rsidP="007605FA">
            <w:pPr>
              <w:jc w:val="center"/>
            </w:pPr>
            <w:r w:rsidRPr="007605FA">
              <w:t>-</w:t>
            </w:r>
          </w:p>
        </w:tc>
        <w:tc>
          <w:tcPr>
            <w:tcW w:w="708" w:type="dxa"/>
          </w:tcPr>
          <w:p w:rsidR="007605FA" w:rsidRPr="007605FA" w:rsidRDefault="007605FA" w:rsidP="007605FA">
            <w:pPr>
              <w:jc w:val="center"/>
            </w:pPr>
            <w:r w:rsidRPr="007605FA">
              <w:t>-</w:t>
            </w:r>
          </w:p>
        </w:tc>
        <w:tc>
          <w:tcPr>
            <w:tcW w:w="709" w:type="dxa"/>
          </w:tcPr>
          <w:p w:rsidR="007605FA" w:rsidRPr="007605FA" w:rsidRDefault="007605FA" w:rsidP="007605FA">
            <w:pPr>
              <w:jc w:val="center"/>
            </w:pPr>
            <w:r w:rsidRPr="007605FA">
              <w:t>-</w:t>
            </w:r>
          </w:p>
        </w:tc>
        <w:tc>
          <w:tcPr>
            <w:tcW w:w="709" w:type="dxa"/>
          </w:tcPr>
          <w:p w:rsidR="007605FA" w:rsidRPr="007605FA" w:rsidRDefault="007605FA" w:rsidP="007605FA"/>
        </w:tc>
        <w:tc>
          <w:tcPr>
            <w:tcW w:w="709" w:type="dxa"/>
          </w:tcPr>
          <w:p w:rsidR="007605FA" w:rsidRPr="007605FA" w:rsidRDefault="007605FA" w:rsidP="007605FA"/>
        </w:tc>
        <w:tc>
          <w:tcPr>
            <w:tcW w:w="850" w:type="dxa"/>
          </w:tcPr>
          <w:p w:rsidR="007605FA" w:rsidRPr="007605FA" w:rsidRDefault="007605FA" w:rsidP="007605FA"/>
        </w:tc>
        <w:tc>
          <w:tcPr>
            <w:tcW w:w="851" w:type="dxa"/>
          </w:tcPr>
          <w:p w:rsidR="007605FA" w:rsidRPr="007605FA" w:rsidRDefault="007605FA" w:rsidP="007605FA"/>
        </w:tc>
        <w:tc>
          <w:tcPr>
            <w:tcW w:w="708" w:type="dxa"/>
          </w:tcPr>
          <w:p w:rsidR="007605FA" w:rsidRPr="007605FA" w:rsidRDefault="007605FA" w:rsidP="007605FA"/>
        </w:tc>
        <w:tc>
          <w:tcPr>
            <w:tcW w:w="673" w:type="dxa"/>
          </w:tcPr>
          <w:p w:rsidR="007605FA" w:rsidRPr="007605FA" w:rsidRDefault="007605FA" w:rsidP="007605FA"/>
        </w:tc>
        <w:tc>
          <w:tcPr>
            <w:tcW w:w="673" w:type="dxa"/>
          </w:tcPr>
          <w:p w:rsidR="007605FA" w:rsidRPr="007605FA" w:rsidRDefault="007605FA" w:rsidP="007605FA"/>
        </w:tc>
      </w:tr>
      <w:tr w:rsidR="007605FA" w:rsidRPr="007605FA" w:rsidTr="007605FA">
        <w:tc>
          <w:tcPr>
            <w:tcW w:w="597" w:type="dxa"/>
          </w:tcPr>
          <w:p w:rsidR="007605FA" w:rsidRPr="007605FA" w:rsidRDefault="007605FA" w:rsidP="007605FA">
            <w:pPr>
              <w:jc w:val="both"/>
            </w:pPr>
          </w:p>
        </w:tc>
        <w:tc>
          <w:tcPr>
            <w:tcW w:w="1989" w:type="dxa"/>
          </w:tcPr>
          <w:p w:rsidR="007605FA" w:rsidRPr="007605FA" w:rsidRDefault="007605FA" w:rsidP="007605FA">
            <w:pPr>
              <w:jc w:val="both"/>
            </w:pPr>
            <w:r w:rsidRPr="007605FA">
              <w:t>- Бюджет поселения</w:t>
            </w:r>
          </w:p>
        </w:tc>
        <w:tc>
          <w:tcPr>
            <w:tcW w:w="783" w:type="dxa"/>
          </w:tcPr>
          <w:p w:rsidR="007605FA" w:rsidRPr="007605FA" w:rsidRDefault="007605FA" w:rsidP="007605FA">
            <w:pPr>
              <w:jc w:val="center"/>
            </w:pPr>
            <w:r w:rsidRPr="007605FA">
              <w:t>2310,4</w:t>
            </w:r>
          </w:p>
        </w:tc>
        <w:tc>
          <w:tcPr>
            <w:tcW w:w="708" w:type="dxa"/>
          </w:tcPr>
          <w:p w:rsidR="007605FA" w:rsidRPr="007605FA" w:rsidRDefault="007605FA" w:rsidP="007605FA">
            <w:pPr>
              <w:jc w:val="center"/>
            </w:pPr>
            <w:r w:rsidRPr="007605FA">
              <w:t>31,5</w:t>
            </w:r>
          </w:p>
        </w:tc>
        <w:tc>
          <w:tcPr>
            <w:tcW w:w="709" w:type="dxa"/>
          </w:tcPr>
          <w:p w:rsidR="007605FA" w:rsidRPr="007605FA" w:rsidRDefault="007605FA" w:rsidP="007605FA">
            <w:pPr>
              <w:jc w:val="center"/>
            </w:pPr>
            <w:r w:rsidRPr="007605FA">
              <w:t>28,1</w:t>
            </w:r>
          </w:p>
        </w:tc>
        <w:tc>
          <w:tcPr>
            <w:tcW w:w="709"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c>
          <w:tcPr>
            <w:tcW w:w="709"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30,4</w:t>
            </w:r>
          </w:p>
        </w:tc>
        <w:tc>
          <w:tcPr>
            <w:tcW w:w="850"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2028,8</w:t>
            </w:r>
          </w:p>
        </w:tc>
        <w:tc>
          <w:tcPr>
            <w:tcW w:w="851"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31,6</w:t>
            </w:r>
          </w:p>
        </w:tc>
        <w:tc>
          <w:tcPr>
            <w:tcW w:w="708"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c>
          <w:tcPr>
            <w:tcW w:w="673"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c>
          <w:tcPr>
            <w:tcW w:w="673"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r>
      <w:tr w:rsidR="007605FA" w:rsidRPr="007605FA" w:rsidTr="007605FA">
        <w:tc>
          <w:tcPr>
            <w:tcW w:w="597" w:type="dxa"/>
          </w:tcPr>
          <w:p w:rsidR="007605FA" w:rsidRPr="007605FA" w:rsidRDefault="007605FA" w:rsidP="007605FA">
            <w:pPr>
              <w:jc w:val="both"/>
            </w:pPr>
            <w:r w:rsidRPr="007605FA">
              <w:t>2</w:t>
            </w:r>
          </w:p>
        </w:tc>
        <w:tc>
          <w:tcPr>
            <w:tcW w:w="1989" w:type="dxa"/>
          </w:tcPr>
          <w:p w:rsidR="007605FA" w:rsidRPr="007605FA" w:rsidRDefault="007605FA" w:rsidP="007605FA">
            <w:pPr>
              <w:jc w:val="both"/>
            </w:pPr>
            <w:r w:rsidRPr="007605FA">
              <w:t>Безвозвратные средства из других источников</w:t>
            </w:r>
          </w:p>
        </w:tc>
        <w:tc>
          <w:tcPr>
            <w:tcW w:w="783" w:type="dxa"/>
          </w:tcPr>
          <w:p w:rsidR="007605FA" w:rsidRPr="007605FA" w:rsidRDefault="007605FA" w:rsidP="007605FA">
            <w:pPr>
              <w:jc w:val="center"/>
            </w:pPr>
            <w:r w:rsidRPr="007605FA">
              <w:t>-</w:t>
            </w:r>
          </w:p>
        </w:tc>
        <w:tc>
          <w:tcPr>
            <w:tcW w:w="708" w:type="dxa"/>
          </w:tcPr>
          <w:p w:rsidR="007605FA" w:rsidRPr="007605FA" w:rsidRDefault="007605FA" w:rsidP="007605FA">
            <w:pPr>
              <w:jc w:val="center"/>
            </w:pPr>
            <w:r w:rsidRPr="007605FA">
              <w:t>-</w:t>
            </w:r>
          </w:p>
        </w:tc>
        <w:tc>
          <w:tcPr>
            <w:tcW w:w="709" w:type="dxa"/>
          </w:tcPr>
          <w:p w:rsidR="007605FA" w:rsidRPr="007605FA" w:rsidRDefault="007605FA" w:rsidP="007605FA">
            <w:pPr>
              <w:jc w:val="center"/>
            </w:pPr>
            <w:r w:rsidRPr="007605FA">
              <w:t>-</w:t>
            </w:r>
          </w:p>
        </w:tc>
        <w:tc>
          <w:tcPr>
            <w:tcW w:w="709" w:type="dxa"/>
          </w:tcPr>
          <w:p w:rsidR="007605FA" w:rsidRPr="007605FA" w:rsidRDefault="007605FA" w:rsidP="007605FA"/>
        </w:tc>
        <w:tc>
          <w:tcPr>
            <w:tcW w:w="709" w:type="dxa"/>
          </w:tcPr>
          <w:p w:rsidR="007605FA" w:rsidRPr="007605FA" w:rsidRDefault="007605FA" w:rsidP="007605FA"/>
        </w:tc>
        <w:tc>
          <w:tcPr>
            <w:tcW w:w="850" w:type="dxa"/>
          </w:tcPr>
          <w:p w:rsidR="007605FA" w:rsidRPr="007605FA" w:rsidRDefault="007605FA" w:rsidP="007605FA"/>
        </w:tc>
        <w:tc>
          <w:tcPr>
            <w:tcW w:w="851" w:type="dxa"/>
          </w:tcPr>
          <w:p w:rsidR="007605FA" w:rsidRPr="007605FA" w:rsidRDefault="007605FA" w:rsidP="007605FA"/>
        </w:tc>
        <w:tc>
          <w:tcPr>
            <w:tcW w:w="708" w:type="dxa"/>
          </w:tcPr>
          <w:p w:rsidR="007605FA" w:rsidRPr="007605FA" w:rsidRDefault="007605FA" w:rsidP="007605FA"/>
        </w:tc>
        <w:tc>
          <w:tcPr>
            <w:tcW w:w="673" w:type="dxa"/>
          </w:tcPr>
          <w:p w:rsidR="007605FA" w:rsidRPr="007605FA" w:rsidRDefault="007605FA" w:rsidP="007605FA"/>
        </w:tc>
        <w:tc>
          <w:tcPr>
            <w:tcW w:w="673" w:type="dxa"/>
          </w:tcPr>
          <w:p w:rsidR="007605FA" w:rsidRPr="007605FA" w:rsidRDefault="007605FA" w:rsidP="007605FA"/>
        </w:tc>
      </w:tr>
      <w:tr w:rsidR="007605FA" w:rsidRPr="007605FA" w:rsidTr="007605FA">
        <w:tc>
          <w:tcPr>
            <w:tcW w:w="597" w:type="dxa"/>
          </w:tcPr>
          <w:p w:rsidR="007605FA" w:rsidRPr="007605FA" w:rsidRDefault="007605FA" w:rsidP="007605FA">
            <w:pPr>
              <w:jc w:val="both"/>
            </w:pPr>
          </w:p>
        </w:tc>
        <w:tc>
          <w:tcPr>
            <w:tcW w:w="1989" w:type="dxa"/>
          </w:tcPr>
          <w:p w:rsidR="007605FA" w:rsidRPr="007605FA" w:rsidRDefault="007605FA" w:rsidP="007605FA">
            <w:pPr>
              <w:jc w:val="both"/>
            </w:pPr>
            <w:r w:rsidRPr="007605FA">
              <w:t>в том числе:</w:t>
            </w:r>
          </w:p>
        </w:tc>
        <w:tc>
          <w:tcPr>
            <w:tcW w:w="783" w:type="dxa"/>
          </w:tcPr>
          <w:p w:rsidR="007605FA" w:rsidRPr="007605FA" w:rsidRDefault="007605FA" w:rsidP="007605FA">
            <w:pPr>
              <w:jc w:val="center"/>
            </w:pPr>
          </w:p>
        </w:tc>
        <w:tc>
          <w:tcPr>
            <w:tcW w:w="708" w:type="dxa"/>
          </w:tcPr>
          <w:p w:rsidR="007605FA" w:rsidRPr="007605FA" w:rsidRDefault="007605FA" w:rsidP="007605FA">
            <w:pPr>
              <w:jc w:val="center"/>
            </w:pPr>
          </w:p>
        </w:tc>
        <w:tc>
          <w:tcPr>
            <w:tcW w:w="709" w:type="dxa"/>
          </w:tcPr>
          <w:p w:rsidR="007605FA" w:rsidRPr="007605FA" w:rsidRDefault="007605FA" w:rsidP="007605FA">
            <w:pPr>
              <w:jc w:val="center"/>
            </w:pPr>
          </w:p>
        </w:tc>
        <w:tc>
          <w:tcPr>
            <w:tcW w:w="709" w:type="dxa"/>
          </w:tcPr>
          <w:p w:rsidR="007605FA" w:rsidRPr="007605FA" w:rsidRDefault="007605FA" w:rsidP="007605FA"/>
        </w:tc>
        <w:tc>
          <w:tcPr>
            <w:tcW w:w="709" w:type="dxa"/>
          </w:tcPr>
          <w:p w:rsidR="007605FA" w:rsidRPr="007605FA" w:rsidRDefault="007605FA" w:rsidP="007605FA"/>
        </w:tc>
        <w:tc>
          <w:tcPr>
            <w:tcW w:w="850" w:type="dxa"/>
          </w:tcPr>
          <w:p w:rsidR="007605FA" w:rsidRPr="007605FA" w:rsidRDefault="007605FA" w:rsidP="007605FA"/>
        </w:tc>
        <w:tc>
          <w:tcPr>
            <w:tcW w:w="851" w:type="dxa"/>
          </w:tcPr>
          <w:p w:rsidR="007605FA" w:rsidRPr="007605FA" w:rsidRDefault="007605FA" w:rsidP="007605FA"/>
        </w:tc>
        <w:tc>
          <w:tcPr>
            <w:tcW w:w="708" w:type="dxa"/>
          </w:tcPr>
          <w:p w:rsidR="007605FA" w:rsidRPr="007605FA" w:rsidRDefault="007605FA" w:rsidP="007605FA"/>
        </w:tc>
        <w:tc>
          <w:tcPr>
            <w:tcW w:w="673" w:type="dxa"/>
          </w:tcPr>
          <w:p w:rsidR="007605FA" w:rsidRPr="007605FA" w:rsidRDefault="007605FA" w:rsidP="007605FA"/>
        </w:tc>
        <w:tc>
          <w:tcPr>
            <w:tcW w:w="673" w:type="dxa"/>
          </w:tcPr>
          <w:p w:rsidR="007605FA" w:rsidRPr="007605FA" w:rsidRDefault="007605FA" w:rsidP="007605FA"/>
        </w:tc>
      </w:tr>
      <w:tr w:rsidR="007605FA" w:rsidRPr="007605FA" w:rsidTr="007605FA">
        <w:tc>
          <w:tcPr>
            <w:tcW w:w="597" w:type="dxa"/>
          </w:tcPr>
          <w:p w:rsidR="007605FA" w:rsidRPr="007605FA" w:rsidRDefault="007605FA" w:rsidP="007605FA">
            <w:pPr>
              <w:jc w:val="both"/>
            </w:pPr>
          </w:p>
        </w:tc>
        <w:tc>
          <w:tcPr>
            <w:tcW w:w="1989" w:type="dxa"/>
          </w:tcPr>
          <w:p w:rsidR="007605FA" w:rsidRPr="007605FA" w:rsidRDefault="007605FA" w:rsidP="007605FA">
            <w:pPr>
              <w:jc w:val="both"/>
            </w:pPr>
            <w:r w:rsidRPr="007605FA">
              <w:t>- население</w:t>
            </w:r>
          </w:p>
        </w:tc>
        <w:tc>
          <w:tcPr>
            <w:tcW w:w="783" w:type="dxa"/>
          </w:tcPr>
          <w:p w:rsidR="007605FA" w:rsidRPr="007605FA" w:rsidRDefault="007605FA" w:rsidP="007605FA">
            <w:pPr>
              <w:jc w:val="center"/>
            </w:pPr>
            <w:r w:rsidRPr="007605FA">
              <w:t>-</w:t>
            </w:r>
          </w:p>
        </w:tc>
        <w:tc>
          <w:tcPr>
            <w:tcW w:w="708" w:type="dxa"/>
          </w:tcPr>
          <w:p w:rsidR="007605FA" w:rsidRPr="007605FA" w:rsidRDefault="007605FA" w:rsidP="007605FA">
            <w:pPr>
              <w:jc w:val="center"/>
            </w:pPr>
            <w:r w:rsidRPr="007605FA">
              <w:t>-</w:t>
            </w:r>
          </w:p>
        </w:tc>
        <w:tc>
          <w:tcPr>
            <w:tcW w:w="709" w:type="dxa"/>
          </w:tcPr>
          <w:p w:rsidR="007605FA" w:rsidRPr="007605FA" w:rsidRDefault="007605FA" w:rsidP="007605FA">
            <w:pPr>
              <w:jc w:val="center"/>
            </w:pPr>
            <w:r w:rsidRPr="007605FA">
              <w:t>-</w:t>
            </w:r>
          </w:p>
        </w:tc>
        <w:tc>
          <w:tcPr>
            <w:tcW w:w="709" w:type="dxa"/>
          </w:tcPr>
          <w:p w:rsidR="007605FA" w:rsidRPr="007605FA" w:rsidRDefault="007605FA" w:rsidP="007605FA"/>
        </w:tc>
        <w:tc>
          <w:tcPr>
            <w:tcW w:w="709" w:type="dxa"/>
          </w:tcPr>
          <w:p w:rsidR="007605FA" w:rsidRPr="007605FA" w:rsidRDefault="007605FA" w:rsidP="007605FA"/>
        </w:tc>
        <w:tc>
          <w:tcPr>
            <w:tcW w:w="850" w:type="dxa"/>
          </w:tcPr>
          <w:p w:rsidR="007605FA" w:rsidRPr="007605FA" w:rsidRDefault="007605FA" w:rsidP="007605FA"/>
        </w:tc>
        <w:tc>
          <w:tcPr>
            <w:tcW w:w="851" w:type="dxa"/>
          </w:tcPr>
          <w:p w:rsidR="007605FA" w:rsidRPr="007605FA" w:rsidRDefault="007605FA" w:rsidP="007605FA"/>
        </w:tc>
        <w:tc>
          <w:tcPr>
            <w:tcW w:w="708" w:type="dxa"/>
          </w:tcPr>
          <w:p w:rsidR="007605FA" w:rsidRPr="007605FA" w:rsidRDefault="007605FA" w:rsidP="007605FA"/>
        </w:tc>
        <w:tc>
          <w:tcPr>
            <w:tcW w:w="673" w:type="dxa"/>
          </w:tcPr>
          <w:p w:rsidR="007605FA" w:rsidRPr="007605FA" w:rsidRDefault="007605FA" w:rsidP="007605FA"/>
        </w:tc>
        <w:tc>
          <w:tcPr>
            <w:tcW w:w="673" w:type="dxa"/>
          </w:tcPr>
          <w:p w:rsidR="007605FA" w:rsidRPr="007605FA" w:rsidRDefault="007605FA" w:rsidP="007605FA"/>
        </w:tc>
      </w:tr>
      <w:tr w:rsidR="007605FA" w:rsidRPr="007605FA" w:rsidTr="007605FA">
        <w:tc>
          <w:tcPr>
            <w:tcW w:w="597" w:type="dxa"/>
          </w:tcPr>
          <w:p w:rsidR="007605FA" w:rsidRPr="007605FA" w:rsidRDefault="007605FA" w:rsidP="007605FA">
            <w:pPr>
              <w:jc w:val="both"/>
            </w:pPr>
            <w:r w:rsidRPr="007605FA">
              <w:t>3</w:t>
            </w:r>
          </w:p>
        </w:tc>
        <w:tc>
          <w:tcPr>
            <w:tcW w:w="1989" w:type="dxa"/>
          </w:tcPr>
          <w:p w:rsidR="007605FA" w:rsidRPr="007605FA" w:rsidRDefault="007605FA" w:rsidP="007605FA">
            <w:pPr>
              <w:jc w:val="both"/>
            </w:pPr>
            <w:r w:rsidRPr="007605FA">
              <w:t>ИТОГО:</w:t>
            </w:r>
          </w:p>
        </w:tc>
        <w:tc>
          <w:tcPr>
            <w:tcW w:w="783" w:type="dxa"/>
          </w:tcPr>
          <w:p w:rsidR="007605FA" w:rsidRPr="007605FA" w:rsidRDefault="007605FA" w:rsidP="007605FA">
            <w:pPr>
              <w:jc w:val="center"/>
            </w:pPr>
            <w:r w:rsidRPr="007605FA">
              <w:t>2310,4</w:t>
            </w:r>
          </w:p>
        </w:tc>
        <w:tc>
          <w:tcPr>
            <w:tcW w:w="708" w:type="dxa"/>
          </w:tcPr>
          <w:p w:rsidR="007605FA" w:rsidRPr="007605FA" w:rsidRDefault="007605FA" w:rsidP="007605FA">
            <w:pPr>
              <w:jc w:val="center"/>
            </w:pPr>
            <w:r w:rsidRPr="007605FA">
              <w:t>31,5</w:t>
            </w:r>
          </w:p>
        </w:tc>
        <w:tc>
          <w:tcPr>
            <w:tcW w:w="709" w:type="dxa"/>
          </w:tcPr>
          <w:p w:rsidR="007605FA" w:rsidRPr="007605FA" w:rsidRDefault="007605FA" w:rsidP="007605FA">
            <w:pPr>
              <w:jc w:val="center"/>
            </w:pPr>
            <w:r w:rsidRPr="007605FA">
              <w:t>28,1</w:t>
            </w:r>
          </w:p>
        </w:tc>
        <w:tc>
          <w:tcPr>
            <w:tcW w:w="709"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c>
          <w:tcPr>
            <w:tcW w:w="709"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30,4</w:t>
            </w:r>
          </w:p>
        </w:tc>
        <w:tc>
          <w:tcPr>
            <w:tcW w:w="850"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2028,8</w:t>
            </w:r>
          </w:p>
        </w:tc>
        <w:tc>
          <w:tcPr>
            <w:tcW w:w="851"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31,6</w:t>
            </w:r>
          </w:p>
        </w:tc>
        <w:tc>
          <w:tcPr>
            <w:tcW w:w="708"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c>
          <w:tcPr>
            <w:tcW w:w="673"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c>
          <w:tcPr>
            <w:tcW w:w="673" w:type="dxa"/>
          </w:tcPr>
          <w:p w:rsidR="007605FA" w:rsidRPr="007605FA" w:rsidRDefault="007605FA" w:rsidP="007605FA">
            <w:pPr>
              <w:widowControl w:val="0"/>
              <w:autoSpaceDE w:val="0"/>
              <w:autoSpaceDN w:val="0"/>
              <w:adjustRightInd w:val="0"/>
              <w:jc w:val="center"/>
              <w:rPr>
                <w:rFonts w:eastAsia="Arial Unicode MS"/>
              </w:rPr>
            </w:pPr>
            <w:r w:rsidRPr="007605FA">
              <w:rPr>
                <w:rFonts w:eastAsia="Arial Unicode MS"/>
              </w:rPr>
              <w:t>40,0</w:t>
            </w:r>
          </w:p>
        </w:tc>
      </w:tr>
    </w:tbl>
    <w:p w:rsidR="007605FA" w:rsidRPr="007605FA" w:rsidRDefault="007605FA" w:rsidP="007605FA">
      <w:pPr>
        <w:ind w:firstLine="709"/>
        <w:rPr>
          <w:b/>
          <w:sz w:val="24"/>
          <w:szCs w:val="24"/>
        </w:rPr>
      </w:pPr>
      <w:r w:rsidRPr="007605FA">
        <w:rPr>
          <w:sz w:val="24"/>
          <w:szCs w:val="24"/>
        </w:rPr>
        <w:t>5.1.6</w:t>
      </w:r>
      <w:r w:rsidRPr="007605FA">
        <w:rPr>
          <w:b/>
          <w:sz w:val="24"/>
          <w:szCs w:val="24"/>
        </w:rPr>
        <w:t>. Механизм реализации подпрограммы</w:t>
      </w:r>
    </w:p>
    <w:p w:rsidR="007605FA" w:rsidRPr="007605FA" w:rsidRDefault="007605FA" w:rsidP="007605FA">
      <w:pPr>
        <w:ind w:firstLine="709"/>
        <w:jc w:val="both"/>
        <w:rPr>
          <w:sz w:val="24"/>
          <w:szCs w:val="24"/>
        </w:rPr>
      </w:pPr>
      <w:r w:rsidRPr="007605FA">
        <w:rPr>
          <w:sz w:val="24"/>
          <w:szCs w:val="24"/>
        </w:rPr>
        <w:t>Практическое руководство и контроль за ходом реализации подпрограммы, организацию финансирования мероприятий подпрограммы осуществляет администрация Кантемировского городского поселения в лице старшего инспектора по имуществу–экономиста.</w:t>
      </w:r>
    </w:p>
    <w:p w:rsidR="007605FA" w:rsidRPr="007605FA" w:rsidRDefault="007605FA" w:rsidP="007605FA">
      <w:pPr>
        <w:ind w:firstLine="709"/>
        <w:jc w:val="both"/>
        <w:rPr>
          <w:sz w:val="24"/>
          <w:szCs w:val="24"/>
        </w:rPr>
      </w:pPr>
      <w:r w:rsidRPr="007605FA">
        <w:rPr>
          <w:sz w:val="24"/>
          <w:szCs w:val="24"/>
        </w:rPr>
        <w:t>Исполнителями подпрограммы являются МБУ «Управление городского хозяйства».</w:t>
      </w:r>
    </w:p>
    <w:p w:rsidR="007605FA" w:rsidRPr="007605FA" w:rsidRDefault="007605FA" w:rsidP="007605FA">
      <w:pPr>
        <w:widowControl w:val="0"/>
        <w:autoSpaceDE w:val="0"/>
        <w:autoSpaceDN w:val="0"/>
        <w:adjustRightInd w:val="0"/>
        <w:ind w:firstLine="709"/>
        <w:jc w:val="both"/>
        <w:rPr>
          <w:rFonts w:eastAsia="Arial Unicode MS"/>
          <w:bCs/>
          <w:color w:val="333333"/>
          <w:sz w:val="24"/>
          <w:szCs w:val="24"/>
        </w:rPr>
      </w:pPr>
      <w:r w:rsidRPr="007605FA">
        <w:rPr>
          <w:rFonts w:eastAsia="Arial Unicode MS"/>
          <w:bCs/>
          <w:sz w:val="24"/>
          <w:szCs w:val="24"/>
        </w:rPr>
        <w:t xml:space="preserve">5.2. Подпрограмма </w:t>
      </w:r>
      <w:r w:rsidRPr="007605FA">
        <w:rPr>
          <w:rFonts w:eastAsia="Arial Unicode MS"/>
          <w:b/>
          <w:sz w:val="24"/>
          <w:szCs w:val="24"/>
        </w:rPr>
        <w:t>«Проведение капитального ремонта общего имущества многоквартирных домов на территории Кантемировского городского поселения</w:t>
      </w:r>
      <w:r w:rsidRPr="007605FA">
        <w:rPr>
          <w:rFonts w:eastAsia="Arial Unicode MS"/>
          <w:bCs/>
          <w:color w:val="333333"/>
          <w:sz w:val="24"/>
          <w:szCs w:val="24"/>
        </w:rPr>
        <w:t>».</w:t>
      </w:r>
    </w:p>
    <w:p w:rsidR="007605FA" w:rsidRPr="007605FA" w:rsidRDefault="007605FA" w:rsidP="007605FA">
      <w:pPr>
        <w:widowControl w:val="0"/>
        <w:autoSpaceDE w:val="0"/>
        <w:autoSpaceDN w:val="0"/>
        <w:adjustRightInd w:val="0"/>
        <w:ind w:firstLine="709"/>
        <w:jc w:val="both"/>
        <w:rPr>
          <w:rFonts w:eastAsia="Arial Unicode MS"/>
          <w:b/>
          <w:bCs/>
          <w:color w:val="333333"/>
          <w:sz w:val="24"/>
          <w:szCs w:val="24"/>
        </w:rPr>
      </w:pPr>
      <w:r w:rsidRPr="007605FA">
        <w:rPr>
          <w:rFonts w:eastAsia="Arial Unicode MS"/>
          <w:bCs/>
          <w:color w:val="333333"/>
          <w:sz w:val="24"/>
          <w:szCs w:val="24"/>
        </w:rPr>
        <w:t xml:space="preserve">5.2.1. </w:t>
      </w:r>
      <w:r w:rsidRPr="007605FA">
        <w:rPr>
          <w:rFonts w:eastAsia="Arial Unicode MS"/>
          <w:b/>
          <w:bCs/>
          <w:color w:val="333333"/>
          <w:sz w:val="24"/>
          <w:szCs w:val="24"/>
        </w:rPr>
        <w:t>Паспорт подпрограммы.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087"/>
      </w:tblGrid>
      <w:tr w:rsidR="007605FA" w:rsidRPr="007605FA" w:rsidTr="007605FA">
        <w:tc>
          <w:tcPr>
            <w:tcW w:w="3261"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spacing w:before="120"/>
              <w:rPr>
                <w:sz w:val="24"/>
                <w:szCs w:val="24"/>
              </w:rPr>
            </w:pPr>
            <w:r w:rsidRPr="007605FA">
              <w:rPr>
                <w:sz w:val="24"/>
                <w:szCs w:val="24"/>
              </w:rPr>
              <w:t>Наименование подпрограммы</w:t>
            </w:r>
          </w:p>
        </w:tc>
        <w:tc>
          <w:tcPr>
            <w:tcW w:w="6087"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jc w:val="both"/>
              <w:rPr>
                <w:sz w:val="24"/>
                <w:szCs w:val="24"/>
              </w:rPr>
            </w:pPr>
            <w:r w:rsidRPr="007605FA">
              <w:rPr>
                <w:sz w:val="24"/>
                <w:szCs w:val="24"/>
              </w:rPr>
              <w:t>«Проведение капитального ремонта общего имущества многоквартирных домов на территории Кантемировского городского поселения»</w:t>
            </w:r>
          </w:p>
        </w:tc>
      </w:tr>
      <w:tr w:rsidR="007605FA" w:rsidRPr="007605FA" w:rsidTr="007605FA">
        <w:tc>
          <w:tcPr>
            <w:tcW w:w="3261"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rPr>
                <w:sz w:val="24"/>
                <w:szCs w:val="24"/>
              </w:rPr>
            </w:pPr>
            <w:r w:rsidRPr="007605FA">
              <w:rPr>
                <w:sz w:val="24"/>
                <w:szCs w:val="24"/>
              </w:rPr>
              <w:t>Разработчик программы</w:t>
            </w:r>
          </w:p>
        </w:tc>
        <w:tc>
          <w:tcPr>
            <w:tcW w:w="6087"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jc w:val="both"/>
              <w:rPr>
                <w:sz w:val="24"/>
                <w:szCs w:val="24"/>
              </w:rPr>
            </w:pPr>
            <w:r w:rsidRPr="007605FA">
              <w:rPr>
                <w:sz w:val="24"/>
                <w:szCs w:val="24"/>
              </w:rPr>
              <w:t>администрация Кантемировского городского поселения</w:t>
            </w:r>
          </w:p>
        </w:tc>
      </w:tr>
      <w:tr w:rsidR="007605FA" w:rsidRPr="007605FA" w:rsidTr="007605FA">
        <w:tc>
          <w:tcPr>
            <w:tcW w:w="3261"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rPr>
                <w:sz w:val="24"/>
                <w:szCs w:val="24"/>
              </w:rPr>
            </w:pPr>
            <w:r w:rsidRPr="007605FA">
              <w:rPr>
                <w:sz w:val="24"/>
                <w:szCs w:val="24"/>
              </w:rPr>
              <w:t>Цель подпрограммы</w:t>
            </w:r>
          </w:p>
        </w:tc>
        <w:tc>
          <w:tcPr>
            <w:tcW w:w="6087"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jc w:val="both"/>
              <w:rPr>
                <w:sz w:val="24"/>
                <w:szCs w:val="24"/>
              </w:rPr>
            </w:pPr>
            <w:r w:rsidRPr="007605FA">
              <w:rPr>
                <w:sz w:val="24"/>
                <w:szCs w:val="24"/>
              </w:rPr>
              <w:t>Обеспечение проведения капитального ремонта многоквартирных домов на территории Кантемировского городского поселения;</w:t>
            </w:r>
          </w:p>
          <w:p w:rsidR="007605FA" w:rsidRPr="007605FA" w:rsidRDefault="007605FA" w:rsidP="007605FA">
            <w:pPr>
              <w:jc w:val="both"/>
              <w:rPr>
                <w:sz w:val="24"/>
                <w:szCs w:val="24"/>
              </w:rPr>
            </w:pPr>
            <w:r w:rsidRPr="007605FA">
              <w:rPr>
                <w:sz w:val="24"/>
                <w:szCs w:val="24"/>
              </w:rPr>
              <w:t>создание безопасных и благоприятных условий проживания граждан;</w:t>
            </w:r>
          </w:p>
          <w:p w:rsidR="007605FA" w:rsidRPr="007605FA" w:rsidRDefault="007605FA" w:rsidP="007605FA">
            <w:pPr>
              <w:jc w:val="both"/>
              <w:rPr>
                <w:sz w:val="24"/>
                <w:szCs w:val="24"/>
              </w:rPr>
            </w:pPr>
            <w:r w:rsidRPr="007605FA">
              <w:rPr>
                <w:sz w:val="24"/>
                <w:szCs w:val="24"/>
              </w:rPr>
              <w:t>улучшение эксплуатационных характеристик общего имущества;</w:t>
            </w:r>
          </w:p>
          <w:p w:rsidR="007605FA" w:rsidRPr="007605FA" w:rsidRDefault="007605FA" w:rsidP="007605FA">
            <w:pPr>
              <w:jc w:val="both"/>
              <w:rPr>
                <w:b/>
                <w:sz w:val="24"/>
                <w:szCs w:val="24"/>
              </w:rPr>
            </w:pPr>
            <w:r w:rsidRPr="007605FA">
              <w:rPr>
                <w:sz w:val="24"/>
                <w:szCs w:val="24"/>
              </w:rPr>
              <w:t>обеспечение сохранности многоквартирных домов и улучшение комфортности проживания в них граждан</w:t>
            </w:r>
          </w:p>
        </w:tc>
      </w:tr>
      <w:tr w:rsidR="007605FA" w:rsidRPr="007605FA" w:rsidTr="007605FA">
        <w:tc>
          <w:tcPr>
            <w:tcW w:w="3261"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rPr>
                <w:sz w:val="24"/>
                <w:szCs w:val="24"/>
              </w:rPr>
            </w:pPr>
            <w:r w:rsidRPr="007605FA">
              <w:rPr>
                <w:sz w:val="24"/>
                <w:szCs w:val="24"/>
              </w:rPr>
              <w:t>Срок реализации подпрограммы</w:t>
            </w:r>
          </w:p>
        </w:tc>
        <w:tc>
          <w:tcPr>
            <w:tcW w:w="6087"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jc w:val="both"/>
              <w:rPr>
                <w:sz w:val="24"/>
                <w:szCs w:val="24"/>
              </w:rPr>
            </w:pPr>
            <w:r w:rsidRPr="007605FA">
              <w:rPr>
                <w:sz w:val="24"/>
                <w:szCs w:val="24"/>
              </w:rPr>
              <w:t>Подпрограмма реализуется в течение 2019-2027 г.</w:t>
            </w:r>
          </w:p>
        </w:tc>
      </w:tr>
      <w:tr w:rsidR="007605FA" w:rsidRPr="007605FA" w:rsidTr="007605FA">
        <w:tc>
          <w:tcPr>
            <w:tcW w:w="3261"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rPr>
                <w:sz w:val="24"/>
                <w:szCs w:val="24"/>
              </w:rPr>
            </w:pPr>
            <w:r w:rsidRPr="007605FA">
              <w:rPr>
                <w:sz w:val="24"/>
                <w:szCs w:val="24"/>
              </w:rPr>
              <w:t>Исполнители и участники</w:t>
            </w:r>
          </w:p>
        </w:tc>
        <w:tc>
          <w:tcPr>
            <w:tcW w:w="6087"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jc w:val="both"/>
              <w:rPr>
                <w:sz w:val="24"/>
                <w:szCs w:val="24"/>
              </w:rPr>
            </w:pPr>
            <w:r w:rsidRPr="007605FA">
              <w:rPr>
                <w:sz w:val="24"/>
                <w:szCs w:val="24"/>
              </w:rPr>
              <w:t>Некоммерческая организация «Фонд капитального ремонта многоквартирных домов Воронежской области», администрация Кантемировского городского поселения, организации, осуществляющие управление многоквартирными домами, товарищества собственников жилья</w:t>
            </w:r>
          </w:p>
        </w:tc>
      </w:tr>
      <w:tr w:rsidR="007605FA" w:rsidRPr="007605FA" w:rsidTr="007605FA">
        <w:tc>
          <w:tcPr>
            <w:tcW w:w="3261"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rPr>
                <w:sz w:val="24"/>
                <w:szCs w:val="24"/>
              </w:rPr>
            </w:pPr>
            <w:r w:rsidRPr="007605FA">
              <w:rPr>
                <w:sz w:val="24"/>
                <w:szCs w:val="24"/>
              </w:rPr>
              <w:t>Источники финансирования</w:t>
            </w:r>
          </w:p>
        </w:tc>
        <w:tc>
          <w:tcPr>
            <w:tcW w:w="6087"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jc w:val="both"/>
              <w:rPr>
                <w:sz w:val="24"/>
                <w:szCs w:val="24"/>
              </w:rPr>
            </w:pPr>
            <w:r w:rsidRPr="007605FA">
              <w:rPr>
                <w:sz w:val="24"/>
                <w:szCs w:val="24"/>
              </w:rPr>
              <w:t>Средства собственников помещений в многоквартирных домах в виде обязательных ежемесячных взносов на капитальный ремонт общего имущества в многоквартирном доме (далее - Средства Фонда капитального ремонта многоквартирных домов Воронежской области);</w:t>
            </w:r>
          </w:p>
          <w:p w:rsidR="007605FA" w:rsidRPr="007605FA" w:rsidRDefault="007605FA" w:rsidP="007605FA">
            <w:pPr>
              <w:jc w:val="both"/>
              <w:rPr>
                <w:sz w:val="24"/>
                <w:szCs w:val="24"/>
              </w:rPr>
            </w:pPr>
            <w:r w:rsidRPr="007605FA">
              <w:rPr>
                <w:sz w:val="24"/>
                <w:szCs w:val="24"/>
              </w:rPr>
              <w:t>средства местного бюджета;</w:t>
            </w:r>
          </w:p>
          <w:p w:rsidR="007605FA" w:rsidRPr="007605FA" w:rsidRDefault="007605FA" w:rsidP="007605FA">
            <w:pPr>
              <w:jc w:val="both"/>
              <w:rPr>
                <w:sz w:val="24"/>
                <w:szCs w:val="24"/>
              </w:rPr>
            </w:pPr>
            <w:r w:rsidRPr="007605FA">
              <w:rPr>
                <w:sz w:val="24"/>
                <w:szCs w:val="24"/>
              </w:rPr>
              <w:t xml:space="preserve">средства бюджета субъекта РФ </w:t>
            </w:r>
          </w:p>
        </w:tc>
      </w:tr>
      <w:tr w:rsidR="007605FA" w:rsidRPr="007605FA" w:rsidTr="007605FA">
        <w:tc>
          <w:tcPr>
            <w:tcW w:w="3261"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rPr>
                <w:sz w:val="24"/>
                <w:szCs w:val="24"/>
              </w:rPr>
            </w:pPr>
            <w:r w:rsidRPr="007605FA">
              <w:rPr>
                <w:sz w:val="24"/>
                <w:szCs w:val="24"/>
              </w:rPr>
              <w:t>Ресурсное обеспечение подпрограммы</w:t>
            </w:r>
          </w:p>
        </w:tc>
        <w:tc>
          <w:tcPr>
            <w:tcW w:w="6087"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ind w:firstLine="176"/>
              <w:jc w:val="both"/>
              <w:rPr>
                <w:sz w:val="24"/>
                <w:szCs w:val="24"/>
              </w:rPr>
            </w:pPr>
            <w:r w:rsidRPr="007605FA">
              <w:rPr>
                <w:sz w:val="24"/>
                <w:szCs w:val="24"/>
              </w:rPr>
              <w:t>Общий объем финансирования для реализации программы составляет – 0,0 рублей, ***</w:t>
            </w:r>
          </w:p>
          <w:p w:rsidR="007605FA" w:rsidRPr="007605FA" w:rsidRDefault="007605FA" w:rsidP="007605FA">
            <w:pPr>
              <w:jc w:val="both"/>
              <w:rPr>
                <w:sz w:val="24"/>
                <w:szCs w:val="24"/>
              </w:rPr>
            </w:pPr>
            <w:r w:rsidRPr="007605FA">
              <w:rPr>
                <w:sz w:val="24"/>
                <w:szCs w:val="24"/>
              </w:rPr>
              <w:t>в том числе:</w:t>
            </w:r>
          </w:p>
          <w:p w:rsidR="007605FA" w:rsidRPr="007605FA" w:rsidRDefault="007605FA" w:rsidP="007605FA">
            <w:pPr>
              <w:jc w:val="both"/>
              <w:rPr>
                <w:sz w:val="24"/>
                <w:szCs w:val="24"/>
              </w:rPr>
            </w:pPr>
            <w:r w:rsidRPr="007605FA">
              <w:rPr>
                <w:sz w:val="24"/>
                <w:szCs w:val="24"/>
              </w:rPr>
              <w:t xml:space="preserve">- средства местного бюджета – 0 </w:t>
            </w:r>
            <w:proofErr w:type="gramStart"/>
            <w:r w:rsidRPr="007605FA">
              <w:rPr>
                <w:sz w:val="24"/>
                <w:szCs w:val="24"/>
              </w:rPr>
              <w:t>рублей(</w:t>
            </w:r>
            <w:proofErr w:type="gramEnd"/>
            <w:r w:rsidRPr="007605FA">
              <w:rPr>
                <w:sz w:val="24"/>
                <w:szCs w:val="24"/>
              </w:rPr>
              <w:t>**),</w:t>
            </w:r>
          </w:p>
          <w:p w:rsidR="007605FA" w:rsidRPr="007605FA" w:rsidRDefault="007605FA" w:rsidP="007605FA">
            <w:pPr>
              <w:jc w:val="both"/>
              <w:rPr>
                <w:sz w:val="24"/>
                <w:szCs w:val="24"/>
              </w:rPr>
            </w:pPr>
            <w:r w:rsidRPr="007605FA">
              <w:rPr>
                <w:sz w:val="24"/>
                <w:szCs w:val="24"/>
              </w:rPr>
              <w:lastRenderedPageBreak/>
              <w:t xml:space="preserve">- средства бюджета субъекта РФ - 0 </w:t>
            </w:r>
            <w:proofErr w:type="gramStart"/>
            <w:r w:rsidRPr="007605FA">
              <w:rPr>
                <w:sz w:val="24"/>
                <w:szCs w:val="24"/>
              </w:rPr>
              <w:t>рублей(</w:t>
            </w:r>
            <w:proofErr w:type="gramEnd"/>
            <w:r w:rsidRPr="007605FA">
              <w:rPr>
                <w:sz w:val="24"/>
                <w:szCs w:val="24"/>
              </w:rPr>
              <w:t>*)</w:t>
            </w:r>
          </w:p>
          <w:p w:rsidR="007605FA" w:rsidRPr="007605FA" w:rsidRDefault="007605FA" w:rsidP="007605FA">
            <w:pPr>
              <w:jc w:val="both"/>
              <w:rPr>
                <w:sz w:val="24"/>
                <w:szCs w:val="24"/>
              </w:rPr>
            </w:pPr>
            <w:r w:rsidRPr="007605FA">
              <w:rPr>
                <w:sz w:val="24"/>
                <w:szCs w:val="24"/>
              </w:rPr>
              <w:t>- средства Фонда капитального ремонта многоквартирных домов Воронежской области (средства собственников помещений) – 0,0 рублей</w:t>
            </w:r>
          </w:p>
        </w:tc>
      </w:tr>
      <w:tr w:rsidR="007605FA" w:rsidRPr="007605FA" w:rsidTr="007605FA">
        <w:tc>
          <w:tcPr>
            <w:tcW w:w="3261"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rPr>
                <w:sz w:val="24"/>
                <w:szCs w:val="24"/>
              </w:rPr>
            </w:pPr>
            <w:r w:rsidRPr="007605FA">
              <w:rPr>
                <w:sz w:val="24"/>
                <w:szCs w:val="24"/>
              </w:rPr>
              <w:lastRenderedPageBreak/>
              <w:t>Планируемые показатели подпрограммы</w:t>
            </w:r>
          </w:p>
        </w:tc>
        <w:tc>
          <w:tcPr>
            <w:tcW w:w="6087"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ind w:firstLine="709"/>
              <w:jc w:val="both"/>
              <w:rPr>
                <w:sz w:val="24"/>
                <w:szCs w:val="24"/>
              </w:rPr>
            </w:pPr>
            <w:r w:rsidRPr="007605FA">
              <w:rPr>
                <w:sz w:val="24"/>
                <w:szCs w:val="24"/>
              </w:rPr>
              <w:t>3 многоквартирных дома, в которых планируется проведение капитального ремонта, общей площадью 2192,0 кв.м.***</w:t>
            </w:r>
          </w:p>
        </w:tc>
      </w:tr>
      <w:tr w:rsidR="007605FA" w:rsidRPr="007605FA" w:rsidTr="007605FA">
        <w:tc>
          <w:tcPr>
            <w:tcW w:w="3261"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rPr>
                <w:sz w:val="24"/>
                <w:szCs w:val="24"/>
              </w:rPr>
            </w:pPr>
            <w:r w:rsidRPr="007605FA">
              <w:rPr>
                <w:sz w:val="24"/>
                <w:szCs w:val="24"/>
              </w:rPr>
              <w:t xml:space="preserve">Перечень планируемых мероприятий </w:t>
            </w:r>
          </w:p>
        </w:tc>
        <w:tc>
          <w:tcPr>
            <w:tcW w:w="6087" w:type="dxa"/>
            <w:tcBorders>
              <w:top w:val="single" w:sz="4" w:space="0" w:color="auto"/>
              <w:left w:val="single" w:sz="4" w:space="0" w:color="auto"/>
              <w:bottom w:val="single" w:sz="4" w:space="0" w:color="auto"/>
              <w:right w:val="single" w:sz="4" w:space="0" w:color="auto"/>
            </w:tcBorders>
          </w:tcPr>
          <w:p w:rsidR="007605FA" w:rsidRPr="007605FA" w:rsidRDefault="007605FA" w:rsidP="007605FA">
            <w:pPr>
              <w:jc w:val="both"/>
              <w:rPr>
                <w:sz w:val="24"/>
                <w:szCs w:val="24"/>
              </w:rPr>
            </w:pPr>
            <w:r w:rsidRPr="007605FA">
              <w:rPr>
                <w:sz w:val="24"/>
                <w:szCs w:val="24"/>
              </w:rPr>
              <w:t>Создание безопасных и благоприятных условий проживания граждан за счет проведения капитального ремонта общего имущества многоквартирных домов, в том числе:</w:t>
            </w:r>
          </w:p>
          <w:p w:rsidR="007605FA" w:rsidRPr="007605FA" w:rsidRDefault="007605FA" w:rsidP="007605FA">
            <w:pPr>
              <w:jc w:val="both"/>
              <w:rPr>
                <w:sz w:val="24"/>
                <w:szCs w:val="24"/>
              </w:rPr>
            </w:pPr>
            <w:r w:rsidRPr="007605FA">
              <w:rPr>
                <w:sz w:val="24"/>
                <w:szCs w:val="24"/>
              </w:rPr>
              <w:t>- капитальный ремонт многоквартирных домов в Кантемировском городском поселении Кантемировского муниципального района в соответствии планируемым объем работ, который определяется размером конструктивного элемента общего имущества многоквартирного дома, подлежащего капитальному ремонту</w:t>
            </w:r>
          </w:p>
        </w:tc>
      </w:tr>
    </w:tbl>
    <w:p w:rsidR="007605FA" w:rsidRPr="007605FA" w:rsidRDefault="007605FA" w:rsidP="007605FA">
      <w:pPr>
        <w:ind w:firstLine="709"/>
        <w:jc w:val="both"/>
        <w:rPr>
          <w:b/>
          <w:sz w:val="24"/>
          <w:szCs w:val="24"/>
        </w:rPr>
      </w:pPr>
      <w:r w:rsidRPr="007605FA">
        <w:rPr>
          <w:sz w:val="24"/>
          <w:szCs w:val="24"/>
        </w:rPr>
        <w:t>5.2.</w:t>
      </w:r>
      <w:proofErr w:type="gramStart"/>
      <w:r w:rsidRPr="007605FA">
        <w:rPr>
          <w:sz w:val="24"/>
          <w:szCs w:val="24"/>
        </w:rPr>
        <w:t>2.</w:t>
      </w:r>
      <w:r w:rsidRPr="007605FA">
        <w:rPr>
          <w:b/>
          <w:sz w:val="24"/>
          <w:szCs w:val="24"/>
        </w:rPr>
        <w:t>Характеристика</w:t>
      </w:r>
      <w:proofErr w:type="gramEnd"/>
      <w:r w:rsidRPr="007605FA">
        <w:rPr>
          <w:b/>
          <w:sz w:val="24"/>
          <w:szCs w:val="24"/>
        </w:rPr>
        <w:t xml:space="preserve"> проблем, на решение которых направлена подпрограмма</w:t>
      </w:r>
    </w:p>
    <w:p w:rsidR="007605FA" w:rsidRPr="007605FA" w:rsidRDefault="007605FA" w:rsidP="007605FA">
      <w:pPr>
        <w:ind w:firstLine="709"/>
        <w:jc w:val="both"/>
        <w:rPr>
          <w:color w:val="000000"/>
          <w:sz w:val="24"/>
          <w:szCs w:val="24"/>
        </w:rPr>
      </w:pPr>
      <w:r w:rsidRPr="007605FA">
        <w:rPr>
          <w:sz w:val="24"/>
          <w:szCs w:val="24"/>
        </w:rPr>
        <w:t xml:space="preserve">Жилищный фонд многоквартирных домов городского поселения насчитывает 44,5 </w:t>
      </w:r>
      <w:proofErr w:type="spellStart"/>
      <w:r w:rsidRPr="007605FA">
        <w:rPr>
          <w:sz w:val="24"/>
          <w:szCs w:val="24"/>
        </w:rPr>
        <w:t>тыс.кв.м</w:t>
      </w:r>
      <w:proofErr w:type="spellEnd"/>
      <w:r w:rsidRPr="007605FA">
        <w:rPr>
          <w:sz w:val="24"/>
          <w:szCs w:val="24"/>
        </w:rPr>
        <w:t xml:space="preserve">. общей площади или 1009 ед. квартир. В собственности граждан находится 97,0% жилого фонда. В </w:t>
      </w:r>
      <w:r w:rsidRPr="007605FA">
        <w:rPr>
          <w:color w:val="000000"/>
          <w:sz w:val="24"/>
          <w:szCs w:val="24"/>
        </w:rPr>
        <w:t xml:space="preserve">многоквартирных домах проживает 4,6 </w:t>
      </w:r>
      <w:proofErr w:type="spellStart"/>
      <w:proofErr w:type="gramStart"/>
      <w:r w:rsidRPr="007605FA">
        <w:rPr>
          <w:color w:val="000000"/>
          <w:sz w:val="24"/>
          <w:szCs w:val="24"/>
        </w:rPr>
        <w:t>тыс.человек</w:t>
      </w:r>
      <w:proofErr w:type="spellEnd"/>
      <w:proofErr w:type="gramEnd"/>
      <w:r w:rsidRPr="007605FA">
        <w:rPr>
          <w:color w:val="000000"/>
          <w:sz w:val="24"/>
          <w:szCs w:val="24"/>
        </w:rPr>
        <w:t>. В поселении создана и работает одна управляющая организация.</w:t>
      </w:r>
    </w:p>
    <w:p w:rsidR="007605FA" w:rsidRPr="007605FA" w:rsidRDefault="007605FA" w:rsidP="007605FA">
      <w:pPr>
        <w:ind w:firstLine="709"/>
        <w:jc w:val="both"/>
        <w:rPr>
          <w:sz w:val="24"/>
          <w:szCs w:val="24"/>
        </w:rPr>
      </w:pPr>
      <w:r w:rsidRPr="007605FA">
        <w:rPr>
          <w:sz w:val="24"/>
          <w:szCs w:val="24"/>
        </w:rPr>
        <w:t>В составе многоквартирного жилищного фонда Кантемировского городского поселения значительную долю занимают дома, построенные в 70-80 годы, поэтому степень износа жилищ достаточна высока.</w:t>
      </w:r>
    </w:p>
    <w:p w:rsidR="007605FA" w:rsidRPr="007605FA" w:rsidRDefault="007605FA" w:rsidP="00471342">
      <w:pPr>
        <w:numPr>
          <w:ilvl w:val="2"/>
          <w:numId w:val="11"/>
        </w:numPr>
        <w:tabs>
          <w:tab w:val="left" w:pos="1200"/>
        </w:tabs>
        <w:contextualSpacing/>
        <w:jc w:val="both"/>
        <w:rPr>
          <w:sz w:val="24"/>
          <w:szCs w:val="24"/>
        </w:rPr>
      </w:pPr>
      <w:r w:rsidRPr="007605FA">
        <w:rPr>
          <w:sz w:val="24"/>
          <w:szCs w:val="24"/>
        </w:rPr>
        <w:t>от 0% до 30% износа – 74% от общей площади жилых зданий;</w:t>
      </w:r>
    </w:p>
    <w:p w:rsidR="007605FA" w:rsidRPr="007605FA" w:rsidRDefault="007605FA" w:rsidP="00471342">
      <w:pPr>
        <w:numPr>
          <w:ilvl w:val="2"/>
          <w:numId w:val="11"/>
        </w:numPr>
        <w:tabs>
          <w:tab w:val="left" w:pos="1200"/>
        </w:tabs>
        <w:contextualSpacing/>
        <w:jc w:val="both"/>
        <w:rPr>
          <w:sz w:val="24"/>
          <w:szCs w:val="24"/>
        </w:rPr>
      </w:pPr>
      <w:r w:rsidRPr="007605FA">
        <w:rPr>
          <w:sz w:val="24"/>
          <w:szCs w:val="24"/>
        </w:rPr>
        <w:t>от 31% до 65% износа – 25% от общей площади жилых зданий;</w:t>
      </w:r>
    </w:p>
    <w:p w:rsidR="007605FA" w:rsidRPr="007605FA" w:rsidRDefault="007605FA" w:rsidP="00471342">
      <w:pPr>
        <w:numPr>
          <w:ilvl w:val="2"/>
          <w:numId w:val="11"/>
        </w:numPr>
        <w:tabs>
          <w:tab w:val="left" w:pos="1200"/>
        </w:tabs>
        <w:contextualSpacing/>
        <w:jc w:val="both"/>
        <w:rPr>
          <w:sz w:val="24"/>
          <w:szCs w:val="24"/>
        </w:rPr>
      </w:pPr>
      <w:r w:rsidRPr="007605FA">
        <w:rPr>
          <w:sz w:val="24"/>
          <w:szCs w:val="24"/>
        </w:rPr>
        <w:t>свыше 65% износа – 1% от общей площади жилых зданий.</w:t>
      </w:r>
    </w:p>
    <w:p w:rsidR="007605FA" w:rsidRPr="007605FA" w:rsidRDefault="007605FA" w:rsidP="007605FA">
      <w:pPr>
        <w:autoSpaceDE w:val="0"/>
        <w:autoSpaceDN w:val="0"/>
        <w:adjustRightInd w:val="0"/>
        <w:ind w:firstLine="709"/>
        <w:jc w:val="both"/>
        <w:rPr>
          <w:sz w:val="24"/>
          <w:szCs w:val="24"/>
        </w:rPr>
      </w:pPr>
      <w:r w:rsidRPr="007605FA">
        <w:rPr>
          <w:sz w:val="24"/>
          <w:szCs w:val="24"/>
        </w:rPr>
        <w:t>Основной причиной высокой степени износа многоквартирного жилищного фонда является увеличение жилого фонда за счет принятого ведомственного жилья, с просроченными сроками ремонта, а также несвоевременное проведение плановых капитальных ремонтов из-за недостатка средств в местном бюджете.</w:t>
      </w:r>
    </w:p>
    <w:p w:rsidR="007605FA" w:rsidRPr="007605FA" w:rsidRDefault="007605FA" w:rsidP="007605FA">
      <w:pPr>
        <w:ind w:firstLine="709"/>
        <w:jc w:val="both"/>
        <w:rPr>
          <w:sz w:val="24"/>
          <w:szCs w:val="24"/>
        </w:rPr>
      </w:pPr>
      <w:r w:rsidRPr="007605FA">
        <w:rPr>
          <w:sz w:val="24"/>
          <w:szCs w:val="24"/>
        </w:rPr>
        <w:t>В соответствии с жилищным законодательством Российской Федерации собственники помещений в многоквартирных домах несут обязанности по поддержанию в надлежащем состоянии общего имущества, в том числе и по осуществлению текущего и капитального ремонта. Основой преобразований в жилищно-коммунальном хозяйстве является реорганизация системы управления отраслью на принципах сокращения степени участия органов местного самоуправления в управлении жилищным фондом и активного вовлечения граждан к управлению своей собственностью в жилищной сфере. Именно в этом заключается сущность новых способов управления многоквартирными домами, которые ориентированы на главенствующую роль собственников помещений в многоквартирных домах.</w:t>
      </w:r>
    </w:p>
    <w:p w:rsidR="007605FA" w:rsidRPr="007605FA" w:rsidRDefault="007605FA" w:rsidP="007605FA">
      <w:pPr>
        <w:ind w:firstLine="709"/>
        <w:rPr>
          <w:b/>
          <w:sz w:val="24"/>
          <w:szCs w:val="24"/>
        </w:rPr>
      </w:pPr>
      <w:r w:rsidRPr="007605FA">
        <w:rPr>
          <w:sz w:val="24"/>
          <w:szCs w:val="24"/>
        </w:rPr>
        <w:t>5.2.3</w:t>
      </w:r>
      <w:r w:rsidRPr="007605FA">
        <w:rPr>
          <w:b/>
          <w:sz w:val="24"/>
          <w:szCs w:val="24"/>
        </w:rPr>
        <w:t>. Цели и задачи подпрограммы</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t>Основными целями данной программы являются:</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t>- создание безопасных и благоприятных условий проживания граждан, внедрение ресурсосберегающих технологий;</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t>- организационное и финансовое обеспечение проведения капитального ремонта общего имущества во всех многоквартирных домах за исключением домов, признанных в установленном Правительством Российской Федерации порядке аварийными и подлежащими сносу.</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lastRenderedPageBreak/>
        <w:t>В рамках реализации программы будут решаться следующие основные задачи:</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t xml:space="preserve">- обеспечение проведения капитального ремонта </w:t>
      </w:r>
      <w:proofErr w:type="gramStart"/>
      <w:r w:rsidRPr="007605FA">
        <w:rPr>
          <w:sz w:val="24"/>
          <w:szCs w:val="24"/>
        </w:rPr>
        <w:t>всех многоквартирных домов</w:t>
      </w:r>
      <w:proofErr w:type="gramEnd"/>
      <w:r w:rsidRPr="007605FA">
        <w:rPr>
          <w:sz w:val="24"/>
          <w:szCs w:val="24"/>
        </w:rPr>
        <w:t xml:space="preserve"> расположенных на территории Кантемировского городского поселения;</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t>- создание безопасных и благоприятных условий проживания граждан;</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t xml:space="preserve">- улучшение эксплуатационных характеристик общего имущества в </w:t>
      </w:r>
    </w:p>
    <w:p w:rsidR="007605FA" w:rsidRPr="007605FA" w:rsidRDefault="007605FA" w:rsidP="007605FA">
      <w:pPr>
        <w:autoSpaceDE w:val="0"/>
        <w:autoSpaceDN w:val="0"/>
        <w:adjustRightInd w:val="0"/>
        <w:jc w:val="both"/>
        <w:outlineLvl w:val="1"/>
        <w:rPr>
          <w:sz w:val="24"/>
          <w:szCs w:val="24"/>
        </w:rPr>
      </w:pPr>
      <w:r w:rsidRPr="007605FA">
        <w:rPr>
          <w:sz w:val="24"/>
          <w:szCs w:val="24"/>
        </w:rPr>
        <w:t>многоквартирных домах;</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t>- обеспечение сохранности многоквартирных домов и повышение комфортности проживания в них граждан;</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t xml:space="preserve">- приведение многоквартирных домов, участвующих в капитальном ремонте, в соответствие требованиям </w:t>
      </w:r>
      <w:proofErr w:type="spellStart"/>
      <w:r w:rsidRPr="007605FA">
        <w:rPr>
          <w:sz w:val="24"/>
          <w:szCs w:val="24"/>
        </w:rPr>
        <w:t>энергоэффективности</w:t>
      </w:r>
      <w:proofErr w:type="spellEnd"/>
      <w:r w:rsidRPr="007605FA">
        <w:rPr>
          <w:sz w:val="24"/>
          <w:szCs w:val="24"/>
        </w:rPr>
        <w:t xml:space="preserve">, действующим на момент выполнения капитального ремонта. </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t xml:space="preserve">Предусмотрено произвести капитальный ремонт 3 многоквартирных домов, расположенных по адресу: р.п. Кантемировка, ул. Буденного, д. 17, ул. Пугачева, д. 17 и ул. Первомайская, д. 18 (таблица № </w:t>
      </w:r>
      <w:proofErr w:type="gramStart"/>
      <w:r w:rsidRPr="007605FA">
        <w:rPr>
          <w:sz w:val="24"/>
          <w:szCs w:val="24"/>
        </w:rPr>
        <w:t>7)*</w:t>
      </w:r>
      <w:proofErr w:type="gramEnd"/>
      <w:r w:rsidRPr="007605FA">
        <w:rPr>
          <w:sz w:val="24"/>
          <w:szCs w:val="24"/>
        </w:rPr>
        <w:t>**</w:t>
      </w:r>
    </w:p>
    <w:p w:rsidR="007605FA" w:rsidRPr="007605FA" w:rsidRDefault="007605FA" w:rsidP="007605FA">
      <w:pPr>
        <w:autoSpaceDE w:val="0"/>
        <w:autoSpaceDN w:val="0"/>
        <w:adjustRightInd w:val="0"/>
        <w:ind w:firstLine="709"/>
        <w:jc w:val="both"/>
        <w:outlineLvl w:val="1"/>
        <w:rPr>
          <w:sz w:val="24"/>
          <w:szCs w:val="24"/>
        </w:rPr>
      </w:pPr>
      <w:r w:rsidRPr="007605FA">
        <w:rPr>
          <w:sz w:val="24"/>
          <w:szCs w:val="24"/>
        </w:rPr>
        <w:t>Подпрограмма реализуется в 2019-2027 годах.</w:t>
      </w:r>
    </w:p>
    <w:p w:rsidR="007605FA" w:rsidRPr="007605FA" w:rsidRDefault="007605FA" w:rsidP="007605FA">
      <w:pPr>
        <w:ind w:firstLine="709"/>
        <w:rPr>
          <w:b/>
          <w:sz w:val="24"/>
          <w:szCs w:val="24"/>
        </w:rPr>
      </w:pPr>
      <w:r w:rsidRPr="007605FA">
        <w:rPr>
          <w:sz w:val="24"/>
          <w:szCs w:val="24"/>
        </w:rPr>
        <w:t>5.2.4.</w:t>
      </w:r>
      <w:r w:rsidRPr="007605FA">
        <w:rPr>
          <w:b/>
          <w:sz w:val="24"/>
          <w:szCs w:val="24"/>
        </w:rPr>
        <w:t xml:space="preserve"> Перечень мероприятий подпрограммы</w:t>
      </w:r>
    </w:p>
    <w:p w:rsidR="007605FA" w:rsidRPr="007605FA" w:rsidRDefault="007605FA" w:rsidP="007605FA">
      <w:pPr>
        <w:ind w:firstLine="709"/>
        <w:jc w:val="both"/>
        <w:rPr>
          <w:sz w:val="24"/>
          <w:szCs w:val="24"/>
        </w:rPr>
      </w:pPr>
      <w:r w:rsidRPr="007605FA">
        <w:rPr>
          <w:sz w:val="24"/>
          <w:szCs w:val="24"/>
        </w:rPr>
        <w:t xml:space="preserve">Мероприятия муниципальной адресной программы направлены на реализацию проведения капитального ремонта общего имущества многоквартирных домов (таблица № </w:t>
      </w:r>
      <w:proofErr w:type="gramStart"/>
      <w:r w:rsidRPr="007605FA">
        <w:rPr>
          <w:sz w:val="24"/>
          <w:szCs w:val="24"/>
        </w:rPr>
        <w:t>8)*</w:t>
      </w:r>
      <w:proofErr w:type="gramEnd"/>
      <w:r w:rsidRPr="007605FA">
        <w:rPr>
          <w:sz w:val="24"/>
          <w:szCs w:val="24"/>
        </w:rPr>
        <w:t>**.</w:t>
      </w:r>
    </w:p>
    <w:p w:rsidR="007605FA" w:rsidRPr="007605FA" w:rsidRDefault="007605FA" w:rsidP="007605FA">
      <w:pPr>
        <w:ind w:firstLine="709"/>
        <w:jc w:val="both"/>
        <w:rPr>
          <w:sz w:val="24"/>
          <w:szCs w:val="24"/>
        </w:rPr>
      </w:pPr>
      <w:r w:rsidRPr="007605FA">
        <w:rPr>
          <w:sz w:val="24"/>
          <w:szCs w:val="24"/>
        </w:rPr>
        <w:t>Состав общего имущества многоквартирного дома, подлежащего капитальному ремонту, определяется в соответствии с пунктами 2-9 Правил содержания общего имущества в многоквартирном доме, утвержденных Постановлением Правительства Российской Федерации от 13 августа 2006 года № 491.</w:t>
      </w:r>
    </w:p>
    <w:p w:rsidR="007605FA" w:rsidRPr="007605FA" w:rsidRDefault="007605FA" w:rsidP="007605FA">
      <w:pPr>
        <w:ind w:firstLine="709"/>
        <w:jc w:val="both"/>
        <w:rPr>
          <w:sz w:val="24"/>
          <w:szCs w:val="24"/>
        </w:rPr>
      </w:pPr>
      <w:r w:rsidRPr="007605FA">
        <w:rPr>
          <w:sz w:val="24"/>
          <w:szCs w:val="24"/>
        </w:rPr>
        <w:t>Капитальный ремонт общего имущества многоквартирного дома должен включать устранение неисправностей всех изношенных элементов, восстановление или замену (кроме полной замены каменных и бетонных фундаментов, несущих стен и каркасов) их на более долговечные и экономичные, улучшающие эксплуатационные показатели ремонтируемых зданий. При этом может осуществляться экономически целесообразная модернизация здания или конструктивных элементов: увеличение количества и качества услуг, оснащение недостающими видами инженерного оборудования.</w:t>
      </w:r>
    </w:p>
    <w:p w:rsidR="007605FA" w:rsidRPr="007605FA" w:rsidRDefault="007605FA" w:rsidP="007605FA">
      <w:pPr>
        <w:ind w:firstLine="709"/>
        <w:rPr>
          <w:sz w:val="24"/>
          <w:szCs w:val="24"/>
        </w:rPr>
      </w:pPr>
      <w:r w:rsidRPr="007605FA">
        <w:rPr>
          <w:sz w:val="24"/>
          <w:szCs w:val="24"/>
        </w:rPr>
        <w:t>5.2.5</w:t>
      </w:r>
      <w:r w:rsidRPr="007605FA">
        <w:rPr>
          <w:b/>
          <w:sz w:val="24"/>
          <w:szCs w:val="24"/>
        </w:rPr>
        <w:t>. Ресурсное обеспечение муниципальной адресной программы</w:t>
      </w:r>
    </w:p>
    <w:p w:rsidR="007605FA" w:rsidRPr="007605FA" w:rsidRDefault="007605FA" w:rsidP="007605FA">
      <w:pPr>
        <w:ind w:firstLine="709"/>
        <w:jc w:val="both"/>
        <w:rPr>
          <w:sz w:val="24"/>
          <w:szCs w:val="24"/>
        </w:rPr>
      </w:pPr>
      <w:r w:rsidRPr="007605FA">
        <w:rPr>
          <w:sz w:val="24"/>
          <w:szCs w:val="24"/>
        </w:rPr>
        <w:t>Финансирование работ по капитальному ремонту общего имущества в многоквартирных домах может осуществляться с применением мер финансовой поддержки, предоставляемой товариществам собственников жилья, региональному оператору за счет средств федерального бюджета, средств бюджета Воронежской области, местного бюджета, в порядке, установленном действующим законодательством.</w:t>
      </w:r>
    </w:p>
    <w:p w:rsidR="007605FA" w:rsidRPr="007605FA" w:rsidRDefault="007605FA" w:rsidP="007605FA">
      <w:pPr>
        <w:ind w:firstLine="709"/>
        <w:jc w:val="both"/>
        <w:rPr>
          <w:sz w:val="24"/>
          <w:szCs w:val="24"/>
        </w:rPr>
      </w:pPr>
      <w:r w:rsidRPr="007605FA">
        <w:rPr>
          <w:sz w:val="24"/>
          <w:szCs w:val="24"/>
        </w:rPr>
        <w:t>Общий объем финансовых ресурсов программы составляет 0,0 руб.***и состоит из:</w:t>
      </w:r>
    </w:p>
    <w:p w:rsidR="007605FA" w:rsidRPr="007605FA" w:rsidRDefault="007605FA" w:rsidP="007605FA">
      <w:pPr>
        <w:autoSpaceDE w:val="0"/>
        <w:autoSpaceDN w:val="0"/>
        <w:adjustRightInd w:val="0"/>
        <w:ind w:firstLine="709"/>
        <w:outlineLvl w:val="1"/>
        <w:rPr>
          <w:sz w:val="24"/>
          <w:szCs w:val="24"/>
        </w:rPr>
      </w:pPr>
      <w:r w:rsidRPr="007605FA">
        <w:rPr>
          <w:sz w:val="24"/>
          <w:szCs w:val="24"/>
        </w:rPr>
        <w:t>- средства бюджета субъекта РФ - 0 рублей (*),</w:t>
      </w:r>
    </w:p>
    <w:p w:rsidR="007605FA" w:rsidRPr="007605FA" w:rsidRDefault="007605FA" w:rsidP="007605FA">
      <w:pPr>
        <w:ind w:firstLine="709"/>
        <w:rPr>
          <w:sz w:val="24"/>
          <w:szCs w:val="24"/>
        </w:rPr>
      </w:pPr>
      <w:r w:rsidRPr="007605FA">
        <w:rPr>
          <w:sz w:val="24"/>
          <w:szCs w:val="24"/>
        </w:rPr>
        <w:t xml:space="preserve">- средства </w:t>
      </w:r>
      <w:proofErr w:type="gramStart"/>
      <w:r w:rsidRPr="007605FA">
        <w:rPr>
          <w:sz w:val="24"/>
          <w:szCs w:val="24"/>
        </w:rPr>
        <w:t>местного  бюджета</w:t>
      </w:r>
      <w:proofErr w:type="gramEnd"/>
      <w:r w:rsidRPr="007605FA">
        <w:rPr>
          <w:sz w:val="24"/>
          <w:szCs w:val="24"/>
        </w:rPr>
        <w:t xml:space="preserve"> – 0 рублей (**),</w:t>
      </w:r>
    </w:p>
    <w:p w:rsidR="007605FA" w:rsidRPr="007605FA" w:rsidRDefault="007605FA" w:rsidP="007605FA">
      <w:pPr>
        <w:ind w:firstLine="709"/>
        <w:jc w:val="both"/>
        <w:rPr>
          <w:sz w:val="24"/>
          <w:szCs w:val="24"/>
        </w:rPr>
      </w:pPr>
      <w:r w:rsidRPr="007605FA">
        <w:rPr>
          <w:sz w:val="24"/>
          <w:szCs w:val="24"/>
        </w:rPr>
        <w:t>- средства Фонда капитального ремонта многоквартирных домов Воронежской области (средства собственников помещений) – 0,0 рублей.</w:t>
      </w:r>
    </w:p>
    <w:p w:rsidR="007605FA" w:rsidRPr="007605FA" w:rsidRDefault="007605FA" w:rsidP="007605FA">
      <w:pPr>
        <w:autoSpaceDE w:val="0"/>
        <w:autoSpaceDN w:val="0"/>
        <w:adjustRightInd w:val="0"/>
        <w:jc w:val="center"/>
        <w:outlineLvl w:val="1"/>
        <w:rPr>
          <w:b/>
          <w:bCs/>
          <w:sz w:val="24"/>
          <w:szCs w:val="24"/>
        </w:rPr>
      </w:pPr>
    </w:p>
    <w:p w:rsidR="007605FA" w:rsidRPr="007605FA" w:rsidRDefault="007605FA" w:rsidP="007605FA">
      <w:pPr>
        <w:autoSpaceDE w:val="0"/>
        <w:autoSpaceDN w:val="0"/>
        <w:adjustRightInd w:val="0"/>
        <w:jc w:val="center"/>
        <w:outlineLvl w:val="1"/>
        <w:rPr>
          <w:b/>
          <w:bCs/>
          <w:sz w:val="24"/>
          <w:szCs w:val="24"/>
        </w:rPr>
      </w:pPr>
      <w:r w:rsidRPr="007605FA">
        <w:rPr>
          <w:b/>
          <w:bCs/>
          <w:sz w:val="24"/>
          <w:szCs w:val="24"/>
        </w:rPr>
        <w:t>6. Оценка эффективности реализации муниципальной программы и ожидаемые конечные результаты</w:t>
      </w:r>
    </w:p>
    <w:p w:rsidR="007605FA" w:rsidRPr="007605FA" w:rsidRDefault="007605FA" w:rsidP="007605FA">
      <w:pPr>
        <w:autoSpaceDE w:val="0"/>
        <w:autoSpaceDN w:val="0"/>
        <w:adjustRightInd w:val="0"/>
        <w:ind w:firstLine="540"/>
        <w:jc w:val="both"/>
        <w:outlineLvl w:val="1"/>
        <w:rPr>
          <w:bCs/>
          <w:sz w:val="24"/>
          <w:szCs w:val="24"/>
        </w:rPr>
      </w:pPr>
      <w:r w:rsidRPr="007605FA">
        <w:rPr>
          <w:bCs/>
          <w:sz w:val="24"/>
          <w:szCs w:val="24"/>
        </w:rPr>
        <w:t>Выполнение мероприятий муниципальной адресной программы позволит:</w:t>
      </w:r>
    </w:p>
    <w:p w:rsidR="007605FA" w:rsidRPr="007605FA" w:rsidRDefault="007605FA" w:rsidP="007605FA">
      <w:pPr>
        <w:autoSpaceDE w:val="0"/>
        <w:autoSpaceDN w:val="0"/>
        <w:adjustRightInd w:val="0"/>
        <w:ind w:firstLine="540"/>
        <w:jc w:val="both"/>
        <w:outlineLvl w:val="1"/>
        <w:rPr>
          <w:bCs/>
          <w:sz w:val="24"/>
          <w:szCs w:val="24"/>
        </w:rPr>
      </w:pPr>
      <w:r w:rsidRPr="007605FA">
        <w:rPr>
          <w:bCs/>
          <w:sz w:val="24"/>
          <w:szCs w:val="24"/>
        </w:rPr>
        <w:t>- обеспечить проведение капитального ремонта 3 многоквартирных домов общей площадью 2192,0 кв. м.***;</w:t>
      </w:r>
    </w:p>
    <w:p w:rsidR="007605FA" w:rsidRPr="007605FA" w:rsidRDefault="007605FA" w:rsidP="007605FA">
      <w:pPr>
        <w:ind w:firstLine="709"/>
        <w:jc w:val="both"/>
        <w:rPr>
          <w:color w:val="000000"/>
          <w:sz w:val="24"/>
          <w:szCs w:val="24"/>
        </w:rPr>
      </w:pPr>
      <w:r w:rsidRPr="007605FA">
        <w:rPr>
          <w:color w:val="000000"/>
          <w:sz w:val="24"/>
          <w:szCs w:val="24"/>
        </w:rPr>
        <w:t>- восстановить до надлежащего технического состояния 30% муниципальных квартир;</w:t>
      </w:r>
    </w:p>
    <w:p w:rsidR="007605FA" w:rsidRPr="007605FA" w:rsidRDefault="007605FA" w:rsidP="007605FA">
      <w:pPr>
        <w:ind w:firstLine="709"/>
        <w:rPr>
          <w:sz w:val="24"/>
          <w:szCs w:val="24"/>
        </w:rPr>
      </w:pPr>
      <w:r w:rsidRPr="007605FA">
        <w:rPr>
          <w:sz w:val="24"/>
          <w:szCs w:val="24"/>
        </w:rPr>
        <w:lastRenderedPageBreak/>
        <w:t>- внедрить ресурсосберегающие технологии.</w:t>
      </w:r>
    </w:p>
    <w:p w:rsidR="007605FA" w:rsidRPr="007605FA" w:rsidRDefault="007605FA" w:rsidP="007605FA">
      <w:pPr>
        <w:autoSpaceDE w:val="0"/>
        <w:autoSpaceDN w:val="0"/>
        <w:adjustRightInd w:val="0"/>
        <w:ind w:firstLine="709"/>
        <w:jc w:val="both"/>
        <w:outlineLvl w:val="1"/>
        <w:rPr>
          <w:bCs/>
          <w:sz w:val="24"/>
          <w:szCs w:val="24"/>
        </w:rPr>
      </w:pPr>
      <w:r w:rsidRPr="007605FA">
        <w:rPr>
          <w:bCs/>
          <w:sz w:val="24"/>
          <w:szCs w:val="24"/>
        </w:rPr>
        <w:t>В результате реализации мероприятий прогнозируется сокращение затрат населения на содержание жилищного фонда и оплату энергоресурсов на объектах жилищно-коммунального хозяйства.</w:t>
      </w:r>
    </w:p>
    <w:p w:rsidR="007605FA" w:rsidRPr="007605FA" w:rsidRDefault="007605FA" w:rsidP="007605FA">
      <w:pPr>
        <w:autoSpaceDE w:val="0"/>
        <w:autoSpaceDN w:val="0"/>
        <w:adjustRightInd w:val="0"/>
        <w:ind w:firstLine="709"/>
        <w:jc w:val="both"/>
        <w:outlineLvl w:val="1"/>
        <w:rPr>
          <w:bCs/>
          <w:sz w:val="24"/>
          <w:szCs w:val="24"/>
        </w:rPr>
      </w:pPr>
      <w:r w:rsidRPr="007605FA">
        <w:rPr>
          <w:bCs/>
          <w:sz w:val="24"/>
          <w:szCs w:val="24"/>
        </w:rPr>
        <w:t xml:space="preserve">Экономическая эффективность достигается за счет сокращения годового </w:t>
      </w:r>
    </w:p>
    <w:p w:rsidR="007605FA" w:rsidRPr="007605FA" w:rsidRDefault="007605FA" w:rsidP="007605FA">
      <w:pPr>
        <w:autoSpaceDE w:val="0"/>
        <w:autoSpaceDN w:val="0"/>
        <w:adjustRightInd w:val="0"/>
        <w:jc w:val="both"/>
        <w:outlineLvl w:val="1"/>
        <w:rPr>
          <w:bCs/>
          <w:sz w:val="24"/>
          <w:szCs w:val="24"/>
        </w:rPr>
      </w:pPr>
      <w:r w:rsidRPr="007605FA">
        <w:rPr>
          <w:bCs/>
          <w:sz w:val="24"/>
          <w:szCs w:val="24"/>
        </w:rPr>
        <w:t>расхода затрат на содержание и текущий ремонт общего имущества в многоквартирном доме и муниципального жилищного фонда.</w:t>
      </w:r>
    </w:p>
    <w:p w:rsidR="007605FA" w:rsidRPr="007605FA" w:rsidRDefault="007605FA" w:rsidP="007605FA">
      <w:pPr>
        <w:ind w:firstLine="709"/>
        <w:jc w:val="both"/>
        <w:rPr>
          <w:sz w:val="16"/>
          <w:szCs w:val="16"/>
        </w:rPr>
      </w:pPr>
      <w:r w:rsidRPr="007605FA">
        <w:rPr>
          <w:sz w:val="16"/>
          <w:szCs w:val="16"/>
        </w:rPr>
        <w:t xml:space="preserve">(*) Средства бюджета Воронежской области, выделяемые на обеспечение мероприятий по проведению капитального ремонта общего имущества в МКД в рамках региональной программы, утвержденной постановлением правительства Воронежской области от 06.03.2014г. №183, средства собственников помещений в многоквартирных </w:t>
      </w:r>
      <w:proofErr w:type="gramStart"/>
      <w:r w:rsidRPr="007605FA">
        <w:rPr>
          <w:sz w:val="16"/>
          <w:szCs w:val="16"/>
        </w:rPr>
        <w:t>домах,  перечисляются</w:t>
      </w:r>
      <w:proofErr w:type="gramEnd"/>
      <w:r w:rsidRPr="007605FA">
        <w:rPr>
          <w:sz w:val="16"/>
          <w:szCs w:val="16"/>
        </w:rPr>
        <w:t xml:space="preserve"> на счет регионального оператора минуя  бюджет поселения в порядке, установленном действующим законодательством. </w:t>
      </w:r>
    </w:p>
    <w:p w:rsidR="007605FA" w:rsidRPr="007605FA" w:rsidRDefault="007605FA" w:rsidP="007605FA">
      <w:pPr>
        <w:ind w:firstLine="709"/>
        <w:jc w:val="both"/>
        <w:rPr>
          <w:sz w:val="16"/>
          <w:szCs w:val="16"/>
        </w:rPr>
      </w:pPr>
      <w:r w:rsidRPr="007605FA">
        <w:rPr>
          <w:sz w:val="16"/>
          <w:szCs w:val="16"/>
        </w:rPr>
        <w:t xml:space="preserve"> (**) Средства местного бюджета перечисляются на счет регионального оператора, в порядке, установленном действующим законодательством.</w:t>
      </w:r>
    </w:p>
    <w:p w:rsidR="007605FA" w:rsidRPr="007605FA" w:rsidRDefault="007605FA" w:rsidP="007605FA">
      <w:pPr>
        <w:widowControl w:val="0"/>
        <w:autoSpaceDE w:val="0"/>
        <w:autoSpaceDN w:val="0"/>
        <w:adjustRightInd w:val="0"/>
        <w:ind w:firstLine="709"/>
        <w:jc w:val="both"/>
        <w:rPr>
          <w:rFonts w:eastAsia="Arial Unicode MS"/>
          <w:color w:val="333333"/>
          <w:sz w:val="16"/>
          <w:szCs w:val="16"/>
        </w:rPr>
      </w:pPr>
      <w:r w:rsidRPr="007605FA">
        <w:rPr>
          <w:rFonts w:eastAsia="Arial Unicode MS"/>
          <w:color w:val="333333"/>
          <w:sz w:val="16"/>
          <w:szCs w:val="16"/>
        </w:rPr>
        <w:t xml:space="preserve">**Объемы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w:t>
      </w:r>
    </w:p>
    <w:p w:rsidR="007605FA" w:rsidRPr="007605FA" w:rsidRDefault="007605FA" w:rsidP="007605FA">
      <w:pPr>
        <w:widowControl w:val="0"/>
        <w:autoSpaceDE w:val="0"/>
        <w:autoSpaceDN w:val="0"/>
        <w:adjustRightInd w:val="0"/>
        <w:ind w:firstLine="709"/>
        <w:jc w:val="both"/>
        <w:rPr>
          <w:rFonts w:eastAsia="Arial Unicode MS"/>
          <w:color w:val="333333"/>
          <w:sz w:val="16"/>
          <w:szCs w:val="16"/>
        </w:rPr>
      </w:pPr>
      <w:r w:rsidRPr="007605FA">
        <w:rPr>
          <w:rFonts w:eastAsia="Arial Unicode MS"/>
          <w:color w:val="333333"/>
          <w:sz w:val="16"/>
          <w:szCs w:val="16"/>
        </w:rPr>
        <w:t>*** Общий объем финансирования, перечень МКД и виды работ подпрограммы подлежат уточнению после утверждения регионального краткосрочного плана по реализации региональной программы по капитальному ремонту общего имущества многоквартирных домов.</w:t>
      </w:r>
    </w:p>
    <w:p w:rsidR="007605FA" w:rsidRPr="007605FA" w:rsidRDefault="007605FA" w:rsidP="007605FA">
      <w:pPr>
        <w:autoSpaceDE w:val="0"/>
        <w:autoSpaceDN w:val="0"/>
        <w:adjustRightInd w:val="0"/>
        <w:jc w:val="both"/>
        <w:rPr>
          <w:b/>
          <w:sz w:val="24"/>
          <w:szCs w:val="24"/>
        </w:rPr>
      </w:pPr>
    </w:p>
    <w:p w:rsidR="007605FA" w:rsidRPr="007605FA" w:rsidRDefault="007605FA" w:rsidP="007605FA">
      <w:pPr>
        <w:autoSpaceDE w:val="0"/>
        <w:autoSpaceDN w:val="0"/>
        <w:adjustRightInd w:val="0"/>
        <w:jc w:val="center"/>
        <w:rPr>
          <w:b/>
          <w:sz w:val="24"/>
          <w:szCs w:val="24"/>
        </w:rPr>
      </w:pPr>
      <w:r w:rsidRPr="007605FA">
        <w:rPr>
          <w:b/>
          <w:sz w:val="24"/>
          <w:szCs w:val="24"/>
        </w:rPr>
        <w:t>7. Оценка эффективности реализации Программы</w:t>
      </w:r>
    </w:p>
    <w:p w:rsidR="007605FA" w:rsidRPr="007605FA" w:rsidRDefault="007605FA" w:rsidP="007605FA">
      <w:pPr>
        <w:widowControl w:val="0"/>
        <w:autoSpaceDE w:val="0"/>
        <w:autoSpaceDN w:val="0"/>
        <w:adjustRightInd w:val="0"/>
        <w:ind w:firstLine="709"/>
        <w:jc w:val="both"/>
        <w:rPr>
          <w:sz w:val="24"/>
          <w:szCs w:val="24"/>
        </w:rPr>
      </w:pPr>
      <w:r w:rsidRPr="007605FA">
        <w:rPr>
          <w:sz w:val="24"/>
          <w:szCs w:val="24"/>
          <w:lang w:eastAsia="ar-SA"/>
        </w:rPr>
        <w:t>Сведения о показателях (индикаторах) муниципальной программы</w:t>
      </w:r>
      <w:r w:rsidRPr="007605FA">
        <w:rPr>
          <w:sz w:val="24"/>
          <w:szCs w:val="24"/>
        </w:rPr>
        <w:t>, их значения представлены в таблице № 6.</w:t>
      </w:r>
    </w:p>
    <w:p w:rsidR="007605FA" w:rsidRPr="007605FA" w:rsidRDefault="007605FA" w:rsidP="007605FA">
      <w:pPr>
        <w:widowControl w:val="0"/>
        <w:autoSpaceDE w:val="0"/>
        <w:autoSpaceDN w:val="0"/>
        <w:adjustRightInd w:val="0"/>
        <w:jc w:val="right"/>
        <w:rPr>
          <w:sz w:val="24"/>
          <w:szCs w:val="24"/>
        </w:rPr>
      </w:pPr>
      <w:r w:rsidRPr="007605FA">
        <w:rPr>
          <w:sz w:val="24"/>
          <w:szCs w:val="24"/>
        </w:rPr>
        <w:t>Таблица № 6</w:t>
      </w:r>
    </w:p>
    <w:p w:rsidR="007605FA" w:rsidRPr="007605FA" w:rsidRDefault="007605FA" w:rsidP="007605FA">
      <w:pPr>
        <w:widowControl w:val="0"/>
        <w:autoSpaceDE w:val="0"/>
        <w:autoSpaceDN w:val="0"/>
        <w:adjustRightInd w:val="0"/>
        <w:ind w:firstLine="709"/>
        <w:jc w:val="both"/>
        <w:rPr>
          <w:sz w:val="24"/>
          <w:szCs w:val="24"/>
        </w:rPr>
      </w:pPr>
    </w:p>
    <w:tbl>
      <w:tblPr>
        <w:tblpPr w:leftFromText="180" w:rightFromText="180" w:vertAnchor="text" w:horzAnchor="margin" w:tblpY="-42"/>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51"/>
        <w:gridCol w:w="817"/>
        <w:gridCol w:w="708"/>
        <w:gridCol w:w="709"/>
        <w:gridCol w:w="709"/>
        <w:gridCol w:w="709"/>
        <w:gridCol w:w="708"/>
        <w:gridCol w:w="709"/>
        <w:gridCol w:w="709"/>
        <w:gridCol w:w="709"/>
      </w:tblGrid>
      <w:tr w:rsidR="007605FA" w:rsidRPr="007605FA" w:rsidTr="007605FA">
        <w:trPr>
          <w:trHeight w:val="274"/>
        </w:trPr>
        <w:tc>
          <w:tcPr>
            <w:tcW w:w="534" w:type="dxa"/>
          </w:tcPr>
          <w:p w:rsidR="007605FA" w:rsidRPr="007605FA" w:rsidRDefault="007605FA" w:rsidP="007605FA">
            <w:pPr>
              <w:widowControl w:val="0"/>
              <w:autoSpaceDE w:val="0"/>
              <w:autoSpaceDN w:val="0"/>
              <w:adjustRightInd w:val="0"/>
              <w:jc w:val="center"/>
              <w:rPr>
                <w:sz w:val="24"/>
                <w:szCs w:val="24"/>
              </w:rPr>
            </w:pPr>
            <w:r w:rsidRPr="007605FA">
              <w:rPr>
                <w:sz w:val="24"/>
                <w:szCs w:val="24"/>
              </w:rPr>
              <w:t>№ п/п</w:t>
            </w:r>
          </w:p>
        </w:tc>
        <w:tc>
          <w:tcPr>
            <w:tcW w:w="1451" w:type="dxa"/>
          </w:tcPr>
          <w:p w:rsidR="007605FA" w:rsidRPr="007605FA" w:rsidRDefault="007605FA" w:rsidP="007605FA">
            <w:pPr>
              <w:widowControl w:val="0"/>
              <w:autoSpaceDE w:val="0"/>
              <w:autoSpaceDN w:val="0"/>
              <w:adjustRightInd w:val="0"/>
              <w:jc w:val="center"/>
              <w:rPr>
                <w:sz w:val="24"/>
                <w:szCs w:val="24"/>
              </w:rPr>
            </w:pPr>
            <w:r w:rsidRPr="007605FA">
              <w:rPr>
                <w:sz w:val="24"/>
                <w:szCs w:val="24"/>
              </w:rPr>
              <w:t>Наименование индикатора</w:t>
            </w:r>
          </w:p>
        </w:tc>
        <w:tc>
          <w:tcPr>
            <w:tcW w:w="817" w:type="dxa"/>
          </w:tcPr>
          <w:p w:rsidR="007605FA" w:rsidRPr="007605FA" w:rsidRDefault="007605FA" w:rsidP="007605FA">
            <w:pPr>
              <w:widowControl w:val="0"/>
              <w:autoSpaceDE w:val="0"/>
              <w:autoSpaceDN w:val="0"/>
              <w:adjustRightInd w:val="0"/>
              <w:jc w:val="center"/>
              <w:rPr>
                <w:sz w:val="24"/>
                <w:szCs w:val="24"/>
              </w:rPr>
            </w:pPr>
            <w:r w:rsidRPr="007605FA">
              <w:rPr>
                <w:sz w:val="24"/>
                <w:szCs w:val="24"/>
              </w:rPr>
              <w:t>Единица измерения</w:t>
            </w:r>
          </w:p>
        </w:tc>
        <w:tc>
          <w:tcPr>
            <w:tcW w:w="708" w:type="dxa"/>
          </w:tcPr>
          <w:p w:rsidR="007605FA" w:rsidRPr="007605FA" w:rsidRDefault="007605FA" w:rsidP="007605FA">
            <w:pPr>
              <w:widowControl w:val="0"/>
              <w:autoSpaceDE w:val="0"/>
              <w:autoSpaceDN w:val="0"/>
              <w:adjustRightInd w:val="0"/>
              <w:jc w:val="center"/>
              <w:rPr>
                <w:sz w:val="24"/>
                <w:szCs w:val="24"/>
              </w:rPr>
            </w:pPr>
            <w:r w:rsidRPr="007605FA">
              <w:rPr>
                <w:sz w:val="24"/>
                <w:szCs w:val="24"/>
              </w:rPr>
              <w:t>2019</w:t>
            </w:r>
          </w:p>
          <w:p w:rsidR="007605FA" w:rsidRPr="007605FA" w:rsidRDefault="007605FA" w:rsidP="007605FA">
            <w:pPr>
              <w:widowControl w:val="0"/>
              <w:autoSpaceDE w:val="0"/>
              <w:autoSpaceDN w:val="0"/>
              <w:adjustRightInd w:val="0"/>
              <w:jc w:val="center"/>
              <w:rPr>
                <w:sz w:val="24"/>
                <w:szCs w:val="24"/>
              </w:rPr>
            </w:pPr>
          </w:p>
        </w:tc>
        <w:tc>
          <w:tcPr>
            <w:tcW w:w="709" w:type="dxa"/>
          </w:tcPr>
          <w:p w:rsidR="007605FA" w:rsidRPr="007605FA" w:rsidRDefault="007605FA" w:rsidP="007605FA">
            <w:pPr>
              <w:widowControl w:val="0"/>
              <w:autoSpaceDE w:val="0"/>
              <w:autoSpaceDN w:val="0"/>
              <w:adjustRightInd w:val="0"/>
              <w:jc w:val="center"/>
              <w:rPr>
                <w:sz w:val="24"/>
                <w:szCs w:val="24"/>
              </w:rPr>
            </w:pPr>
            <w:r w:rsidRPr="007605FA">
              <w:rPr>
                <w:sz w:val="24"/>
                <w:szCs w:val="24"/>
              </w:rPr>
              <w:t>2020</w:t>
            </w:r>
          </w:p>
          <w:p w:rsidR="007605FA" w:rsidRPr="007605FA" w:rsidRDefault="007605FA" w:rsidP="007605FA">
            <w:pPr>
              <w:widowControl w:val="0"/>
              <w:autoSpaceDE w:val="0"/>
              <w:autoSpaceDN w:val="0"/>
              <w:adjustRightInd w:val="0"/>
              <w:jc w:val="center"/>
              <w:rPr>
                <w:sz w:val="24"/>
                <w:szCs w:val="24"/>
              </w:rPr>
            </w:pPr>
          </w:p>
        </w:tc>
        <w:tc>
          <w:tcPr>
            <w:tcW w:w="709" w:type="dxa"/>
          </w:tcPr>
          <w:p w:rsidR="007605FA" w:rsidRPr="007605FA" w:rsidRDefault="007605FA" w:rsidP="007605FA">
            <w:pPr>
              <w:widowControl w:val="0"/>
              <w:autoSpaceDE w:val="0"/>
              <w:autoSpaceDN w:val="0"/>
              <w:adjustRightInd w:val="0"/>
              <w:jc w:val="center"/>
              <w:rPr>
                <w:sz w:val="24"/>
                <w:szCs w:val="24"/>
              </w:rPr>
            </w:pPr>
            <w:r w:rsidRPr="007605FA">
              <w:rPr>
                <w:sz w:val="24"/>
                <w:szCs w:val="24"/>
              </w:rPr>
              <w:t>2021</w:t>
            </w:r>
          </w:p>
          <w:p w:rsidR="007605FA" w:rsidRPr="007605FA" w:rsidRDefault="007605FA" w:rsidP="007605FA">
            <w:pPr>
              <w:widowControl w:val="0"/>
              <w:autoSpaceDE w:val="0"/>
              <w:autoSpaceDN w:val="0"/>
              <w:adjustRightInd w:val="0"/>
              <w:jc w:val="center"/>
              <w:rPr>
                <w:sz w:val="24"/>
                <w:szCs w:val="24"/>
              </w:rPr>
            </w:pPr>
          </w:p>
        </w:tc>
        <w:tc>
          <w:tcPr>
            <w:tcW w:w="709" w:type="dxa"/>
          </w:tcPr>
          <w:p w:rsidR="007605FA" w:rsidRPr="007605FA" w:rsidRDefault="007605FA" w:rsidP="007605FA">
            <w:pPr>
              <w:jc w:val="center"/>
              <w:rPr>
                <w:sz w:val="24"/>
                <w:szCs w:val="24"/>
              </w:rPr>
            </w:pPr>
            <w:r w:rsidRPr="007605FA">
              <w:rPr>
                <w:sz w:val="24"/>
                <w:szCs w:val="24"/>
              </w:rPr>
              <w:t>2022</w:t>
            </w:r>
          </w:p>
          <w:p w:rsidR="007605FA" w:rsidRPr="007605FA" w:rsidRDefault="007605FA" w:rsidP="007605FA">
            <w:pPr>
              <w:widowControl w:val="0"/>
              <w:autoSpaceDE w:val="0"/>
              <w:autoSpaceDN w:val="0"/>
              <w:adjustRightInd w:val="0"/>
              <w:jc w:val="center"/>
              <w:rPr>
                <w:sz w:val="24"/>
                <w:szCs w:val="24"/>
              </w:rPr>
            </w:pPr>
          </w:p>
        </w:tc>
        <w:tc>
          <w:tcPr>
            <w:tcW w:w="708" w:type="dxa"/>
          </w:tcPr>
          <w:p w:rsidR="007605FA" w:rsidRPr="007605FA" w:rsidRDefault="007605FA" w:rsidP="007605FA">
            <w:pPr>
              <w:jc w:val="center"/>
              <w:rPr>
                <w:sz w:val="24"/>
                <w:szCs w:val="24"/>
              </w:rPr>
            </w:pPr>
            <w:r w:rsidRPr="007605FA">
              <w:rPr>
                <w:sz w:val="24"/>
                <w:szCs w:val="24"/>
              </w:rPr>
              <w:t>2023</w:t>
            </w:r>
          </w:p>
        </w:tc>
        <w:tc>
          <w:tcPr>
            <w:tcW w:w="709" w:type="dxa"/>
          </w:tcPr>
          <w:p w:rsidR="007605FA" w:rsidRPr="007605FA" w:rsidRDefault="007605FA" w:rsidP="007605FA">
            <w:pPr>
              <w:jc w:val="center"/>
              <w:rPr>
                <w:sz w:val="24"/>
                <w:szCs w:val="24"/>
              </w:rPr>
            </w:pPr>
            <w:r w:rsidRPr="007605FA">
              <w:rPr>
                <w:sz w:val="24"/>
                <w:szCs w:val="24"/>
              </w:rPr>
              <w:t>2024</w:t>
            </w:r>
          </w:p>
        </w:tc>
        <w:tc>
          <w:tcPr>
            <w:tcW w:w="709" w:type="dxa"/>
          </w:tcPr>
          <w:p w:rsidR="007605FA" w:rsidRPr="007605FA" w:rsidRDefault="007605FA" w:rsidP="007605FA">
            <w:pPr>
              <w:jc w:val="center"/>
              <w:rPr>
                <w:sz w:val="24"/>
                <w:szCs w:val="24"/>
              </w:rPr>
            </w:pPr>
            <w:r w:rsidRPr="007605FA">
              <w:rPr>
                <w:sz w:val="24"/>
                <w:szCs w:val="24"/>
              </w:rPr>
              <w:t>2025</w:t>
            </w:r>
          </w:p>
        </w:tc>
        <w:tc>
          <w:tcPr>
            <w:tcW w:w="709" w:type="dxa"/>
          </w:tcPr>
          <w:p w:rsidR="007605FA" w:rsidRPr="007605FA" w:rsidRDefault="007605FA" w:rsidP="007605FA">
            <w:pPr>
              <w:jc w:val="center"/>
              <w:rPr>
                <w:sz w:val="24"/>
                <w:szCs w:val="24"/>
              </w:rPr>
            </w:pPr>
            <w:r w:rsidRPr="007605FA">
              <w:rPr>
                <w:sz w:val="24"/>
                <w:szCs w:val="24"/>
              </w:rPr>
              <w:t>2026</w:t>
            </w:r>
          </w:p>
        </w:tc>
      </w:tr>
      <w:tr w:rsidR="007605FA" w:rsidRPr="007605FA" w:rsidTr="007605FA">
        <w:trPr>
          <w:trHeight w:val="983"/>
        </w:trPr>
        <w:tc>
          <w:tcPr>
            <w:tcW w:w="534" w:type="dxa"/>
          </w:tcPr>
          <w:p w:rsidR="007605FA" w:rsidRPr="007605FA" w:rsidRDefault="007605FA" w:rsidP="007605FA">
            <w:pPr>
              <w:widowControl w:val="0"/>
              <w:autoSpaceDE w:val="0"/>
              <w:autoSpaceDN w:val="0"/>
              <w:adjustRightInd w:val="0"/>
              <w:jc w:val="right"/>
              <w:rPr>
                <w:sz w:val="24"/>
                <w:szCs w:val="24"/>
              </w:rPr>
            </w:pPr>
            <w:r w:rsidRPr="007605FA">
              <w:rPr>
                <w:sz w:val="24"/>
                <w:szCs w:val="24"/>
              </w:rPr>
              <w:t>1.</w:t>
            </w:r>
          </w:p>
        </w:tc>
        <w:tc>
          <w:tcPr>
            <w:tcW w:w="1451" w:type="dxa"/>
          </w:tcPr>
          <w:p w:rsidR="007605FA" w:rsidRPr="007605FA" w:rsidRDefault="007605FA" w:rsidP="007605FA">
            <w:pPr>
              <w:rPr>
                <w:color w:val="000000"/>
                <w:sz w:val="24"/>
                <w:szCs w:val="24"/>
              </w:rPr>
            </w:pPr>
            <w:r w:rsidRPr="007605FA">
              <w:rPr>
                <w:color w:val="000000"/>
                <w:sz w:val="22"/>
                <w:szCs w:val="22"/>
              </w:rPr>
              <w:t>Расходы бюджета Кантемировского городского поселения на 1м</w:t>
            </w:r>
            <w:r w:rsidRPr="007605FA">
              <w:rPr>
                <w:color w:val="000000"/>
                <w:sz w:val="22"/>
                <w:szCs w:val="22"/>
                <w:vertAlign w:val="superscript"/>
              </w:rPr>
              <w:t>2</w:t>
            </w:r>
            <w:r w:rsidRPr="007605FA">
              <w:rPr>
                <w:color w:val="000000"/>
                <w:sz w:val="22"/>
                <w:szCs w:val="22"/>
              </w:rPr>
              <w:t xml:space="preserve"> площади муниципального жилищного фонда</w:t>
            </w:r>
          </w:p>
        </w:tc>
        <w:tc>
          <w:tcPr>
            <w:tcW w:w="817" w:type="dxa"/>
          </w:tcPr>
          <w:p w:rsidR="007605FA" w:rsidRPr="007605FA" w:rsidRDefault="007605FA" w:rsidP="007605FA">
            <w:pPr>
              <w:widowControl w:val="0"/>
              <w:autoSpaceDE w:val="0"/>
              <w:autoSpaceDN w:val="0"/>
              <w:adjustRightInd w:val="0"/>
              <w:jc w:val="center"/>
              <w:rPr>
                <w:sz w:val="24"/>
                <w:szCs w:val="24"/>
                <w:lang w:eastAsia="ar-SA"/>
              </w:rPr>
            </w:pPr>
            <w:r w:rsidRPr="007605FA">
              <w:rPr>
                <w:sz w:val="24"/>
                <w:szCs w:val="24"/>
                <w:lang w:eastAsia="ar-SA"/>
              </w:rPr>
              <w:t>руб.</w:t>
            </w:r>
          </w:p>
        </w:tc>
        <w:tc>
          <w:tcPr>
            <w:tcW w:w="708" w:type="dxa"/>
          </w:tcPr>
          <w:p w:rsidR="007605FA" w:rsidRPr="007605FA" w:rsidRDefault="007605FA" w:rsidP="007605FA">
            <w:pPr>
              <w:widowControl w:val="0"/>
              <w:autoSpaceDE w:val="0"/>
              <w:autoSpaceDN w:val="0"/>
              <w:adjustRightInd w:val="0"/>
              <w:jc w:val="center"/>
              <w:rPr>
                <w:rFonts w:eastAsia="Calibri"/>
                <w:sz w:val="24"/>
                <w:szCs w:val="24"/>
                <w:lang w:eastAsia="en-US"/>
              </w:rPr>
            </w:pPr>
            <w:r w:rsidRPr="007605FA">
              <w:rPr>
                <w:rFonts w:eastAsia="Calibri"/>
                <w:sz w:val="24"/>
                <w:szCs w:val="24"/>
                <w:lang w:eastAsia="en-US"/>
              </w:rPr>
              <w:t>0,0</w:t>
            </w:r>
          </w:p>
        </w:tc>
        <w:tc>
          <w:tcPr>
            <w:tcW w:w="709" w:type="dxa"/>
          </w:tcPr>
          <w:p w:rsidR="007605FA" w:rsidRPr="007605FA" w:rsidRDefault="007605FA" w:rsidP="007605FA">
            <w:pPr>
              <w:widowControl w:val="0"/>
              <w:autoSpaceDE w:val="0"/>
              <w:autoSpaceDN w:val="0"/>
              <w:adjustRightInd w:val="0"/>
              <w:jc w:val="center"/>
              <w:rPr>
                <w:rFonts w:eastAsia="Calibri"/>
                <w:sz w:val="24"/>
                <w:szCs w:val="24"/>
                <w:lang w:eastAsia="en-US"/>
              </w:rPr>
            </w:pPr>
            <w:r w:rsidRPr="007605FA">
              <w:rPr>
                <w:rFonts w:eastAsia="Calibri"/>
                <w:sz w:val="24"/>
                <w:szCs w:val="24"/>
                <w:lang w:eastAsia="en-US"/>
              </w:rPr>
              <w:t>0,0</w:t>
            </w:r>
          </w:p>
        </w:tc>
        <w:tc>
          <w:tcPr>
            <w:tcW w:w="709" w:type="dxa"/>
          </w:tcPr>
          <w:p w:rsidR="007605FA" w:rsidRPr="007605FA" w:rsidRDefault="007605FA" w:rsidP="007605FA">
            <w:pPr>
              <w:widowControl w:val="0"/>
              <w:autoSpaceDE w:val="0"/>
              <w:autoSpaceDN w:val="0"/>
              <w:adjustRightInd w:val="0"/>
              <w:rPr>
                <w:rFonts w:eastAsia="Calibri"/>
                <w:sz w:val="24"/>
                <w:szCs w:val="24"/>
                <w:lang w:eastAsia="en-US"/>
              </w:rPr>
            </w:pPr>
            <w:r w:rsidRPr="007605FA">
              <w:rPr>
                <w:rFonts w:eastAsia="Calibri"/>
                <w:sz w:val="24"/>
                <w:szCs w:val="24"/>
                <w:lang w:eastAsia="en-US"/>
              </w:rPr>
              <w:t>0,0</w:t>
            </w:r>
          </w:p>
        </w:tc>
        <w:tc>
          <w:tcPr>
            <w:tcW w:w="709" w:type="dxa"/>
          </w:tcPr>
          <w:p w:rsidR="007605FA" w:rsidRPr="007605FA" w:rsidRDefault="007605FA" w:rsidP="007605FA">
            <w:pPr>
              <w:widowControl w:val="0"/>
              <w:autoSpaceDE w:val="0"/>
              <w:autoSpaceDN w:val="0"/>
              <w:adjustRightInd w:val="0"/>
              <w:rPr>
                <w:rFonts w:eastAsia="Calibri"/>
                <w:sz w:val="24"/>
                <w:szCs w:val="24"/>
                <w:lang w:eastAsia="en-US"/>
              </w:rPr>
            </w:pPr>
            <w:r w:rsidRPr="007605FA">
              <w:rPr>
                <w:rFonts w:eastAsia="Calibri"/>
                <w:sz w:val="24"/>
                <w:szCs w:val="24"/>
                <w:lang w:eastAsia="en-US"/>
              </w:rPr>
              <w:t>0,0</w:t>
            </w:r>
          </w:p>
        </w:tc>
        <w:tc>
          <w:tcPr>
            <w:tcW w:w="708" w:type="dxa"/>
          </w:tcPr>
          <w:p w:rsidR="007605FA" w:rsidRPr="007605FA" w:rsidRDefault="007605FA" w:rsidP="007605FA">
            <w:pPr>
              <w:widowControl w:val="0"/>
              <w:autoSpaceDE w:val="0"/>
              <w:autoSpaceDN w:val="0"/>
              <w:adjustRightInd w:val="0"/>
              <w:jc w:val="center"/>
              <w:rPr>
                <w:rFonts w:eastAsia="Calibri"/>
                <w:sz w:val="24"/>
                <w:szCs w:val="24"/>
                <w:lang w:eastAsia="en-US"/>
              </w:rPr>
            </w:pPr>
            <w:r w:rsidRPr="007605FA">
              <w:rPr>
                <w:rFonts w:eastAsia="Calibri"/>
                <w:sz w:val="24"/>
                <w:szCs w:val="24"/>
                <w:lang w:eastAsia="en-US"/>
              </w:rPr>
              <w:t>0,0</w:t>
            </w:r>
          </w:p>
        </w:tc>
        <w:tc>
          <w:tcPr>
            <w:tcW w:w="709" w:type="dxa"/>
          </w:tcPr>
          <w:p w:rsidR="007605FA" w:rsidRPr="007605FA" w:rsidRDefault="007605FA" w:rsidP="007605FA">
            <w:pPr>
              <w:widowControl w:val="0"/>
              <w:autoSpaceDE w:val="0"/>
              <w:autoSpaceDN w:val="0"/>
              <w:adjustRightInd w:val="0"/>
              <w:jc w:val="center"/>
              <w:rPr>
                <w:rFonts w:eastAsia="Calibri"/>
                <w:sz w:val="24"/>
                <w:szCs w:val="24"/>
                <w:lang w:eastAsia="en-US"/>
              </w:rPr>
            </w:pPr>
            <w:r w:rsidRPr="007605FA">
              <w:rPr>
                <w:rFonts w:eastAsia="Calibri"/>
                <w:sz w:val="24"/>
                <w:szCs w:val="24"/>
                <w:lang w:eastAsia="en-US"/>
              </w:rPr>
              <w:t>0,0</w:t>
            </w:r>
          </w:p>
        </w:tc>
        <w:tc>
          <w:tcPr>
            <w:tcW w:w="709" w:type="dxa"/>
          </w:tcPr>
          <w:p w:rsidR="007605FA" w:rsidRPr="007605FA" w:rsidRDefault="007605FA" w:rsidP="007605FA">
            <w:pPr>
              <w:widowControl w:val="0"/>
              <w:autoSpaceDE w:val="0"/>
              <w:autoSpaceDN w:val="0"/>
              <w:adjustRightInd w:val="0"/>
              <w:jc w:val="center"/>
              <w:rPr>
                <w:rFonts w:eastAsia="Calibri"/>
                <w:sz w:val="24"/>
                <w:szCs w:val="24"/>
                <w:lang w:eastAsia="en-US"/>
              </w:rPr>
            </w:pPr>
            <w:r w:rsidRPr="007605FA">
              <w:rPr>
                <w:rFonts w:eastAsia="Calibri"/>
                <w:sz w:val="24"/>
                <w:szCs w:val="24"/>
                <w:lang w:eastAsia="en-US"/>
              </w:rPr>
              <w:t>0,0</w:t>
            </w:r>
          </w:p>
        </w:tc>
        <w:tc>
          <w:tcPr>
            <w:tcW w:w="709" w:type="dxa"/>
          </w:tcPr>
          <w:p w:rsidR="007605FA" w:rsidRPr="007605FA" w:rsidRDefault="007605FA" w:rsidP="007605FA">
            <w:pPr>
              <w:widowControl w:val="0"/>
              <w:autoSpaceDE w:val="0"/>
              <w:autoSpaceDN w:val="0"/>
              <w:adjustRightInd w:val="0"/>
              <w:jc w:val="center"/>
              <w:rPr>
                <w:rFonts w:eastAsia="Calibri"/>
                <w:sz w:val="24"/>
                <w:szCs w:val="24"/>
                <w:lang w:eastAsia="en-US"/>
              </w:rPr>
            </w:pPr>
            <w:r w:rsidRPr="007605FA">
              <w:rPr>
                <w:rFonts w:eastAsia="Calibri"/>
                <w:sz w:val="24"/>
                <w:szCs w:val="24"/>
                <w:lang w:eastAsia="en-US"/>
              </w:rPr>
              <w:t>0,0</w:t>
            </w:r>
          </w:p>
        </w:tc>
      </w:tr>
    </w:tbl>
    <w:p w:rsidR="007605FA" w:rsidRPr="007605FA" w:rsidRDefault="007605FA" w:rsidP="007605FA">
      <w:pPr>
        <w:jc w:val="both"/>
        <w:rPr>
          <w:sz w:val="24"/>
          <w:szCs w:val="24"/>
        </w:rPr>
        <w:sectPr w:rsidR="007605FA" w:rsidRPr="007605FA" w:rsidSect="007605FA">
          <w:pgSz w:w="11906" w:h="16838"/>
          <w:pgMar w:top="1134" w:right="851" w:bottom="1134" w:left="1985" w:header="284" w:footer="0" w:gutter="0"/>
          <w:cols w:space="708"/>
          <w:titlePg/>
          <w:docGrid w:linePitch="360"/>
        </w:sectPr>
      </w:pPr>
    </w:p>
    <w:tbl>
      <w:tblPr>
        <w:tblW w:w="17914" w:type="dxa"/>
        <w:tblInd w:w="-15" w:type="dxa"/>
        <w:tblLayout w:type="fixed"/>
        <w:tblLook w:val="04A0" w:firstRow="1" w:lastRow="0" w:firstColumn="1" w:lastColumn="0" w:noHBand="0" w:noVBand="1"/>
      </w:tblPr>
      <w:tblGrid>
        <w:gridCol w:w="17914"/>
      </w:tblGrid>
      <w:tr w:rsidR="007605FA" w:rsidRPr="007605FA" w:rsidTr="000F37A3">
        <w:trPr>
          <w:trHeight w:val="424"/>
        </w:trPr>
        <w:tc>
          <w:tcPr>
            <w:tcW w:w="17914" w:type="dxa"/>
            <w:tcBorders>
              <w:top w:val="nil"/>
              <w:left w:val="nil"/>
              <w:bottom w:val="nil"/>
              <w:right w:val="nil"/>
            </w:tcBorders>
            <w:shd w:val="clear" w:color="auto" w:fill="auto"/>
            <w:noWrap/>
            <w:vAlign w:val="bottom"/>
            <w:hideMark/>
          </w:tcPr>
          <w:p w:rsidR="007605FA" w:rsidRPr="007605FA" w:rsidRDefault="007605FA" w:rsidP="007605FA">
            <w:pPr>
              <w:rPr>
                <w:color w:val="000000"/>
                <w:sz w:val="18"/>
                <w:szCs w:val="18"/>
              </w:rPr>
            </w:pPr>
          </w:p>
          <w:p w:rsidR="007605FA" w:rsidRPr="007605FA" w:rsidRDefault="007605FA" w:rsidP="007605FA">
            <w:pPr>
              <w:rPr>
                <w:color w:val="000000"/>
                <w:sz w:val="18"/>
                <w:szCs w:val="18"/>
              </w:rPr>
            </w:pPr>
            <w:r w:rsidRPr="007605FA">
              <w:rPr>
                <w:color w:val="000000"/>
                <w:sz w:val="18"/>
                <w:szCs w:val="18"/>
              </w:rPr>
              <w:t xml:space="preserve"> </w:t>
            </w:r>
          </w:p>
          <w:p w:rsidR="007605FA" w:rsidRPr="007605FA" w:rsidRDefault="007605FA" w:rsidP="007605FA">
            <w:pPr>
              <w:rPr>
                <w:color w:val="000000"/>
                <w:sz w:val="18"/>
                <w:szCs w:val="18"/>
              </w:rPr>
            </w:pPr>
            <w:r w:rsidRPr="007605FA">
              <w:rPr>
                <w:color w:val="000000"/>
                <w:sz w:val="18"/>
                <w:szCs w:val="18"/>
              </w:rPr>
              <w:t xml:space="preserve">                                                                                                                                                                                                                                                                                                                                   Таблица № 7</w:t>
            </w:r>
          </w:p>
        </w:tc>
      </w:tr>
    </w:tbl>
    <w:p w:rsidR="000F37A3" w:rsidRDefault="000F37A3" w:rsidP="007605FA">
      <w:pPr>
        <w:jc w:val="center"/>
        <w:rPr>
          <w:bCs/>
          <w:color w:val="000000"/>
        </w:rPr>
        <w:sectPr w:rsidR="000F37A3" w:rsidSect="00811A1C">
          <w:footerReference w:type="even" r:id="rId14"/>
          <w:footerReference w:type="default" r:id="rId15"/>
          <w:pgSz w:w="11906" w:h="16838"/>
          <w:pgMar w:top="1134" w:right="851" w:bottom="1134" w:left="1985" w:header="138" w:footer="217" w:gutter="0"/>
          <w:cols w:space="708"/>
          <w:docGrid w:linePitch="360"/>
        </w:sectPr>
      </w:pPr>
    </w:p>
    <w:tbl>
      <w:tblPr>
        <w:tblW w:w="31574" w:type="dxa"/>
        <w:tblInd w:w="-15" w:type="dxa"/>
        <w:tblLayout w:type="fixed"/>
        <w:tblLook w:val="04A0" w:firstRow="1" w:lastRow="0" w:firstColumn="1" w:lastColumn="0" w:noHBand="0" w:noVBand="1"/>
      </w:tblPr>
      <w:tblGrid>
        <w:gridCol w:w="400"/>
        <w:gridCol w:w="191"/>
        <w:gridCol w:w="1690"/>
        <w:gridCol w:w="97"/>
        <w:gridCol w:w="612"/>
        <w:gridCol w:w="425"/>
        <w:gridCol w:w="333"/>
        <w:gridCol w:w="453"/>
        <w:gridCol w:w="290"/>
        <w:gridCol w:w="58"/>
        <w:gridCol w:w="232"/>
        <w:gridCol w:w="479"/>
        <w:gridCol w:w="54"/>
        <w:gridCol w:w="315"/>
        <w:gridCol w:w="340"/>
        <w:gridCol w:w="99"/>
        <w:gridCol w:w="322"/>
        <w:gridCol w:w="288"/>
        <w:gridCol w:w="43"/>
        <w:gridCol w:w="378"/>
        <w:gridCol w:w="255"/>
        <w:gridCol w:w="32"/>
        <w:gridCol w:w="282"/>
        <w:gridCol w:w="500"/>
        <w:gridCol w:w="211"/>
        <w:gridCol w:w="445"/>
        <w:gridCol w:w="11"/>
        <w:gridCol w:w="576"/>
        <w:gridCol w:w="634"/>
        <w:gridCol w:w="33"/>
        <w:gridCol w:w="534"/>
        <w:gridCol w:w="600"/>
        <w:gridCol w:w="140"/>
        <w:gridCol w:w="567"/>
        <w:gridCol w:w="427"/>
        <w:gridCol w:w="281"/>
        <w:gridCol w:w="380"/>
        <w:gridCol w:w="612"/>
        <w:gridCol w:w="571"/>
        <w:gridCol w:w="422"/>
        <w:gridCol w:w="533"/>
        <w:gridCol w:w="459"/>
        <w:gridCol w:w="234"/>
        <w:gridCol w:w="1124"/>
        <w:gridCol w:w="1124"/>
        <w:gridCol w:w="1124"/>
        <w:gridCol w:w="1124"/>
        <w:gridCol w:w="1124"/>
        <w:gridCol w:w="1124"/>
        <w:gridCol w:w="1124"/>
        <w:gridCol w:w="1124"/>
        <w:gridCol w:w="1124"/>
        <w:gridCol w:w="1124"/>
        <w:gridCol w:w="1124"/>
        <w:gridCol w:w="1124"/>
        <w:gridCol w:w="1124"/>
        <w:gridCol w:w="1124"/>
      </w:tblGrid>
      <w:tr w:rsidR="007605FA" w:rsidRPr="007605FA" w:rsidTr="000F37A3">
        <w:trPr>
          <w:gridAfter w:val="15"/>
          <w:wAfter w:w="15970" w:type="dxa"/>
          <w:trHeight w:val="559"/>
        </w:trPr>
        <w:tc>
          <w:tcPr>
            <w:tcW w:w="15604" w:type="dxa"/>
            <w:gridSpan w:val="42"/>
            <w:tcBorders>
              <w:top w:val="nil"/>
              <w:left w:val="nil"/>
              <w:bottom w:val="single" w:sz="4" w:space="0" w:color="auto"/>
              <w:right w:val="nil"/>
            </w:tcBorders>
            <w:shd w:val="clear" w:color="auto" w:fill="auto"/>
            <w:hideMark/>
          </w:tcPr>
          <w:p w:rsidR="007605FA" w:rsidRPr="007605FA" w:rsidRDefault="007605FA" w:rsidP="007605FA">
            <w:pPr>
              <w:jc w:val="center"/>
              <w:rPr>
                <w:bCs/>
                <w:color w:val="000000"/>
              </w:rPr>
            </w:pPr>
          </w:p>
          <w:p w:rsidR="007605FA" w:rsidRPr="007605FA" w:rsidRDefault="007605FA" w:rsidP="007605FA">
            <w:pPr>
              <w:jc w:val="center"/>
              <w:rPr>
                <w:bCs/>
                <w:color w:val="000000"/>
              </w:rPr>
            </w:pPr>
            <w:r w:rsidRPr="007605FA">
              <w:rPr>
                <w:bCs/>
                <w:color w:val="000000"/>
              </w:rPr>
              <w:t>Перечень многоквартирных домов, которые подлежат капитальному ремонту и которые включены в утвержденный субъектом Российской Федерации в соответствии с жилищным законодательством  региональную программу капитального ремонта многоквартирных домов</w:t>
            </w:r>
          </w:p>
        </w:tc>
      </w:tr>
      <w:tr w:rsidR="007605FA" w:rsidRPr="007605FA" w:rsidTr="000F37A3">
        <w:trPr>
          <w:gridAfter w:val="15"/>
          <w:wAfter w:w="15970" w:type="dxa"/>
          <w:trHeight w:val="300"/>
        </w:trPr>
        <w:tc>
          <w:tcPr>
            <w:tcW w:w="400" w:type="dxa"/>
            <w:vMerge w:val="restart"/>
            <w:tcBorders>
              <w:top w:val="nil"/>
              <w:left w:val="single" w:sz="4" w:space="0" w:color="auto"/>
              <w:bottom w:val="single" w:sz="4" w:space="0" w:color="000000"/>
              <w:right w:val="single" w:sz="4" w:space="0" w:color="auto"/>
            </w:tcBorders>
            <w:shd w:val="clear" w:color="auto" w:fill="auto"/>
            <w:vAlign w:val="center"/>
            <w:hideMark/>
          </w:tcPr>
          <w:p w:rsidR="007605FA" w:rsidRPr="007605FA" w:rsidRDefault="007605FA" w:rsidP="007605FA">
            <w:pPr>
              <w:ind w:hanging="93"/>
              <w:jc w:val="center"/>
              <w:rPr>
                <w:color w:val="000000"/>
              </w:rPr>
            </w:pPr>
            <w:r w:rsidRPr="007605FA">
              <w:rPr>
                <w:color w:val="000000"/>
              </w:rPr>
              <w:t>№ п/п</w:t>
            </w:r>
          </w:p>
        </w:tc>
        <w:tc>
          <w:tcPr>
            <w:tcW w:w="188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Адрес МКД</w:t>
            </w:r>
          </w:p>
        </w:tc>
        <w:tc>
          <w:tcPr>
            <w:tcW w:w="113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Год</w:t>
            </w:r>
          </w:p>
        </w:tc>
        <w:tc>
          <w:tcPr>
            <w:tcW w:w="786"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7605FA" w:rsidRPr="007605FA" w:rsidRDefault="007605FA" w:rsidP="007605FA">
            <w:pPr>
              <w:jc w:val="center"/>
              <w:rPr>
                <w:color w:val="000000"/>
                <w:sz w:val="16"/>
                <w:szCs w:val="16"/>
              </w:rPr>
            </w:pPr>
            <w:r w:rsidRPr="007605FA">
              <w:rPr>
                <w:color w:val="000000"/>
                <w:sz w:val="16"/>
                <w:szCs w:val="16"/>
              </w:rPr>
              <w:t>Материал стен</w:t>
            </w:r>
          </w:p>
        </w:tc>
        <w:tc>
          <w:tcPr>
            <w:tcW w:w="29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7605FA" w:rsidRPr="007605FA" w:rsidRDefault="007605FA" w:rsidP="007605FA">
            <w:pPr>
              <w:jc w:val="center"/>
              <w:rPr>
                <w:color w:val="000000"/>
                <w:sz w:val="16"/>
                <w:szCs w:val="16"/>
              </w:rPr>
            </w:pPr>
            <w:r w:rsidRPr="007605FA">
              <w:rPr>
                <w:color w:val="000000"/>
                <w:sz w:val="16"/>
                <w:szCs w:val="16"/>
              </w:rPr>
              <w:t>Количество этажей</w:t>
            </w:r>
          </w:p>
        </w:tc>
        <w:tc>
          <w:tcPr>
            <w:tcW w:w="290"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7605FA" w:rsidRPr="007605FA" w:rsidRDefault="007605FA" w:rsidP="007605FA">
            <w:pPr>
              <w:jc w:val="center"/>
              <w:rPr>
                <w:color w:val="000000"/>
                <w:sz w:val="16"/>
                <w:szCs w:val="16"/>
              </w:rPr>
            </w:pPr>
            <w:r w:rsidRPr="007605FA">
              <w:rPr>
                <w:color w:val="000000"/>
                <w:sz w:val="16"/>
                <w:szCs w:val="16"/>
              </w:rPr>
              <w:t>Количество подъездов</w:t>
            </w:r>
          </w:p>
        </w:tc>
        <w:tc>
          <w:tcPr>
            <w:tcW w:w="848"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5FA" w:rsidRPr="007605FA" w:rsidRDefault="007605FA" w:rsidP="007605FA">
            <w:pPr>
              <w:jc w:val="center"/>
              <w:rPr>
                <w:color w:val="000000"/>
                <w:sz w:val="16"/>
                <w:szCs w:val="16"/>
              </w:rPr>
            </w:pPr>
            <w:r w:rsidRPr="007605FA">
              <w:rPr>
                <w:color w:val="000000"/>
                <w:sz w:val="16"/>
                <w:szCs w:val="16"/>
              </w:rPr>
              <w:t>общая площадь МКД, всего</w:t>
            </w:r>
          </w:p>
        </w:tc>
        <w:tc>
          <w:tcPr>
            <w:tcW w:w="1470" w:type="dxa"/>
            <w:gridSpan w:val="6"/>
            <w:tcBorders>
              <w:top w:val="single" w:sz="4" w:space="0" w:color="auto"/>
              <w:left w:val="nil"/>
              <w:bottom w:val="single" w:sz="4" w:space="0" w:color="auto"/>
              <w:right w:val="single" w:sz="4" w:space="0" w:color="000000"/>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Площадь помещений МКД:</w:t>
            </w:r>
          </w:p>
        </w:tc>
        <w:tc>
          <w:tcPr>
            <w:tcW w:w="569"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5FA" w:rsidRPr="007605FA" w:rsidRDefault="007605FA" w:rsidP="007605FA">
            <w:pPr>
              <w:jc w:val="center"/>
              <w:rPr>
                <w:color w:val="000000"/>
                <w:sz w:val="16"/>
                <w:szCs w:val="16"/>
              </w:rPr>
            </w:pPr>
            <w:r w:rsidRPr="007605FA">
              <w:rPr>
                <w:color w:val="000000"/>
                <w:sz w:val="16"/>
                <w:szCs w:val="16"/>
              </w:rPr>
              <w:t xml:space="preserve">Количество жителей, зарегистрированных в МКД </w:t>
            </w:r>
          </w:p>
          <w:p w:rsidR="007605FA" w:rsidRPr="007605FA" w:rsidRDefault="007605FA" w:rsidP="007605FA">
            <w:pPr>
              <w:jc w:val="center"/>
              <w:rPr>
                <w:color w:val="000000"/>
                <w:sz w:val="16"/>
                <w:szCs w:val="16"/>
              </w:rPr>
            </w:pPr>
          </w:p>
        </w:tc>
        <w:tc>
          <w:tcPr>
            <w:tcW w:w="4959" w:type="dxa"/>
            <w:gridSpan w:val="13"/>
            <w:tcBorders>
              <w:top w:val="single" w:sz="4" w:space="0" w:color="auto"/>
              <w:left w:val="nil"/>
              <w:bottom w:val="single" w:sz="4" w:space="0" w:color="auto"/>
              <w:right w:val="single" w:sz="4" w:space="0" w:color="000000"/>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Стоимость капитального ремонта</w:t>
            </w:r>
          </w:p>
        </w:tc>
        <w:tc>
          <w:tcPr>
            <w:tcW w:w="992"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5FA" w:rsidRPr="007605FA" w:rsidRDefault="007605FA" w:rsidP="007605FA">
            <w:pPr>
              <w:jc w:val="center"/>
              <w:rPr>
                <w:color w:val="000000"/>
                <w:sz w:val="16"/>
                <w:szCs w:val="16"/>
              </w:rPr>
            </w:pPr>
            <w:r w:rsidRPr="007605FA">
              <w:rPr>
                <w:color w:val="000000"/>
                <w:sz w:val="16"/>
                <w:szCs w:val="16"/>
              </w:rPr>
              <w:t>Удельная стоимость капитального ремонта 1 кв. м общей площади помещений МКД</w:t>
            </w:r>
          </w:p>
        </w:tc>
        <w:tc>
          <w:tcPr>
            <w:tcW w:w="993"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5FA" w:rsidRPr="007605FA" w:rsidRDefault="007605FA" w:rsidP="007605FA">
            <w:pPr>
              <w:jc w:val="center"/>
              <w:rPr>
                <w:color w:val="000000"/>
                <w:sz w:val="16"/>
                <w:szCs w:val="16"/>
              </w:rPr>
            </w:pPr>
            <w:r w:rsidRPr="007605FA">
              <w:rPr>
                <w:color w:val="000000"/>
                <w:sz w:val="16"/>
                <w:szCs w:val="16"/>
              </w:rPr>
              <w:t>Предельная стоимость капитального ремонта 1 кв. м общей площади помещений МКД</w:t>
            </w:r>
          </w:p>
        </w:tc>
        <w:tc>
          <w:tcPr>
            <w:tcW w:w="992"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5FA" w:rsidRPr="007605FA" w:rsidRDefault="007605FA" w:rsidP="007605FA">
            <w:pPr>
              <w:jc w:val="center"/>
              <w:rPr>
                <w:color w:val="000000"/>
                <w:sz w:val="16"/>
                <w:szCs w:val="16"/>
              </w:rPr>
            </w:pPr>
            <w:r w:rsidRPr="007605FA">
              <w:rPr>
                <w:color w:val="000000"/>
                <w:sz w:val="16"/>
                <w:szCs w:val="16"/>
              </w:rPr>
              <w:t>Плановая дата завершения работ</w:t>
            </w:r>
          </w:p>
        </w:tc>
      </w:tr>
      <w:tr w:rsidR="007605FA" w:rsidRPr="007605FA" w:rsidTr="000F37A3">
        <w:trPr>
          <w:gridAfter w:val="15"/>
          <w:wAfter w:w="15970" w:type="dxa"/>
          <w:trHeight w:val="300"/>
        </w:trPr>
        <w:tc>
          <w:tcPr>
            <w:tcW w:w="400" w:type="dxa"/>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1881"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709"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5FA" w:rsidRPr="007605FA" w:rsidRDefault="007605FA" w:rsidP="007605FA">
            <w:pPr>
              <w:jc w:val="center"/>
              <w:rPr>
                <w:color w:val="000000"/>
                <w:sz w:val="16"/>
                <w:szCs w:val="16"/>
              </w:rPr>
            </w:pPr>
            <w:r w:rsidRPr="007605FA">
              <w:rPr>
                <w:color w:val="000000"/>
                <w:sz w:val="16"/>
                <w:szCs w:val="16"/>
              </w:rPr>
              <w:t>ввода в эксплуатацию</w:t>
            </w: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5FA" w:rsidRPr="007605FA" w:rsidRDefault="007605FA" w:rsidP="007605FA">
            <w:pPr>
              <w:jc w:val="center"/>
              <w:rPr>
                <w:color w:val="000000"/>
                <w:sz w:val="16"/>
                <w:szCs w:val="16"/>
              </w:rPr>
            </w:pPr>
            <w:r w:rsidRPr="007605FA">
              <w:rPr>
                <w:color w:val="000000"/>
                <w:sz w:val="16"/>
                <w:szCs w:val="16"/>
              </w:rPr>
              <w:t>завершение последнего капитального ремонта</w:t>
            </w:r>
          </w:p>
        </w:tc>
        <w:tc>
          <w:tcPr>
            <w:tcW w:w="786"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290" w:type="dxa"/>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290"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848" w:type="dxa"/>
            <w:gridSpan w:val="3"/>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761"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5FA" w:rsidRPr="007605FA" w:rsidRDefault="007605FA" w:rsidP="007605FA">
            <w:pPr>
              <w:jc w:val="center"/>
              <w:rPr>
                <w:color w:val="000000"/>
              </w:rPr>
            </w:pPr>
            <w:r w:rsidRPr="007605FA">
              <w:rPr>
                <w:color w:val="000000"/>
              </w:rPr>
              <w:t>всего:</w:t>
            </w:r>
          </w:p>
        </w:tc>
        <w:tc>
          <w:tcPr>
            <w:tcW w:w="709"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5FA" w:rsidRPr="007605FA" w:rsidRDefault="007605FA" w:rsidP="007605FA">
            <w:pPr>
              <w:jc w:val="center"/>
              <w:rPr>
                <w:color w:val="000000"/>
                <w:sz w:val="14"/>
                <w:szCs w:val="14"/>
              </w:rPr>
            </w:pPr>
            <w:r w:rsidRPr="007605FA">
              <w:rPr>
                <w:color w:val="000000"/>
                <w:sz w:val="14"/>
                <w:szCs w:val="14"/>
              </w:rPr>
              <w:t>в том числе жилых помещений, находящихся в собственности граждан</w:t>
            </w:r>
          </w:p>
        </w:tc>
        <w:tc>
          <w:tcPr>
            <w:tcW w:w="569" w:type="dxa"/>
            <w:gridSpan w:val="3"/>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1167" w:type="dxa"/>
            <w:gridSpan w:val="4"/>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5FA" w:rsidRPr="007605FA" w:rsidRDefault="007605FA" w:rsidP="007605FA">
            <w:pPr>
              <w:jc w:val="center"/>
              <w:rPr>
                <w:color w:val="000000"/>
              </w:rPr>
            </w:pPr>
            <w:r w:rsidRPr="007605FA">
              <w:rPr>
                <w:color w:val="000000"/>
              </w:rPr>
              <w:t>всего:</w:t>
            </w:r>
          </w:p>
        </w:tc>
        <w:tc>
          <w:tcPr>
            <w:tcW w:w="3792" w:type="dxa"/>
            <w:gridSpan w:val="9"/>
            <w:tcBorders>
              <w:top w:val="single" w:sz="4" w:space="0" w:color="auto"/>
              <w:left w:val="nil"/>
              <w:bottom w:val="single" w:sz="4" w:space="0" w:color="auto"/>
              <w:right w:val="single" w:sz="4" w:space="0" w:color="000000"/>
            </w:tcBorders>
            <w:shd w:val="clear" w:color="auto" w:fill="auto"/>
            <w:vAlign w:val="center"/>
            <w:hideMark/>
          </w:tcPr>
          <w:p w:rsidR="007605FA" w:rsidRPr="007605FA" w:rsidRDefault="007605FA" w:rsidP="007605FA">
            <w:pPr>
              <w:jc w:val="center"/>
              <w:rPr>
                <w:color w:val="000000"/>
              </w:rPr>
            </w:pPr>
            <w:r w:rsidRPr="007605FA">
              <w:rPr>
                <w:color w:val="000000"/>
              </w:rPr>
              <w:t>в том числе:</w:t>
            </w:r>
          </w:p>
        </w:tc>
        <w:tc>
          <w:tcPr>
            <w:tcW w:w="992"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r>
      <w:tr w:rsidR="007605FA" w:rsidRPr="007605FA" w:rsidTr="000F37A3">
        <w:trPr>
          <w:gridAfter w:val="15"/>
          <w:wAfter w:w="15970" w:type="dxa"/>
          <w:trHeight w:val="1281"/>
        </w:trPr>
        <w:tc>
          <w:tcPr>
            <w:tcW w:w="400" w:type="dxa"/>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1881"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709"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425" w:type="dxa"/>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786"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290" w:type="dxa"/>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290"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848" w:type="dxa"/>
            <w:gridSpan w:val="3"/>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761" w:type="dxa"/>
            <w:gridSpan w:val="3"/>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709" w:type="dxa"/>
            <w:gridSpan w:val="3"/>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569" w:type="dxa"/>
            <w:gridSpan w:val="3"/>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1167" w:type="dxa"/>
            <w:gridSpan w:val="4"/>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1243" w:type="dxa"/>
            <w:gridSpan w:val="3"/>
            <w:tcBorders>
              <w:top w:val="nil"/>
              <w:left w:val="nil"/>
              <w:bottom w:val="nil"/>
              <w:right w:val="single" w:sz="4" w:space="0" w:color="auto"/>
            </w:tcBorders>
            <w:shd w:val="clear" w:color="auto" w:fill="auto"/>
            <w:textDirection w:val="btLr"/>
            <w:vAlign w:val="center"/>
            <w:hideMark/>
          </w:tcPr>
          <w:p w:rsidR="007605FA" w:rsidRPr="007605FA" w:rsidRDefault="007605FA" w:rsidP="007605FA">
            <w:pPr>
              <w:jc w:val="center"/>
              <w:rPr>
                <w:color w:val="000000"/>
                <w:sz w:val="16"/>
                <w:szCs w:val="16"/>
              </w:rPr>
            </w:pPr>
            <w:r w:rsidRPr="007605FA">
              <w:rPr>
                <w:color w:val="000000"/>
                <w:sz w:val="16"/>
                <w:szCs w:val="16"/>
              </w:rPr>
              <w:t>за счет средств Фонда КР Воронежской области (регионального оператора)</w:t>
            </w:r>
          </w:p>
        </w:tc>
        <w:tc>
          <w:tcPr>
            <w:tcW w:w="1134" w:type="dxa"/>
            <w:gridSpan w:val="2"/>
            <w:tcBorders>
              <w:top w:val="nil"/>
              <w:left w:val="nil"/>
              <w:bottom w:val="nil"/>
              <w:right w:val="single" w:sz="4" w:space="0" w:color="auto"/>
            </w:tcBorders>
            <w:shd w:val="clear" w:color="auto" w:fill="auto"/>
            <w:textDirection w:val="btLr"/>
            <w:vAlign w:val="center"/>
            <w:hideMark/>
          </w:tcPr>
          <w:p w:rsidR="007605FA" w:rsidRPr="007605FA" w:rsidRDefault="007605FA" w:rsidP="007605FA">
            <w:pPr>
              <w:jc w:val="center"/>
              <w:rPr>
                <w:color w:val="000000"/>
                <w:sz w:val="16"/>
                <w:szCs w:val="16"/>
              </w:rPr>
            </w:pPr>
            <w:r w:rsidRPr="007605FA">
              <w:rPr>
                <w:color w:val="000000"/>
                <w:sz w:val="16"/>
                <w:szCs w:val="16"/>
              </w:rPr>
              <w:t>за счет средств бюджета субъекта Российской Федерации</w:t>
            </w:r>
          </w:p>
        </w:tc>
        <w:tc>
          <w:tcPr>
            <w:tcW w:w="1134" w:type="dxa"/>
            <w:gridSpan w:val="3"/>
            <w:tcBorders>
              <w:top w:val="nil"/>
              <w:left w:val="nil"/>
              <w:bottom w:val="nil"/>
              <w:right w:val="single" w:sz="4" w:space="0" w:color="auto"/>
            </w:tcBorders>
            <w:shd w:val="clear" w:color="auto" w:fill="auto"/>
            <w:textDirection w:val="btLr"/>
            <w:vAlign w:val="center"/>
            <w:hideMark/>
          </w:tcPr>
          <w:p w:rsidR="007605FA" w:rsidRPr="007605FA" w:rsidRDefault="007605FA" w:rsidP="007605FA">
            <w:pPr>
              <w:jc w:val="center"/>
              <w:rPr>
                <w:color w:val="000000"/>
                <w:sz w:val="16"/>
                <w:szCs w:val="16"/>
              </w:rPr>
            </w:pPr>
            <w:r w:rsidRPr="007605FA">
              <w:rPr>
                <w:color w:val="000000"/>
                <w:sz w:val="16"/>
                <w:szCs w:val="16"/>
              </w:rPr>
              <w:t>за счет средств местного бюджета</w:t>
            </w:r>
          </w:p>
        </w:tc>
        <w:tc>
          <w:tcPr>
            <w:tcW w:w="281" w:type="dxa"/>
            <w:tcBorders>
              <w:top w:val="nil"/>
              <w:left w:val="nil"/>
              <w:bottom w:val="nil"/>
              <w:right w:val="single" w:sz="4" w:space="0" w:color="auto"/>
            </w:tcBorders>
            <w:shd w:val="clear" w:color="auto" w:fill="auto"/>
            <w:textDirection w:val="btLr"/>
            <w:vAlign w:val="center"/>
            <w:hideMark/>
          </w:tcPr>
          <w:p w:rsidR="007605FA" w:rsidRPr="007605FA" w:rsidRDefault="007605FA" w:rsidP="007605FA">
            <w:pPr>
              <w:jc w:val="center"/>
              <w:rPr>
                <w:color w:val="000000"/>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r>
      <w:tr w:rsidR="007605FA" w:rsidRPr="007605FA" w:rsidTr="000F37A3">
        <w:trPr>
          <w:gridAfter w:val="15"/>
          <w:wAfter w:w="15970" w:type="dxa"/>
          <w:trHeight w:val="80"/>
        </w:trPr>
        <w:tc>
          <w:tcPr>
            <w:tcW w:w="400" w:type="dxa"/>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1881"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709"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425" w:type="dxa"/>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786"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290" w:type="dxa"/>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290"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c>
          <w:tcPr>
            <w:tcW w:w="848" w:type="dxa"/>
            <w:gridSpan w:val="3"/>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rPr>
            </w:pPr>
            <w:r w:rsidRPr="007605FA">
              <w:rPr>
                <w:color w:val="000000"/>
              </w:rPr>
              <w:t>кв.м</w:t>
            </w:r>
          </w:p>
        </w:tc>
        <w:tc>
          <w:tcPr>
            <w:tcW w:w="761" w:type="dxa"/>
            <w:gridSpan w:val="3"/>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rPr>
            </w:pPr>
            <w:r w:rsidRPr="007605FA">
              <w:rPr>
                <w:color w:val="000000"/>
              </w:rPr>
              <w:t>кв.м</w:t>
            </w:r>
          </w:p>
        </w:tc>
        <w:tc>
          <w:tcPr>
            <w:tcW w:w="709" w:type="dxa"/>
            <w:gridSpan w:val="3"/>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rPr>
            </w:pPr>
            <w:r w:rsidRPr="007605FA">
              <w:rPr>
                <w:color w:val="000000"/>
              </w:rPr>
              <w:t>кв.м</w:t>
            </w:r>
          </w:p>
        </w:tc>
        <w:tc>
          <w:tcPr>
            <w:tcW w:w="569" w:type="dxa"/>
            <w:gridSpan w:val="3"/>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rPr>
            </w:pPr>
            <w:r w:rsidRPr="007605FA">
              <w:rPr>
                <w:color w:val="000000"/>
              </w:rPr>
              <w:t>чел.</w:t>
            </w:r>
          </w:p>
        </w:tc>
        <w:tc>
          <w:tcPr>
            <w:tcW w:w="1167" w:type="dxa"/>
            <w:gridSpan w:val="4"/>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rPr>
            </w:pPr>
            <w:r w:rsidRPr="007605FA">
              <w:rPr>
                <w:color w:val="000000"/>
              </w:rPr>
              <w:t>руб.</w:t>
            </w:r>
          </w:p>
        </w:tc>
        <w:tc>
          <w:tcPr>
            <w:tcW w:w="1243" w:type="dxa"/>
            <w:gridSpan w:val="3"/>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rPr>
            </w:pPr>
            <w:r w:rsidRPr="007605FA">
              <w:rPr>
                <w:color w:val="000000"/>
              </w:rPr>
              <w:t>руб.</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rPr>
            </w:pPr>
            <w:r w:rsidRPr="007605FA">
              <w:rPr>
                <w:color w:val="000000"/>
              </w:rPr>
              <w:t>руб.</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rPr>
            </w:pPr>
            <w:r w:rsidRPr="007605FA">
              <w:rPr>
                <w:color w:val="000000"/>
              </w:rPr>
              <w:t>руб.</w:t>
            </w:r>
          </w:p>
        </w:tc>
        <w:tc>
          <w:tcPr>
            <w:tcW w:w="281" w:type="dxa"/>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rPr>
            </w:pPr>
            <w:r w:rsidRPr="007605FA">
              <w:rPr>
                <w:color w:val="000000"/>
              </w:rPr>
              <w:t>руб./кв.м</w:t>
            </w:r>
          </w:p>
        </w:tc>
        <w:tc>
          <w:tcPr>
            <w:tcW w:w="993" w:type="dxa"/>
            <w:gridSpan w:val="2"/>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rPr>
            </w:pPr>
            <w:r w:rsidRPr="007605FA">
              <w:rPr>
                <w:color w:val="000000"/>
              </w:rPr>
              <w:t>руб./кв.м</w:t>
            </w:r>
          </w:p>
        </w:tc>
        <w:tc>
          <w:tcPr>
            <w:tcW w:w="992"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rPr>
            </w:pPr>
          </w:p>
        </w:tc>
      </w:tr>
      <w:tr w:rsidR="007605FA" w:rsidRPr="007605FA" w:rsidTr="000F37A3">
        <w:trPr>
          <w:gridAfter w:val="15"/>
          <w:wAfter w:w="15970" w:type="dxa"/>
          <w:trHeight w:val="3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1</w:t>
            </w:r>
          </w:p>
        </w:tc>
        <w:tc>
          <w:tcPr>
            <w:tcW w:w="1881"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4</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5</w:t>
            </w:r>
          </w:p>
        </w:tc>
        <w:tc>
          <w:tcPr>
            <w:tcW w:w="290"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6</w:t>
            </w:r>
          </w:p>
        </w:tc>
        <w:tc>
          <w:tcPr>
            <w:tcW w:w="290"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7</w:t>
            </w:r>
          </w:p>
        </w:tc>
        <w:tc>
          <w:tcPr>
            <w:tcW w:w="848"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8</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9</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10</w:t>
            </w:r>
          </w:p>
        </w:tc>
        <w:tc>
          <w:tcPr>
            <w:tcW w:w="569"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11</w:t>
            </w:r>
          </w:p>
        </w:tc>
        <w:tc>
          <w:tcPr>
            <w:tcW w:w="1167" w:type="dxa"/>
            <w:gridSpan w:val="4"/>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12</w:t>
            </w:r>
          </w:p>
        </w:tc>
        <w:tc>
          <w:tcPr>
            <w:tcW w:w="1243"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13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14</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15</w:t>
            </w:r>
          </w:p>
        </w:tc>
        <w:tc>
          <w:tcPr>
            <w:tcW w:w="281"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16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rPr>
            </w:pPr>
            <w:r w:rsidRPr="007605FA">
              <w:rPr>
                <w:color w:val="000000"/>
              </w:rPr>
              <w:t>18</w:t>
            </w:r>
          </w:p>
        </w:tc>
      </w:tr>
      <w:tr w:rsidR="007605FA" w:rsidRPr="007605FA" w:rsidTr="000F37A3">
        <w:trPr>
          <w:gridAfter w:val="15"/>
          <w:wAfter w:w="15970" w:type="dxa"/>
          <w:trHeight w:val="690"/>
        </w:trPr>
        <w:tc>
          <w:tcPr>
            <w:tcW w:w="228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605FA" w:rsidRPr="007605FA" w:rsidRDefault="007605FA" w:rsidP="007605FA">
            <w:pPr>
              <w:ind w:left="191" w:hanging="191"/>
              <w:rPr>
                <w:color w:val="000000"/>
                <w:sz w:val="16"/>
                <w:szCs w:val="16"/>
              </w:rPr>
            </w:pPr>
            <w:r w:rsidRPr="007605FA">
              <w:rPr>
                <w:color w:val="000000"/>
                <w:sz w:val="16"/>
                <w:szCs w:val="16"/>
              </w:rPr>
              <w:t>Итого по Кантемировскому городскому поселению:</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Х</w:t>
            </w:r>
          </w:p>
        </w:tc>
        <w:tc>
          <w:tcPr>
            <w:tcW w:w="425"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Х</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Х</w:t>
            </w:r>
          </w:p>
        </w:tc>
        <w:tc>
          <w:tcPr>
            <w:tcW w:w="290"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Х</w:t>
            </w:r>
          </w:p>
        </w:tc>
        <w:tc>
          <w:tcPr>
            <w:tcW w:w="290"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Х</w:t>
            </w:r>
          </w:p>
        </w:tc>
        <w:tc>
          <w:tcPr>
            <w:tcW w:w="848"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761" w:type="dxa"/>
            <w:gridSpan w:val="3"/>
            <w:tcBorders>
              <w:top w:val="nil"/>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709" w:type="dxa"/>
            <w:gridSpan w:val="3"/>
            <w:tcBorders>
              <w:top w:val="nil"/>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569"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167" w:type="dxa"/>
            <w:gridSpan w:val="4"/>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0,0</w:t>
            </w:r>
          </w:p>
        </w:tc>
        <w:tc>
          <w:tcPr>
            <w:tcW w:w="1243"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0</w:t>
            </w:r>
          </w:p>
        </w:tc>
        <w:tc>
          <w:tcPr>
            <w:tcW w:w="281"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r>
      <w:tr w:rsidR="007605FA" w:rsidRPr="007605FA" w:rsidTr="000F37A3">
        <w:trPr>
          <w:gridAfter w:val="15"/>
          <w:wAfter w:w="15970" w:type="dxa"/>
          <w:trHeight w:val="3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1</w:t>
            </w:r>
          </w:p>
        </w:tc>
        <w:tc>
          <w:tcPr>
            <w:tcW w:w="1881"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right"/>
              <w:rPr>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290"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rPr>
                <w:color w:val="000000"/>
                <w:sz w:val="16"/>
                <w:szCs w:val="16"/>
              </w:rPr>
            </w:pPr>
          </w:p>
        </w:tc>
        <w:tc>
          <w:tcPr>
            <w:tcW w:w="290"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848"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761" w:type="dxa"/>
            <w:gridSpan w:val="3"/>
            <w:tcBorders>
              <w:top w:val="nil"/>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709" w:type="dxa"/>
            <w:gridSpan w:val="3"/>
            <w:tcBorders>
              <w:top w:val="nil"/>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569" w:type="dxa"/>
            <w:gridSpan w:val="3"/>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p>
        </w:tc>
        <w:tc>
          <w:tcPr>
            <w:tcW w:w="1167" w:type="dxa"/>
            <w:gridSpan w:val="4"/>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0,0</w:t>
            </w:r>
          </w:p>
        </w:tc>
        <w:tc>
          <w:tcPr>
            <w:tcW w:w="1243"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0</w:t>
            </w:r>
          </w:p>
        </w:tc>
        <w:tc>
          <w:tcPr>
            <w:tcW w:w="281"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993" w:type="dxa"/>
            <w:gridSpan w:val="2"/>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r>
      <w:tr w:rsidR="007605FA" w:rsidRPr="007605FA" w:rsidTr="000F37A3">
        <w:trPr>
          <w:gridAfter w:val="15"/>
          <w:wAfter w:w="15970" w:type="dxa"/>
          <w:trHeight w:val="3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2</w:t>
            </w:r>
          </w:p>
        </w:tc>
        <w:tc>
          <w:tcPr>
            <w:tcW w:w="1881"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right"/>
              <w:rPr>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786"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290"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290"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848"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761" w:type="dxa"/>
            <w:gridSpan w:val="3"/>
            <w:tcBorders>
              <w:top w:val="nil"/>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709" w:type="dxa"/>
            <w:gridSpan w:val="3"/>
            <w:tcBorders>
              <w:top w:val="nil"/>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569" w:type="dxa"/>
            <w:gridSpan w:val="3"/>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p>
        </w:tc>
        <w:tc>
          <w:tcPr>
            <w:tcW w:w="1167" w:type="dxa"/>
            <w:gridSpan w:val="4"/>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p>
        </w:tc>
        <w:tc>
          <w:tcPr>
            <w:tcW w:w="1243"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281"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993" w:type="dxa"/>
            <w:gridSpan w:val="2"/>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r>
      <w:tr w:rsidR="007605FA" w:rsidRPr="007605FA" w:rsidTr="000F37A3">
        <w:trPr>
          <w:gridAfter w:val="15"/>
          <w:wAfter w:w="15970" w:type="dxa"/>
          <w:trHeight w:val="3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3</w:t>
            </w:r>
          </w:p>
        </w:tc>
        <w:tc>
          <w:tcPr>
            <w:tcW w:w="1881"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right"/>
              <w:rPr>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786"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290"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290"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848"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761" w:type="dxa"/>
            <w:gridSpan w:val="3"/>
            <w:tcBorders>
              <w:top w:val="nil"/>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709" w:type="dxa"/>
            <w:gridSpan w:val="3"/>
            <w:tcBorders>
              <w:top w:val="nil"/>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569" w:type="dxa"/>
            <w:gridSpan w:val="3"/>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p>
        </w:tc>
        <w:tc>
          <w:tcPr>
            <w:tcW w:w="1167" w:type="dxa"/>
            <w:gridSpan w:val="4"/>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p>
        </w:tc>
        <w:tc>
          <w:tcPr>
            <w:tcW w:w="1243"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281"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993" w:type="dxa"/>
            <w:gridSpan w:val="2"/>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r>
      <w:tr w:rsidR="007605FA" w:rsidRPr="007605FA" w:rsidTr="000F37A3">
        <w:trPr>
          <w:gridAfter w:val="14"/>
          <w:wAfter w:w="15736" w:type="dxa"/>
          <w:trHeight w:val="245"/>
        </w:trPr>
        <w:tc>
          <w:tcPr>
            <w:tcW w:w="591" w:type="dxa"/>
            <w:gridSpan w:val="2"/>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sz w:val="16"/>
                <w:szCs w:val="16"/>
              </w:rPr>
            </w:pPr>
          </w:p>
        </w:tc>
        <w:tc>
          <w:tcPr>
            <w:tcW w:w="1787" w:type="dxa"/>
            <w:gridSpan w:val="2"/>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rPr>
            </w:pPr>
          </w:p>
        </w:tc>
        <w:tc>
          <w:tcPr>
            <w:tcW w:w="1370" w:type="dxa"/>
            <w:gridSpan w:val="3"/>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sz w:val="16"/>
                <w:szCs w:val="16"/>
              </w:rPr>
            </w:pPr>
          </w:p>
        </w:tc>
        <w:tc>
          <w:tcPr>
            <w:tcW w:w="1566" w:type="dxa"/>
            <w:gridSpan w:val="6"/>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sz w:val="16"/>
                <w:szCs w:val="16"/>
              </w:rPr>
            </w:pPr>
          </w:p>
        </w:tc>
        <w:tc>
          <w:tcPr>
            <w:tcW w:w="754" w:type="dxa"/>
            <w:gridSpan w:val="3"/>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sz w:val="16"/>
                <w:szCs w:val="16"/>
              </w:rPr>
            </w:pPr>
          </w:p>
        </w:tc>
        <w:tc>
          <w:tcPr>
            <w:tcW w:w="653" w:type="dxa"/>
            <w:gridSpan w:val="3"/>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sz w:val="16"/>
                <w:szCs w:val="16"/>
              </w:rPr>
            </w:pPr>
          </w:p>
        </w:tc>
        <w:tc>
          <w:tcPr>
            <w:tcW w:w="633" w:type="dxa"/>
            <w:gridSpan w:val="2"/>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sz w:val="16"/>
                <w:szCs w:val="16"/>
              </w:rPr>
            </w:pPr>
          </w:p>
        </w:tc>
        <w:tc>
          <w:tcPr>
            <w:tcW w:w="814" w:type="dxa"/>
            <w:gridSpan w:val="3"/>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sz w:val="16"/>
                <w:szCs w:val="16"/>
              </w:rPr>
            </w:pPr>
          </w:p>
        </w:tc>
        <w:tc>
          <w:tcPr>
            <w:tcW w:w="656" w:type="dxa"/>
            <w:gridSpan w:val="2"/>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sz w:val="16"/>
                <w:szCs w:val="16"/>
              </w:rPr>
            </w:pPr>
          </w:p>
        </w:tc>
        <w:tc>
          <w:tcPr>
            <w:tcW w:w="587" w:type="dxa"/>
            <w:gridSpan w:val="2"/>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sz w:val="16"/>
                <w:szCs w:val="16"/>
              </w:rPr>
            </w:pPr>
          </w:p>
        </w:tc>
        <w:tc>
          <w:tcPr>
            <w:tcW w:w="634" w:type="dxa"/>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sz w:val="16"/>
                <w:szCs w:val="16"/>
              </w:rPr>
            </w:pPr>
          </w:p>
        </w:tc>
        <w:tc>
          <w:tcPr>
            <w:tcW w:w="567" w:type="dxa"/>
            <w:gridSpan w:val="2"/>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sz w:val="16"/>
                <w:szCs w:val="16"/>
              </w:rPr>
            </w:pPr>
          </w:p>
        </w:tc>
        <w:tc>
          <w:tcPr>
            <w:tcW w:w="740" w:type="dxa"/>
            <w:gridSpan w:val="2"/>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sz w:val="16"/>
                <w:szCs w:val="16"/>
              </w:rPr>
            </w:pPr>
          </w:p>
        </w:tc>
        <w:tc>
          <w:tcPr>
            <w:tcW w:w="567" w:type="dxa"/>
            <w:tcBorders>
              <w:top w:val="nil"/>
              <w:left w:val="nil"/>
              <w:bottom w:val="nil"/>
              <w:right w:val="nil"/>
            </w:tcBorders>
            <w:shd w:val="clear" w:color="auto" w:fill="auto"/>
            <w:noWrap/>
            <w:vAlign w:val="bottom"/>
            <w:hideMark/>
          </w:tcPr>
          <w:p w:rsidR="007605FA" w:rsidRPr="007605FA" w:rsidRDefault="007605FA" w:rsidP="007605FA">
            <w:pPr>
              <w:rPr>
                <w:rFonts w:ascii="Calibri" w:hAnsi="Calibri"/>
                <w:color w:val="000000"/>
                <w:sz w:val="16"/>
                <w:szCs w:val="16"/>
              </w:rPr>
            </w:pPr>
          </w:p>
        </w:tc>
        <w:tc>
          <w:tcPr>
            <w:tcW w:w="3919" w:type="dxa"/>
            <w:gridSpan w:val="9"/>
            <w:tcBorders>
              <w:top w:val="nil"/>
              <w:left w:val="nil"/>
              <w:bottom w:val="nil"/>
              <w:right w:val="nil"/>
            </w:tcBorders>
            <w:shd w:val="clear" w:color="auto" w:fill="auto"/>
            <w:vAlign w:val="bottom"/>
            <w:hideMark/>
          </w:tcPr>
          <w:p w:rsidR="007605FA" w:rsidRPr="007605FA" w:rsidRDefault="007605FA" w:rsidP="007605FA">
            <w:pPr>
              <w:ind w:left="26"/>
              <w:jc w:val="right"/>
              <w:rPr>
                <w:color w:val="000000"/>
                <w:sz w:val="16"/>
                <w:szCs w:val="16"/>
              </w:rPr>
            </w:pPr>
          </w:p>
          <w:p w:rsidR="007605FA" w:rsidRPr="007605FA" w:rsidRDefault="007605FA" w:rsidP="007605FA">
            <w:pPr>
              <w:ind w:left="26"/>
              <w:jc w:val="right"/>
              <w:rPr>
                <w:color w:val="000000"/>
                <w:sz w:val="16"/>
                <w:szCs w:val="16"/>
              </w:rPr>
            </w:pPr>
            <w:r w:rsidRPr="007605FA">
              <w:rPr>
                <w:color w:val="000000"/>
                <w:sz w:val="16"/>
                <w:szCs w:val="16"/>
              </w:rPr>
              <w:t>Таблица № 8</w:t>
            </w:r>
          </w:p>
        </w:tc>
      </w:tr>
      <w:tr w:rsidR="007605FA" w:rsidRPr="007605FA" w:rsidTr="000F37A3">
        <w:trPr>
          <w:trHeight w:val="90"/>
        </w:trPr>
        <w:tc>
          <w:tcPr>
            <w:tcW w:w="15838" w:type="dxa"/>
            <w:gridSpan w:val="43"/>
            <w:tcBorders>
              <w:top w:val="nil"/>
              <w:left w:val="nil"/>
              <w:bottom w:val="single" w:sz="4" w:space="0" w:color="auto"/>
              <w:right w:val="nil"/>
            </w:tcBorders>
            <w:shd w:val="clear" w:color="auto" w:fill="auto"/>
            <w:hideMark/>
          </w:tcPr>
          <w:p w:rsidR="007605FA" w:rsidRPr="007605FA" w:rsidRDefault="007605FA" w:rsidP="007605FA">
            <w:pPr>
              <w:jc w:val="center"/>
              <w:rPr>
                <w:bCs/>
                <w:color w:val="000000"/>
              </w:rPr>
            </w:pPr>
          </w:p>
          <w:p w:rsidR="007605FA" w:rsidRPr="007605FA" w:rsidRDefault="007605FA" w:rsidP="007605FA">
            <w:pPr>
              <w:jc w:val="center"/>
              <w:rPr>
                <w:bCs/>
                <w:color w:val="000000"/>
              </w:rPr>
            </w:pPr>
            <w:r w:rsidRPr="007605FA">
              <w:rPr>
                <w:bCs/>
                <w:color w:val="000000"/>
              </w:rPr>
              <w:t>Реестр многоквартирных домов, которые подлежат капитальному ремонту и которые включены в утвержденный субъектом Российской Федерации в соответствии с жилищным законодательством  региональную программу капитального ремонта многоквартирных домов</w:t>
            </w:r>
          </w:p>
        </w:tc>
        <w:tc>
          <w:tcPr>
            <w:tcW w:w="1124" w:type="dxa"/>
          </w:tcPr>
          <w:p w:rsidR="007605FA" w:rsidRPr="007605FA" w:rsidRDefault="007605FA" w:rsidP="007605FA"/>
        </w:tc>
        <w:tc>
          <w:tcPr>
            <w:tcW w:w="1124" w:type="dxa"/>
          </w:tcPr>
          <w:p w:rsidR="007605FA" w:rsidRPr="007605FA" w:rsidRDefault="007605FA" w:rsidP="007605FA"/>
        </w:tc>
        <w:tc>
          <w:tcPr>
            <w:tcW w:w="1124" w:type="dxa"/>
          </w:tcPr>
          <w:p w:rsidR="007605FA" w:rsidRPr="007605FA" w:rsidRDefault="007605FA" w:rsidP="007605FA"/>
        </w:tc>
        <w:tc>
          <w:tcPr>
            <w:tcW w:w="1124" w:type="dxa"/>
          </w:tcPr>
          <w:p w:rsidR="007605FA" w:rsidRPr="007605FA" w:rsidRDefault="007605FA" w:rsidP="007605FA"/>
        </w:tc>
        <w:tc>
          <w:tcPr>
            <w:tcW w:w="1124" w:type="dxa"/>
          </w:tcPr>
          <w:p w:rsidR="007605FA" w:rsidRPr="007605FA" w:rsidRDefault="007605FA" w:rsidP="007605FA"/>
        </w:tc>
        <w:tc>
          <w:tcPr>
            <w:tcW w:w="1124" w:type="dxa"/>
          </w:tcPr>
          <w:p w:rsidR="007605FA" w:rsidRPr="007605FA" w:rsidRDefault="007605FA" w:rsidP="007605FA"/>
        </w:tc>
        <w:tc>
          <w:tcPr>
            <w:tcW w:w="1124" w:type="dxa"/>
          </w:tcPr>
          <w:p w:rsidR="007605FA" w:rsidRPr="007605FA" w:rsidRDefault="007605FA" w:rsidP="007605FA"/>
        </w:tc>
        <w:tc>
          <w:tcPr>
            <w:tcW w:w="1124" w:type="dxa"/>
          </w:tcPr>
          <w:p w:rsidR="007605FA" w:rsidRPr="007605FA" w:rsidRDefault="007605FA" w:rsidP="007605FA"/>
        </w:tc>
        <w:tc>
          <w:tcPr>
            <w:tcW w:w="1124" w:type="dxa"/>
          </w:tcPr>
          <w:p w:rsidR="007605FA" w:rsidRPr="007605FA" w:rsidRDefault="007605FA" w:rsidP="007605FA"/>
        </w:tc>
        <w:tc>
          <w:tcPr>
            <w:tcW w:w="1124" w:type="dxa"/>
          </w:tcPr>
          <w:p w:rsidR="007605FA" w:rsidRPr="007605FA" w:rsidRDefault="007605FA" w:rsidP="007605FA"/>
        </w:tc>
        <w:tc>
          <w:tcPr>
            <w:tcW w:w="1124" w:type="dxa"/>
          </w:tcPr>
          <w:p w:rsidR="007605FA" w:rsidRPr="007605FA" w:rsidRDefault="007605FA" w:rsidP="007605FA"/>
        </w:tc>
        <w:tc>
          <w:tcPr>
            <w:tcW w:w="1124" w:type="dxa"/>
          </w:tcPr>
          <w:p w:rsidR="007605FA" w:rsidRPr="007605FA" w:rsidRDefault="007605FA" w:rsidP="007605FA"/>
        </w:tc>
        <w:tc>
          <w:tcPr>
            <w:tcW w:w="1124" w:type="dxa"/>
          </w:tcPr>
          <w:p w:rsidR="007605FA" w:rsidRPr="007605FA" w:rsidRDefault="007605FA" w:rsidP="007605FA"/>
        </w:tc>
        <w:tc>
          <w:tcPr>
            <w:tcW w:w="1124" w:type="dxa"/>
            <w:vAlign w:val="bottom"/>
          </w:tcPr>
          <w:p w:rsidR="007605FA" w:rsidRPr="007605FA" w:rsidRDefault="007605FA" w:rsidP="007605FA">
            <w:pPr>
              <w:ind w:left="-903" w:hanging="190"/>
              <w:rPr>
                <w:rFonts w:ascii="Calibri" w:hAnsi="Calibri"/>
                <w:color w:val="000000"/>
                <w:sz w:val="18"/>
                <w:szCs w:val="18"/>
              </w:rPr>
            </w:pPr>
          </w:p>
        </w:tc>
      </w:tr>
      <w:tr w:rsidR="007605FA" w:rsidRPr="007605FA" w:rsidTr="000F37A3">
        <w:trPr>
          <w:gridAfter w:val="14"/>
          <w:wAfter w:w="15736" w:type="dxa"/>
          <w:trHeight w:val="474"/>
        </w:trPr>
        <w:tc>
          <w:tcPr>
            <w:tcW w:w="5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 п\п</w:t>
            </w:r>
          </w:p>
        </w:tc>
        <w:tc>
          <w:tcPr>
            <w:tcW w:w="178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Адрес МКД</w:t>
            </w:r>
          </w:p>
        </w:tc>
        <w:tc>
          <w:tcPr>
            <w:tcW w:w="1037" w:type="dxa"/>
            <w:gridSpan w:val="2"/>
            <w:vMerge w:val="restart"/>
            <w:tcBorders>
              <w:top w:val="nil"/>
              <w:left w:val="single" w:sz="4" w:space="0" w:color="auto"/>
              <w:bottom w:val="nil"/>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Стоимость капитального ремонта ВСЕГО</w:t>
            </w:r>
          </w:p>
        </w:tc>
        <w:tc>
          <w:tcPr>
            <w:tcW w:w="8504" w:type="dxa"/>
            <w:gridSpan w:val="28"/>
            <w:tcBorders>
              <w:top w:val="single" w:sz="4" w:space="0" w:color="auto"/>
              <w:left w:val="nil"/>
              <w:bottom w:val="single" w:sz="4" w:space="0" w:color="auto"/>
              <w:right w:val="single" w:sz="4" w:space="0" w:color="auto"/>
            </w:tcBorders>
            <w:shd w:val="clear" w:color="auto" w:fill="auto"/>
            <w:noWrap/>
            <w:vAlign w:val="bottom"/>
            <w:hideMark/>
          </w:tcPr>
          <w:p w:rsidR="007605FA" w:rsidRPr="007605FA" w:rsidRDefault="007605FA" w:rsidP="007605FA">
            <w:pPr>
              <w:jc w:val="center"/>
              <w:rPr>
                <w:color w:val="000000"/>
                <w:sz w:val="16"/>
                <w:szCs w:val="16"/>
              </w:rPr>
            </w:pPr>
            <w:r w:rsidRPr="007605FA">
              <w:rPr>
                <w:color w:val="000000"/>
                <w:sz w:val="16"/>
                <w:szCs w:val="16"/>
              </w:rPr>
              <w:t>виды, установленные ч.1 ст.166 Жилищного Кодекса РФ</w:t>
            </w:r>
          </w:p>
        </w:tc>
        <w:tc>
          <w:tcPr>
            <w:tcW w:w="3919" w:type="dxa"/>
            <w:gridSpan w:val="9"/>
            <w:tcBorders>
              <w:top w:val="single" w:sz="4" w:space="0" w:color="auto"/>
              <w:left w:val="nil"/>
              <w:bottom w:val="single" w:sz="4" w:space="0" w:color="auto"/>
              <w:right w:val="single" w:sz="4" w:space="0" w:color="000000"/>
            </w:tcBorders>
            <w:shd w:val="clear" w:color="auto" w:fill="auto"/>
            <w:vAlign w:val="bottom"/>
            <w:hideMark/>
          </w:tcPr>
          <w:p w:rsidR="007605FA" w:rsidRPr="007605FA" w:rsidRDefault="007605FA" w:rsidP="007605FA">
            <w:pPr>
              <w:ind w:right="175"/>
              <w:jc w:val="center"/>
              <w:rPr>
                <w:color w:val="000000"/>
                <w:sz w:val="16"/>
                <w:szCs w:val="16"/>
              </w:rPr>
            </w:pPr>
            <w:r w:rsidRPr="007605FA">
              <w:rPr>
                <w:color w:val="000000"/>
                <w:sz w:val="16"/>
                <w:szCs w:val="16"/>
              </w:rPr>
              <w:t>виды, установленные нормативным правовым актом субъекта РФ</w:t>
            </w:r>
          </w:p>
        </w:tc>
      </w:tr>
      <w:tr w:rsidR="007605FA" w:rsidRPr="007605FA" w:rsidTr="000F37A3">
        <w:trPr>
          <w:gridAfter w:val="14"/>
          <w:wAfter w:w="15736" w:type="dxa"/>
          <w:trHeight w:val="1260"/>
        </w:trPr>
        <w:tc>
          <w:tcPr>
            <w:tcW w:w="591"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sz w:val="16"/>
                <w:szCs w:val="16"/>
              </w:rPr>
            </w:pPr>
          </w:p>
        </w:tc>
        <w:tc>
          <w:tcPr>
            <w:tcW w:w="1787"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sz w:val="16"/>
                <w:szCs w:val="16"/>
              </w:rPr>
            </w:pPr>
          </w:p>
        </w:tc>
        <w:tc>
          <w:tcPr>
            <w:tcW w:w="1037" w:type="dxa"/>
            <w:gridSpan w:val="2"/>
            <w:vMerge/>
            <w:tcBorders>
              <w:top w:val="nil"/>
              <w:left w:val="single" w:sz="4" w:space="0" w:color="auto"/>
              <w:bottom w:val="nil"/>
              <w:right w:val="single" w:sz="4" w:space="0" w:color="auto"/>
            </w:tcBorders>
            <w:vAlign w:val="center"/>
            <w:hideMark/>
          </w:tcPr>
          <w:p w:rsidR="007605FA" w:rsidRPr="007605FA" w:rsidRDefault="007605FA" w:rsidP="007605FA">
            <w:pPr>
              <w:rPr>
                <w:color w:val="000000"/>
                <w:sz w:val="16"/>
                <w:szCs w:val="16"/>
              </w:rPr>
            </w:pPr>
          </w:p>
        </w:tc>
        <w:tc>
          <w:tcPr>
            <w:tcW w:w="1134" w:type="dxa"/>
            <w:gridSpan w:val="4"/>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ремонт внутридомовых инженерных систем</w:t>
            </w:r>
          </w:p>
        </w:tc>
        <w:tc>
          <w:tcPr>
            <w:tcW w:w="1420" w:type="dxa"/>
            <w:gridSpan w:val="5"/>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ремонт или замена лифтового оборудования</w:t>
            </w:r>
          </w:p>
        </w:tc>
        <w:tc>
          <w:tcPr>
            <w:tcW w:w="1417" w:type="dxa"/>
            <w:gridSpan w:val="7"/>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ремонт крыши</w:t>
            </w:r>
          </w:p>
        </w:tc>
        <w:tc>
          <w:tcPr>
            <w:tcW w:w="2025" w:type="dxa"/>
            <w:gridSpan w:val="6"/>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ремонт подвальных помещений</w:t>
            </w:r>
          </w:p>
        </w:tc>
        <w:tc>
          <w:tcPr>
            <w:tcW w:w="1201" w:type="dxa"/>
            <w:gridSpan w:val="3"/>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ремонт фасада</w:t>
            </w:r>
          </w:p>
        </w:tc>
        <w:tc>
          <w:tcPr>
            <w:tcW w:w="1307" w:type="dxa"/>
            <w:gridSpan w:val="3"/>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ремонт фундамента</w:t>
            </w:r>
          </w:p>
        </w:tc>
        <w:tc>
          <w:tcPr>
            <w:tcW w:w="1088" w:type="dxa"/>
            <w:gridSpan w:val="3"/>
            <w:tcBorders>
              <w:top w:val="nil"/>
              <w:left w:val="nil"/>
              <w:bottom w:val="nil"/>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утепление  фасадов</w:t>
            </w:r>
          </w:p>
        </w:tc>
        <w:tc>
          <w:tcPr>
            <w:tcW w:w="1183" w:type="dxa"/>
            <w:gridSpan w:val="2"/>
            <w:tcBorders>
              <w:top w:val="nil"/>
              <w:left w:val="nil"/>
              <w:bottom w:val="nil"/>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переустройству невентилируемой крыши на вентилируемую крышу, устройству выходов на кровлю</w:t>
            </w:r>
          </w:p>
        </w:tc>
        <w:tc>
          <w:tcPr>
            <w:tcW w:w="955" w:type="dxa"/>
            <w:gridSpan w:val="2"/>
            <w:tcBorders>
              <w:top w:val="nil"/>
              <w:left w:val="nil"/>
              <w:bottom w:val="nil"/>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Установка коллективных (общедомовых) ПУ и УУ</w:t>
            </w:r>
          </w:p>
        </w:tc>
        <w:tc>
          <w:tcPr>
            <w:tcW w:w="693" w:type="dxa"/>
            <w:gridSpan w:val="2"/>
            <w:tcBorders>
              <w:top w:val="nil"/>
              <w:left w:val="nil"/>
              <w:bottom w:val="nil"/>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другие виды</w:t>
            </w:r>
          </w:p>
        </w:tc>
      </w:tr>
      <w:tr w:rsidR="007605FA" w:rsidRPr="007605FA" w:rsidTr="000F37A3">
        <w:trPr>
          <w:gridAfter w:val="14"/>
          <w:wAfter w:w="15736" w:type="dxa"/>
          <w:trHeight w:val="314"/>
        </w:trPr>
        <w:tc>
          <w:tcPr>
            <w:tcW w:w="591"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sz w:val="16"/>
                <w:szCs w:val="16"/>
              </w:rPr>
            </w:pPr>
          </w:p>
        </w:tc>
        <w:tc>
          <w:tcPr>
            <w:tcW w:w="1787" w:type="dxa"/>
            <w:gridSpan w:val="2"/>
            <w:vMerge/>
            <w:tcBorders>
              <w:top w:val="nil"/>
              <w:left w:val="single" w:sz="4" w:space="0" w:color="auto"/>
              <w:bottom w:val="single" w:sz="4" w:space="0" w:color="000000"/>
              <w:right w:val="single" w:sz="4" w:space="0" w:color="auto"/>
            </w:tcBorders>
            <w:vAlign w:val="center"/>
            <w:hideMark/>
          </w:tcPr>
          <w:p w:rsidR="007605FA" w:rsidRPr="007605FA" w:rsidRDefault="007605FA" w:rsidP="007605FA">
            <w:pPr>
              <w:rPr>
                <w:color w:val="000000"/>
                <w:sz w:val="16"/>
                <w:szCs w:val="16"/>
              </w:rPr>
            </w:pPr>
          </w:p>
        </w:tc>
        <w:tc>
          <w:tcPr>
            <w:tcW w:w="1037"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руб.</w:t>
            </w:r>
          </w:p>
        </w:tc>
        <w:tc>
          <w:tcPr>
            <w:tcW w:w="1134" w:type="dxa"/>
            <w:gridSpan w:val="4"/>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руб.</w:t>
            </w:r>
          </w:p>
        </w:tc>
        <w:tc>
          <w:tcPr>
            <w:tcW w:w="711" w:type="dxa"/>
            <w:gridSpan w:val="2"/>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ед.</w:t>
            </w:r>
          </w:p>
        </w:tc>
        <w:tc>
          <w:tcPr>
            <w:tcW w:w="709" w:type="dxa"/>
            <w:gridSpan w:val="3"/>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руб.</w:t>
            </w:r>
          </w:p>
        </w:tc>
        <w:tc>
          <w:tcPr>
            <w:tcW w:w="709" w:type="dxa"/>
            <w:gridSpan w:val="3"/>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кв.м.</w:t>
            </w:r>
          </w:p>
        </w:tc>
        <w:tc>
          <w:tcPr>
            <w:tcW w:w="708" w:type="dxa"/>
            <w:gridSpan w:val="4"/>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руб.</w:t>
            </w:r>
          </w:p>
        </w:tc>
        <w:tc>
          <w:tcPr>
            <w:tcW w:w="993" w:type="dxa"/>
            <w:gridSpan w:val="3"/>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кв.м.</w:t>
            </w:r>
          </w:p>
        </w:tc>
        <w:tc>
          <w:tcPr>
            <w:tcW w:w="1032" w:type="dxa"/>
            <w:gridSpan w:val="3"/>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руб.</w:t>
            </w:r>
          </w:p>
        </w:tc>
        <w:tc>
          <w:tcPr>
            <w:tcW w:w="634" w:type="dxa"/>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кв.м.</w:t>
            </w:r>
          </w:p>
        </w:tc>
        <w:tc>
          <w:tcPr>
            <w:tcW w:w="567" w:type="dxa"/>
            <w:gridSpan w:val="2"/>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руб.</w:t>
            </w:r>
          </w:p>
        </w:tc>
        <w:tc>
          <w:tcPr>
            <w:tcW w:w="740" w:type="dxa"/>
            <w:gridSpan w:val="2"/>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proofErr w:type="spellStart"/>
            <w:r w:rsidRPr="007605FA">
              <w:rPr>
                <w:color w:val="000000"/>
                <w:sz w:val="16"/>
                <w:szCs w:val="16"/>
              </w:rPr>
              <w:t>куб.м</w:t>
            </w:r>
            <w:proofErr w:type="spellEnd"/>
            <w:r w:rsidRPr="007605FA">
              <w:rPr>
                <w:color w:val="000000"/>
                <w:sz w:val="16"/>
                <w:szCs w:val="16"/>
              </w:rPr>
              <w:t>.</w:t>
            </w:r>
          </w:p>
        </w:tc>
        <w:tc>
          <w:tcPr>
            <w:tcW w:w="567" w:type="dxa"/>
            <w:tcBorders>
              <w:top w:val="nil"/>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руб.</w:t>
            </w:r>
          </w:p>
        </w:tc>
        <w:tc>
          <w:tcPr>
            <w:tcW w:w="1088" w:type="dxa"/>
            <w:gridSpan w:val="3"/>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руб.</w:t>
            </w:r>
          </w:p>
        </w:tc>
        <w:tc>
          <w:tcPr>
            <w:tcW w:w="1183"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 xml:space="preserve">руб. </w:t>
            </w:r>
          </w:p>
        </w:tc>
        <w:tc>
          <w:tcPr>
            <w:tcW w:w="955"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руб.</w:t>
            </w: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руб.</w:t>
            </w:r>
          </w:p>
        </w:tc>
      </w:tr>
      <w:tr w:rsidR="007605FA" w:rsidRPr="007605FA" w:rsidTr="000F37A3">
        <w:trPr>
          <w:gridAfter w:val="14"/>
          <w:wAfter w:w="15736" w:type="dxa"/>
          <w:trHeight w:val="300"/>
        </w:trPr>
        <w:tc>
          <w:tcPr>
            <w:tcW w:w="591" w:type="dxa"/>
            <w:gridSpan w:val="2"/>
            <w:tcBorders>
              <w:top w:val="nil"/>
              <w:left w:val="single" w:sz="4" w:space="0" w:color="auto"/>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1</w:t>
            </w:r>
          </w:p>
        </w:tc>
        <w:tc>
          <w:tcPr>
            <w:tcW w:w="1787"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2</w:t>
            </w:r>
          </w:p>
        </w:tc>
        <w:tc>
          <w:tcPr>
            <w:tcW w:w="1037"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3</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7</w:t>
            </w:r>
          </w:p>
        </w:tc>
        <w:tc>
          <w:tcPr>
            <w:tcW w:w="708" w:type="dxa"/>
            <w:gridSpan w:val="4"/>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8</w:t>
            </w:r>
          </w:p>
        </w:tc>
        <w:tc>
          <w:tcPr>
            <w:tcW w:w="993"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9</w:t>
            </w:r>
          </w:p>
        </w:tc>
        <w:tc>
          <w:tcPr>
            <w:tcW w:w="1032"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10</w:t>
            </w:r>
          </w:p>
        </w:tc>
        <w:tc>
          <w:tcPr>
            <w:tcW w:w="634"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12</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13</w:t>
            </w:r>
          </w:p>
        </w:tc>
        <w:tc>
          <w:tcPr>
            <w:tcW w:w="567"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14</w:t>
            </w:r>
          </w:p>
        </w:tc>
        <w:tc>
          <w:tcPr>
            <w:tcW w:w="1088"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15</w:t>
            </w:r>
          </w:p>
        </w:tc>
        <w:tc>
          <w:tcPr>
            <w:tcW w:w="1183"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16</w:t>
            </w:r>
          </w:p>
        </w:tc>
        <w:tc>
          <w:tcPr>
            <w:tcW w:w="955"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17</w:t>
            </w:r>
          </w:p>
        </w:tc>
        <w:tc>
          <w:tcPr>
            <w:tcW w:w="693"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18</w:t>
            </w:r>
          </w:p>
        </w:tc>
      </w:tr>
      <w:tr w:rsidR="007605FA" w:rsidRPr="007605FA" w:rsidTr="000F37A3">
        <w:trPr>
          <w:gridAfter w:val="14"/>
          <w:wAfter w:w="15736" w:type="dxa"/>
          <w:trHeight w:val="379"/>
        </w:trPr>
        <w:tc>
          <w:tcPr>
            <w:tcW w:w="23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605FA" w:rsidRPr="007605FA" w:rsidRDefault="007605FA" w:rsidP="007605FA">
            <w:pPr>
              <w:rPr>
                <w:color w:val="000000"/>
                <w:sz w:val="16"/>
                <w:szCs w:val="16"/>
              </w:rPr>
            </w:pPr>
            <w:r w:rsidRPr="007605FA">
              <w:rPr>
                <w:color w:val="000000"/>
                <w:sz w:val="16"/>
                <w:szCs w:val="16"/>
              </w:rPr>
              <w:lastRenderedPageBreak/>
              <w:t>Кантемировское городское поселение</w:t>
            </w:r>
          </w:p>
        </w:tc>
        <w:tc>
          <w:tcPr>
            <w:tcW w:w="1037"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708" w:type="dxa"/>
            <w:gridSpan w:val="4"/>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993"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1032"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634"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1088" w:type="dxa"/>
            <w:gridSpan w:val="3"/>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1183"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955"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c>
          <w:tcPr>
            <w:tcW w:w="693" w:type="dxa"/>
            <w:gridSpan w:val="2"/>
            <w:tcBorders>
              <w:top w:val="nil"/>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r w:rsidRPr="007605FA">
              <w:rPr>
                <w:color w:val="000000"/>
                <w:sz w:val="16"/>
                <w:szCs w:val="16"/>
              </w:rPr>
              <w:t> </w:t>
            </w:r>
          </w:p>
        </w:tc>
      </w:tr>
      <w:tr w:rsidR="007605FA" w:rsidRPr="007605FA" w:rsidTr="000F37A3">
        <w:trPr>
          <w:gridAfter w:val="14"/>
          <w:wAfter w:w="15736" w:type="dxa"/>
          <w:trHeight w:val="302"/>
        </w:trPr>
        <w:tc>
          <w:tcPr>
            <w:tcW w:w="5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1</w:t>
            </w:r>
          </w:p>
        </w:tc>
        <w:tc>
          <w:tcPr>
            <w:tcW w:w="1787"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rPr>
                <w:color w:val="000000"/>
                <w:sz w:val="16"/>
                <w:szCs w:val="16"/>
              </w:rPr>
            </w:pPr>
          </w:p>
        </w:tc>
        <w:tc>
          <w:tcPr>
            <w:tcW w:w="1037" w:type="dxa"/>
            <w:gridSpan w:val="2"/>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hideMark/>
          </w:tcPr>
          <w:p w:rsidR="007605FA" w:rsidRPr="007605FA" w:rsidRDefault="007605FA" w:rsidP="007605FA">
            <w:pPr>
              <w:jc w:val="right"/>
              <w:rPr>
                <w:color w:val="000000"/>
                <w:sz w:val="16"/>
                <w:szCs w:val="16"/>
              </w:rPr>
            </w:pPr>
          </w:p>
        </w:tc>
        <w:tc>
          <w:tcPr>
            <w:tcW w:w="711" w:type="dxa"/>
            <w:gridSpan w:val="2"/>
            <w:tcBorders>
              <w:top w:val="single" w:sz="4" w:space="0" w:color="auto"/>
              <w:left w:val="nil"/>
              <w:bottom w:val="single" w:sz="4" w:space="0" w:color="auto"/>
              <w:right w:val="single" w:sz="4" w:space="0" w:color="auto"/>
            </w:tcBorders>
            <w:shd w:val="clear" w:color="000000" w:fill="FFFFFF"/>
            <w:vAlign w:val="center"/>
            <w:hideMark/>
          </w:tcPr>
          <w:p w:rsidR="007605FA" w:rsidRPr="007605FA" w:rsidRDefault="007605FA" w:rsidP="007605FA">
            <w:pPr>
              <w:jc w:val="center"/>
              <w:rPr>
                <w:color w:val="000000"/>
                <w:sz w:val="16"/>
                <w:szCs w:val="16"/>
              </w:rPr>
            </w:pPr>
          </w:p>
        </w:tc>
        <w:tc>
          <w:tcPr>
            <w:tcW w:w="70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605FA" w:rsidRPr="007605FA" w:rsidRDefault="007605FA" w:rsidP="007605FA">
            <w:pPr>
              <w:rPr>
                <w:color w:val="000000"/>
                <w:sz w:val="16"/>
                <w:szCs w:val="16"/>
              </w:rPr>
            </w:pPr>
          </w:p>
        </w:tc>
        <w:tc>
          <w:tcPr>
            <w:tcW w:w="70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708"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993" w:type="dxa"/>
            <w:gridSpan w:val="3"/>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p>
        </w:tc>
        <w:tc>
          <w:tcPr>
            <w:tcW w:w="1032" w:type="dxa"/>
            <w:gridSpan w:val="3"/>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088" w:type="dxa"/>
            <w:gridSpan w:val="3"/>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183" w:type="dxa"/>
            <w:gridSpan w:val="2"/>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955"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right"/>
              <w:rPr>
                <w:color w:val="000000"/>
                <w:sz w:val="16"/>
                <w:szCs w:val="16"/>
              </w:rPr>
            </w:pP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right"/>
              <w:rPr>
                <w:color w:val="000000"/>
                <w:sz w:val="16"/>
                <w:szCs w:val="16"/>
              </w:rPr>
            </w:pPr>
          </w:p>
        </w:tc>
      </w:tr>
      <w:tr w:rsidR="007605FA" w:rsidRPr="007605FA" w:rsidTr="000F37A3">
        <w:trPr>
          <w:gridAfter w:val="14"/>
          <w:wAfter w:w="15736" w:type="dxa"/>
          <w:trHeight w:val="277"/>
        </w:trPr>
        <w:tc>
          <w:tcPr>
            <w:tcW w:w="5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2</w:t>
            </w:r>
          </w:p>
        </w:tc>
        <w:tc>
          <w:tcPr>
            <w:tcW w:w="1787"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rPr>
                <w:color w:val="000000"/>
                <w:sz w:val="16"/>
                <w:szCs w:val="16"/>
              </w:rPr>
            </w:pPr>
          </w:p>
        </w:tc>
        <w:tc>
          <w:tcPr>
            <w:tcW w:w="1037" w:type="dxa"/>
            <w:gridSpan w:val="2"/>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hideMark/>
          </w:tcPr>
          <w:p w:rsidR="007605FA" w:rsidRPr="007605FA" w:rsidRDefault="007605FA" w:rsidP="007605FA">
            <w:pPr>
              <w:jc w:val="right"/>
              <w:rPr>
                <w:color w:val="000000"/>
                <w:sz w:val="16"/>
                <w:szCs w:val="16"/>
              </w:rPr>
            </w:pPr>
          </w:p>
        </w:tc>
        <w:tc>
          <w:tcPr>
            <w:tcW w:w="711" w:type="dxa"/>
            <w:gridSpan w:val="2"/>
            <w:tcBorders>
              <w:top w:val="single" w:sz="4" w:space="0" w:color="auto"/>
              <w:left w:val="nil"/>
              <w:bottom w:val="single" w:sz="4" w:space="0" w:color="auto"/>
              <w:right w:val="single" w:sz="4" w:space="0" w:color="auto"/>
            </w:tcBorders>
            <w:shd w:val="clear" w:color="000000" w:fill="FFFFFF"/>
            <w:vAlign w:val="center"/>
            <w:hideMark/>
          </w:tcPr>
          <w:p w:rsidR="007605FA" w:rsidRPr="007605FA" w:rsidRDefault="007605FA" w:rsidP="007605FA">
            <w:pPr>
              <w:jc w:val="center"/>
              <w:rPr>
                <w:color w:val="000000"/>
                <w:sz w:val="16"/>
                <w:szCs w:val="16"/>
              </w:rPr>
            </w:pPr>
          </w:p>
        </w:tc>
        <w:tc>
          <w:tcPr>
            <w:tcW w:w="70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605FA" w:rsidRPr="007605FA" w:rsidRDefault="007605FA" w:rsidP="007605FA">
            <w:pPr>
              <w:rPr>
                <w:color w:val="000000"/>
                <w:sz w:val="16"/>
                <w:szCs w:val="16"/>
              </w:rPr>
            </w:pPr>
          </w:p>
        </w:tc>
        <w:tc>
          <w:tcPr>
            <w:tcW w:w="70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708"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993" w:type="dxa"/>
            <w:gridSpan w:val="3"/>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p>
        </w:tc>
        <w:tc>
          <w:tcPr>
            <w:tcW w:w="1032" w:type="dxa"/>
            <w:gridSpan w:val="3"/>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088" w:type="dxa"/>
            <w:gridSpan w:val="3"/>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183" w:type="dxa"/>
            <w:gridSpan w:val="2"/>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955"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right"/>
              <w:rPr>
                <w:color w:val="000000"/>
                <w:sz w:val="16"/>
                <w:szCs w:val="16"/>
              </w:rPr>
            </w:pP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right"/>
              <w:rPr>
                <w:color w:val="000000"/>
                <w:sz w:val="16"/>
                <w:szCs w:val="16"/>
              </w:rPr>
            </w:pPr>
          </w:p>
        </w:tc>
      </w:tr>
      <w:tr w:rsidR="007605FA" w:rsidRPr="007605FA" w:rsidTr="000F37A3">
        <w:trPr>
          <w:gridAfter w:val="14"/>
          <w:wAfter w:w="15736" w:type="dxa"/>
          <w:trHeight w:val="268"/>
        </w:trPr>
        <w:tc>
          <w:tcPr>
            <w:tcW w:w="5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r w:rsidRPr="007605FA">
              <w:rPr>
                <w:color w:val="000000"/>
                <w:sz w:val="16"/>
                <w:szCs w:val="16"/>
              </w:rPr>
              <w:t>3</w:t>
            </w:r>
          </w:p>
        </w:tc>
        <w:tc>
          <w:tcPr>
            <w:tcW w:w="1787"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rPr>
                <w:color w:val="000000"/>
                <w:sz w:val="16"/>
                <w:szCs w:val="16"/>
              </w:rPr>
            </w:pPr>
          </w:p>
        </w:tc>
        <w:tc>
          <w:tcPr>
            <w:tcW w:w="1037" w:type="dxa"/>
            <w:gridSpan w:val="2"/>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hideMark/>
          </w:tcPr>
          <w:p w:rsidR="007605FA" w:rsidRPr="007605FA" w:rsidRDefault="007605FA" w:rsidP="007605FA">
            <w:pPr>
              <w:jc w:val="right"/>
              <w:rPr>
                <w:color w:val="000000"/>
                <w:sz w:val="16"/>
                <w:szCs w:val="16"/>
              </w:rPr>
            </w:pPr>
          </w:p>
        </w:tc>
        <w:tc>
          <w:tcPr>
            <w:tcW w:w="711" w:type="dxa"/>
            <w:gridSpan w:val="2"/>
            <w:tcBorders>
              <w:top w:val="single" w:sz="4" w:space="0" w:color="auto"/>
              <w:left w:val="nil"/>
              <w:bottom w:val="single" w:sz="4" w:space="0" w:color="auto"/>
              <w:right w:val="single" w:sz="4" w:space="0" w:color="auto"/>
            </w:tcBorders>
            <w:shd w:val="clear" w:color="000000" w:fill="FFFFFF"/>
            <w:vAlign w:val="center"/>
            <w:hideMark/>
          </w:tcPr>
          <w:p w:rsidR="007605FA" w:rsidRPr="007605FA" w:rsidRDefault="007605FA" w:rsidP="007605FA">
            <w:pPr>
              <w:jc w:val="center"/>
              <w:rPr>
                <w:color w:val="000000"/>
                <w:sz w:val="16"/>
                <w:szCs w:val="16"/>
              </w:rPr>
            </w:pPr>
          </w:p>
        </w:tc>
        <w:tc>
          <w:tcPr>
            <w:tcW w:w="70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605FA" w:rsidRPr="007605FA" w:rsidRDefault="007605FA" w:rsidP="007605FA">
            <w:pPr>
              <w:rPr>
                <w:color w:val="000000"/>
                <w:sz w:val="16"/>
                <w:szCs w:val="16"/>
              </w:rPr>
            </w:pPr>
          </w:p>
        </w:tc>
        <w:tc>
          <w:tcPr>
            <w:tcW w:w="70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708"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605FA" w:rsidRPr="007605FA" w:rsidRDefault="007605FA" w:rsidP="007605FA">
            <w:pPr>
              <w:jc w:val="center"/>
              <w:rPr>
                <w:color w:val="000000"/>
                <w:sz w:val="16"/>
                <w:szCs w:val="16"/>
              </w:rPr>
            </w:pPr>
          </w:p>
        </w:tc>
        <w:tc>
          <w:tcPr>
            <w:tcW w:w="993" w:type="dxa"/>
            <w:gridSpan w:val="3"/>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center"/>
              <w:rPr>
                <w:color w:val="000000"/>
                <w:sz w:val="16"/>
                <w:szCs w:val="16"/>
              </w:rPr>
            </w:pPr>
          </w:p>
        </w:tc>
        <w:tc>
          <w:tcPr>
            <w:tcW w:w="1032" w:type="dxa"/>
            <w:gridSpan w:val="3"/>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088" w:type="dxa"/>
            <w:gridSpan w:val="3"/>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1183" w:type="dxa"/>
            <w:gridSpan w:val="2"/>
            <w:tcBorders>
              <w:top w:val="single" w:sz="4" w:space="0" w:color="auto"/>
              <w:left w:val="nil"/>
              <w:bottom w:val="single" w:sz="4" w:space="0" w:color="auto"/>
              <w:right w:val="single" w:sz="4" w:space="0" w:color="auto"/>
            </w:tcBorders>
            <w:shd w:val="clear" w:color="auto" w:fill="auto"/>
            <w:noWrap/>
            <w:vAlign w:val="center"/>
            <w:hideMark/>
          </w:tcPr>
          <w:p w:rsidR="007605FA" w:rsidRPr="007605FA" w:rsidRDefault="007605FA" w:rsidP="007605FA">
            <w:pPr>
              <w:jc w:val="center"/>
              <w:rPr>
                <w:color w:val="000000"/>
                <w:sz w:val="16"/>
                <w:szCs w:val="16"/>
              </w:rPr>
            </w:pPr>
          </w:p>
        </w:tc>
        <w:tc>
          <w:tcPr>
            <w:tcW w:w="955"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right"/>
              <w:rPr>
                <w:color w:val="000000"/>
                <w:sz w:val="16"/>
                <w:szCs w:val="16"/>
              </w:rPr>
            </w:pPr>
          </w:p>
        </w:tc>
        <w:tc>
          <w:tcPr>
            <w:tcW w:w="693" w:type="dxa"/>
            <w:gridSpan w:val="2"/>
            <w:tcBorders>
              <w:top w:val="single" w:sz="4" w:space="0" w:color="auto"/>
              <w:left w:val="nil"/>
              <w:bottom w:val="single" w:sz="4" w:space="0" w:color="auto"/>
              <w:right w:val="single" w:sz="4" w:space="0" w:color="auto"/>
            </w:tcBorders>
            <w:shd w:val="clear" w:color="auto" w:fill="auto"/>
            <w:vAlign w:val="center"/>
            <w:hideMark/>
          </w:tcPr>
          <w:p w:rsidR="007605FA" w:rsidRPr="007605FA" w:rsidRDefault="007605FA" w:rsidP="007605FA">
            <w:pPr>
              <w:jc w:val="right"/>
              <w:rPr>
                <w:color w:val="000000"/>
                <w:sz w:val="16"/>
                <w:szCs w:val="16"/>
              </w:rPr>
            </w:pPr>
          </w:p>
        </w:tc>
      </w:tr>
    </w:tbl>
    <w:p w:rsidR="007605FA" w:rsidRPr="007605FA" w:rsidRDefault="007605FA" w:rsidP="007605FA">
      <w:pPr>
        <w:rPr>
          <w:sz w:val="24"/>
          <w:szCs w:val="24"/>
        </w:rPr>
      </w:pPr>
    </w:p>
    <w:p w:rsidR="007605FA" w:rsidRDefault="007605FA">
      <w:pPr>
        <w:rPr>
          <w:b/>
          <w:sz w:val="24"/>
          <w:szCs w:val="24"/>
        </w:rPr>
      </w:pPr>
      <w:r>
        <w:rPr>
          <w:b/>
          <w:sz w:val="24"/>
          <w:szCs w:val="24"/>
        </w:rPr>
        <w:br w:type="page"/>
      </w:r>
    </w:p>
    <w:p w:rsidR="000F37A3" w:rsidRDefault="000F37A3" w:rsidP="00471342">
      <w:pPr>
        <w:keepNext/>
        <w:jc w:val="center"/>
        <w:outlineLvl w:val="3"/>
        <w:rPr>
          <w:b/>
          <w:bCs/>
          <w:spacing w:val="40"/>
          <w:sz w:val="28"/>
          <w:szCs w:val="28"/>
        </w:rPr>
        <w:sectPr w:rsidR="000F37A3" w:rsidSect="000F37A3">
          <w:pgSz w:w="16838" w:h="11906" w:orient="landscape"/>
          <w:pgMar w:top="1985" w:right="1134" w:bottom="851" w:left="1134" w:header="136" w:footer="215" w:gutter="0"/>
          <w:cols w:space="708"/>
          <w:docGrid w:linePitch="360"/>
        </w:sectPr>
      </w:pPr>
    </w:p>
    <w:p w:rsidR="003C7C9E" w:rsidRPr="003C7C9E" w:rsidRDefault="003C7C9E" w:rsidP="003C7C9E">
      <w:pPr>
        <w:keepNext/>
        <w:jc w:val="center"/>
        <w:outlineLvl w:val="3"/>
        <w:rPr>
          <w:b/>
          <w:bCs/>
          <w:spacing w:val="40"/>
          <w:sz w:val="28"/>
          <w:szCs w:val="28"/>
        </w:rPr>
      </w:pPr>
      <w:r w:rsidRPr="003C7C9E">
        <w:rPr>
          <w:b/>
          <w:bCs/>
          <w:noProof/>
          <w:sz w:val="28"/>
          <w:szCs w:val="28"/>
        </w:rPr>
        <w:lastRenderedPageBreak/>
        <w:drawing>
          <wp:anchor distT="0" distB="0" distL="114300" distR="114300" simplePos="0" relativeHeight="251679232" behindDoc="0" locked="0" layoutInCell="1" allowOverlap="0" wp14:anchorId="3D7725D1" wp14:editId="1EF2A59C">
            <wp:simplePos x="0" y="0"/>
            <wp:positionH relativeFrom="column">
              <wp:posOffset>2590800</wp:posOffset>
            </wp:positionH>
            <wp:positionV relativeFrom="paragraph">
              <wp:posOffset>-571500</wp:posOffset>
            </wp:positionV>
            <wp:extent cx="532765" cy="657225"/>
            <wp:effectExtent l="19050" t="0" r="635" b="0"/>
            <wp:wrapTopAndBottom/>
            <wp:docPr id="42" name="Рисунок 42"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7" cstate="print"/>
                    <a:srcRect/>
                    <a:stretch>
                      <a:fillRect/>
                    </a:stretch>
                  </pic:blipFill>
                  <pic:spPr bwMode="auto">
                    <a:xfrm>
                      <a:off x="0" y="0"/>
                      <a:ext cx="532765" cy="657225"/>
                    </a:xfrm>
                    <a:prstGeom prst="rect">
                      <a:avLst/>
                    </a:prstGeom>
                    <a:noFill/>
                  </pic:spPr>
                </pic:pic>
              </a:graphicData>
            </a:graphic>
          </wp:anchor>
        </w:drawing>
      </w:r>
      <w:r w:rsidRPr="003C7C9E">
        <w:rPr>
          <w:b/>
          <w:bCs/>
          <w:spacing w:val="40"/>
          <w:sz w:val="28"/>
          <w:szCs w:val="28"/>
        </w:rPr>
        <w:t>АДМИНИСТРАЦИЯ</w:t>
      </w:r>
    </w:p>
    <w:p w:rsidR="003C7C9E" w:rsidRPr="003C7C9E" w:rsidRDefault="003C7C9E" w:rsidP="003C7C9E">
      <w:pPr>
        <w:keepNext/>
        <w:jc w:val="center"/>
        <w:outlineLvl w:val="3"/>
        <w:rPr>
          <w:b/>
          <w:bCs/>
          <w:spacing w:val="40"/>
          <w:sz w:val="28"/>
          <w:szCs w:val="28"/>
        </w:rPr>
      </w:pPr>
      <w:r w:rsidRPr="003C7C9E">
        <w:rPr>
          <w:b/>
          <w:bCs/>
          <w:spacing w:val="40"/>
          <w:sz w:val="28"/>
          <w:szCs w:val="28"/>
        </w:rPr>
        <w:t>КАНТЕМИРОВСКОГО ГОРОДСКОГО ПОСЕЛЕНИЯ</w:t>
      </w:r>
    </w:p>
    <w:p w:rsidR="003C7C9E" w:rsidRPr="003C7C9E" w:rsidRDefault="003C7C9E" w:rsidP="003C7C9E">
      <w:pPr>
        <w:jc w:val="center"/>
        <w:rPr>
          <w:b/>
          <w:bCs/>
          <w:spacing w:val="40"/>
          <w:sz w:val="28"/>
          <w:szCs w:val="28"/>
        </w:rPr>
      </w:pPr>
      <w:r w:rsidRPr="003C7C9E">
        <w:rPr>
          <w:b/>
          <w:bCs/>
          <w:spacing w:val="40"/>
          <w:sz w:val="28"/>
          <w:szCs w:val="28"/>
        </w:rPr>
        <w:t>КАНТЕМИРОВСКОГО МУНИЦИПАЛЬНОГО РАЙОНА</w:t>
      </w:r>
    </w:p>
    <w:p w:rsidR="003C7C9E" w:rsidRPr="003C7C9E" w:rsidRDefault="003C7C9E" w:rsidP="003C7C9E">
      <w:pPr>
        <w:jc w:val="center"/>
        <w:rPr>
          <w:b/>
          <w:bCs/>
          <w:spacing w:val="40"/>
          <w:sz w:val="28"/>
          <w:szCs w:val="28"/>
        </w:rPr>
      </w:pPr>
      <w:r w:rsidRPr="003C7C9E">
        <w:rPr>
          <w:b/>
          <w:bCs/>
          <w:spacing w:val="40"/>
          <w:sz w:val="28"/>
          <w:szCs w:val="28"/>
        </w:rPr>
        <w:t>ВОРОНЕЖСКОЙ ОБЛАСТИ</w:t>
      </w:r>
    </w:p>
    <w:p w:rsidR="003C7C9E" w:rsidRPr="003C7C9E" w:rsidRDefault="003C7C9E" w:rsidP="003C7C9E">
      <w:pPr>
        <w:spacing w:before="120" w:line="400" w:lineRule="exact"/>
        <w:jc w:val="center"/>
        <w:rPr>
          <w:spacing w:val="60"/>
          <w:sz w:val="28"/>
          <w:szCs w:val="28"/>
        </w:rPr>
      </w:pPr>
      <w:r w:rsidRPr="003C7C9E">
        <w:rPr>
          <w:b/>
          <w:spacing w:val="60"/>
          <w:sz w:val="28"/>
          <w:szCs w:val="28"/>
        </w:rPr>
        <w:t>ПОСТАНОВЛЕНИЕ</w:t>
      </w:r>
    </w:p>
    <w:p w:rsidR="003C7C9E" w:rsidRPr="003C7C9E" w:rsidRDefault="003C7C9E" w:rsidP="003C7C9E">
      <w:pPr>
        <w:tabs>
          <w:tab w:val="left" w:pos="7513"/>
        </w:tabs>
        <w:ind w:left="969" w:firstLine="260"/>
        <w:rPr>
          <w:sz w:val="22"/>
        </w:rPr>
      </w:pPr>
    </w:p>
    <w:p w:rsidR="003C7C9E" w:rsidRPr="003C7C9E" w:rsidRDefault="003C7C9E" w:rsidP="003C7C9E">
      <w:pPr>
        <w:tabs>
          <w:tab w:val="left" w:pos="7809"/>
        </w:tabs>
        <w:ind w:right="2"/>
        <w:rPr>
          <w:color w:val="000000" w:themeColor="text1"/>
          <w:sz w:val="24"/>
          <w:szCs w:val="24"/>
        </w:rPr>
      </w:pPr>
      <w:r w:rsidRPr="003C7C9E">
        <w:rPr>
          <w:rFonts w:ascii="SchoolBook" w:hAnsi="SchoolBook"/>
          <w:color w:val="000000" w:themeColor="text1"/>
          <w:sz w:val="24"/>
          <w:szCs w:val="24"/>
        </w:rPr>
        <w:pict>
          <v:line id="_x0000_s1070" style="position:absolute;z-index:251680256;mso-position-horizontal-relative:page" from="236.05pt,14pt" to="281.65pt,14pt" strokeweight=".25pt">
            <w10:wrap anchorx="page"/>
            <w10:anchorlock/>
          </v:line>
        </w:pict>
      </w:r>
      <w:r w:rsidRPr="003C7C9E">
        <w:rPr>
          <w:rFonts w:ascii="SchoolBook" w:hAnsi="SchoolBook"/>
          <w:color w:val="000000" w:themeColor="text1"/>
          <w:sz w:val="24"/>
          <w:szCs w:val="24"/>
        </w:rPr>
        <w:pict>
          <v:line id="_x0000_s1071" style="position:absolute;z-index:251681280;mso-position-horizontal-relative:page" from="110.65pt,14pt" to="224.65pt,14pt" strokeweight=".25pt">
            <w10:wrap anchorx="page"/>
            <w10:anchorlock/>
          </v:line>
        </w:pict>
      </w:r>
      <w:proofErr w:type="gramStart"/>
      <w:r w:rsidRPr="003C7C9E">
        <w:rPr>
          <w:color w:val="000000" w:themeColor="text1"/>
          <w:sz w:val="24"/>
          <w:szCs w:val="24"/>
        </w:rPr>
        <w:t>от  27.12.2024</w:t>
      </w:r>
      <w:proofErr w:type="gramEnd"/>
      <w:r w:rsidRPr="003C7C9E">
        <w:rPr>
          <w:color w:val="000000" w:themeColor="text1"/>
          <w:sz w:val="24"/>
          <w:szCs w:val="24"/>
        </w:rPr>
        <w:t xml:space="preserve">               №     370</w:t>
      </w:r>
    </w:p>
    <w:p w:rsidR="003C7C9E" w:rsidRPr="003C7C9E" w:rsidRDefault="003C7C9E" w:rsidP="003C7C9E">
      <w:pPr>
        <w:tabs>
          <w:tab w:val="left" w:pos="-1254"/>
        </w:tabs>
        <w:rPr>
          <w:sz w:val="24"/>
          <w:szCs w:val="24"/>
        </w:rPr>
      </w:pPr>
      <w:r w:rsidRPr="003C7C9E">
        <w:rPr>
          <w:sz w:val="24"/>
          <w:szCs w:val="24"/>
        </w:rPr>
        <w:t>р.п. Кантемировка</w:t>
      </w:r>
    </w:p>
    <w:p w:rsidR="003C7C9E" w:rsidRPr="003C7C9E" w:rsidRDefault="003C7C9E" w:rsidP="003C7C9E">
      <w:pPr>
        <w:rPr>
          <w:b/>
          <w:bCs/>
          <w:sz w:val="24"/>
          <w:szCs w:val="28"/>
        </w:rPr>
      </w:pPr>
    </w:p>
    <w:p w:rsidR="003C7C9E" w:rsidRPr="003C7C9E" w:rsidRDefault="003C7C9E" w:rsidP="003C7C9E">
      <w:pPr>
        <w:rPr>
          <w:b/>
          <w:bCs/>
          <w:sz w:val="24"/>
          <w:szCs w:val="28"/>
        </w:rPr>
      </w:pPr>
      <w:r w:rsidRPr="003C7C9E">
        <w:rPr>
          <w:b/>
          <w:bCs/>
          <w:sz w:val="24"/>
          <w:szCs w:val="28"/>
        </w:rPr>
        <w:t xml:space="preserve">О признании утратившими силу </w:t>
      </w:r>
    </w:p>
    <w:p w:rsidR="003C7C9E" w:rsidRPr="003C7C9E" w:rsidRDefault="003C7C9E" w:rsidP="003C7C9E">
      <w:pPr>
        <w:rPr>
          <w:b/>
          <w:bCs/>
          <w:sz w:val="24"/>
          <w:szCs w:val="28"/>
        </w:rPr>
      </w:pPr>
      <w:r w:rsidRPr="003C7C9E">
        <w:rPr>
          <w:b/>
          <w:bCs/>
          <w:sz w:val="24"/>
          <w:szCs w:val="28"/>
        </w:rPr>
        <w:t xml:space="preserve">постановлений администрации Кантемировского </w:t>
      </w:r>
    </w:p>
    <w:p w:rsidR="003C7C9E" w:rsidRPr="003C7C9E" w:rsidRDefault="003C7C9E" w:rsidP="003C7C9E">
      <w:pPr>
        <w:rPr>
          <w:b/>
          <w:bCs/>
          <w:sz w:val="24"/>
          <w:szCs w:val="28"/>
        </w:rPr>
      </w:pPr>
      <w:r w:rsidRPr="003C7C9E">
        <w:rPr>
          <w:b/>
          <w:bCs/>
          <w:sz w:val="24"/>
          <w:szCs w:val="28"/>
        </w:rPr>
        <w:t>городского поселения</w:t>
      </w:r>
    </w:p>
    <w:p w:rsidR="003C7C9E" w:rsidRPr="003C7C9E" w:rsidRDefault="003C7C9E" w:rsidP="003C7C9E">
      <w:pPr>
        <w:rPr>
          <w:sz w:val="24"/>
          <w:szCs w:val="24"/>
        </w:rPr>
      </w:pPr>
    </w:p>
    <w:p w:rsidR="003C7C9E" w:rsidRPr="003C7C9E" w:rsidRDefault="003C7C9E" w:rsidP="003C7C9E">
      <w:pPr>
        <w:rPr>
          <w:sz w:val="24"/>
          <w:szCs w:val="24"/>
        </w:rPr>
      </w:pPr>
    </w:p>
    <w:p w:rsidR="003C7C9E" w:rsidRPr="003C7C9E" w:rsidRDefault="003C7C9E" w:rsidP="003C7C9E">
      <w:pPr>
        <w:ind w:right="-2" w:firstLine="709"/>
        <w:jc w:val="both"/>
        <w:rPr>
          <w:sz w:val="28"/>
          <w:szCs w:val="28"/>
        </w:rPr>
      </w:pPr>
      <w:r w:rsidRPr="003C7C9E">
        <w:rPr>
          <w:sz w:val="28"/>
          <w:szCs w:val="28"/>
        </w:rPr>
        <w:t xml:space="preserve">      На основании решения Совета народных депутатов Кантемировского городского поселения от 27.12.2024 г. № 333 «О бюджете Кантемировского городского поселения на 2025 год и плановый период 2026 и 2027 годов», администрация Кантемировского городского поселения постановляет:</w:t>
      </w:r>
    </w:p>
    <w:p w:rsidR="003C7C9E" w:rsidRPr="003C7C9E" w:rsidRDefault="003C7C9E" w:rsidP="003C7C9E">
      <w:pPr>
        <w:ind w:right="-2" w:firstLine="709"/>
        <w:jc w:val="both"/>
        <w:rPr>
          <w:sz w:val="28"/>
          <w:szCs w:val="28"/>
        </w:rPr>
      </w:pPr>
      <w:r w:rsidRPr="003C7C9E">
        <w:rPr>
          <w:sz w:val="28"/>
          <w:szCs w:val="28"/>
        </w:rPr>
        <w:t>1. Считать утратившими силу следующие постановления администрации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от 14.11.2014г.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bCs/>
          <w:sz w:val="28"/>
          <w:szCs w:val="28"/>
        </w:rPr>
      </w:pPr>
      <w:r w:rsidRPr="003C7C9E">
        <w:rPr>
          <w:bCs/>
          <w:sz w:val="28"/>
          <w:szCs w:val="28"/>
        </w:rPr>
        <w:t xml:space="preserve">- постановление администрации Кантемировского городского поселения № 372 от 26.12.2014г «О внесении изменений в постановление Администрации Кантемировского городского поселения от 14.11.2014г. № 320 </w:t>
      </w:r>
      <w:proofErr w:type="gramStart"/>
      <w:r w:rsidRPr="003C7C9E">
        <w:rPr>
          <w:bCs/>
          <w:sz w:val="28"/>
          <w:szCs w:val="28"/>
        </w:rPr>
        <w:t>« Об</w:t>
      </w:r>
      <w:proofErr w:type="gramEnd"/>
      <w:r w:rsidRPr="003C7C9E">
        <w:rPr>
          <w:bCs/>
          <w:sz w:val="28"/>
          <w:szCs w:val="28"/>
        </w:rPr>
        <w:t xml:space="preserve"> утверждении муниципальной целевой программы «Ремонт системы водоотведения на территории Кантемировского городского поселения в 2015-2017 годах»»;</w:t>
      </w:r>
    </w:p>
    <w:p w:rsidR="003C7C9E" w:rsidRPr="003C7C9E" w:rsidRDefault="003C7C9E" w:rsidP="003C7C9E">
      <w:pPr>
        <w:ind w:right="-2" w:firstLine="709"/>
        <w:jc w:val="both"/>
        <w:rPr>
          <w:bCs/>
          <w:sz w:val="28"/>
          <w:szCs w:val="28"/>
        </w:rPr>
      </w:pPr>
      <w:r w:rsidRPr="003C7C9E">
        <w:rPr>
          <w:bCs/>
          <w:sz w:val="28"/>
          <w:szCs w:val="28"/>
        </w:rPr>
        <w:t>- постановление администрации Кантемировского городского поселения № 240 от 24.07.2015г. «О внесении изменений в постановление Администрации Кантемировского городского поселения от 14.11.2014г. № 320 «Об утверждении муниципальной целевой программы «Ремонт системы водоотведения на территории Кантемировского городского поселения в 2015-2017 годах»»;</w:t>
      </w:r>
    </w:p>
    <w:p w:rsidR="003C7C9E" w:rsidRPr="003C7C9E" w:rsidRDefault="003C7C9E" w:rsidP="003C7C9E">
      <w:pPr>
        <w:ind w:right="-2" w:firstLine="709"/>
        <w:jc w:val="both"/>
        <w:rPr>
          <w:bCs/>
          <w:sz w:val="28"/>
          <w:szCs w:val="28"/>
        </w:rPr>
      </w:pPr>
      <w:r w:rsidRPr="003C7C9E">
        <w:rPr>
          <w:bCs/>
          <w:sz w:val="28"/>
          <w:szCs w:val="28"/>
        </w:rPr>
        <w:t>- постановление администрации Кантемировского городского поселения № 482 от 30.11.2015г «О внесении изменений в постановление Администрации Кантемировского городского поселения от 14.11.2014г. № 320 «Об утверждении муниципальной целевой программы «Ремонт системы водоотведения на территории Кантемировского городского поселения в 2015-2017 годах»»;</w:t>
      </w:r>
    </w:p>
    <w:p w:rsidR="003C7C9E" w:rsidRPr="003C7C9E" w:rsidRDefault="003C7C9E" w:rsidP="003C7C9E">
      <w:pPr>
        <w:ind w:right="-2" w:firstLine="709"/>
        <w:jc w:val="both"/>
        <w:rPr>
          <w:bCs/>
          <w:sz w:val="28"/>
          <w:szCs w:val="28"/>
        </w:rPr>
      </w:pPr>
      <w:r w:rsidRPr="003C7C9E">
        <w:rPr>
          <w:bCs/>
          <w:sz w:val="28"/>
          <w:szCs w:val="28"/>
        </w:rPr>
        <w:t xml:space="preserve">- постановление администрации Кантемировского городского поселения № 245 от 06.05.2016г «О внесении изменений в постановление </w:t>
      </w:r>
      <w:r w:rsidRPr="003C7C9E">
        <w:rPr>
          <w:bCs/>
          <w:sz w:val="28"/>
          <w:szCs w:val="28"/>
        </w:rPr>
        <w:lastRenderedPageBreak/>
        <w:t>Администрации Кантемировского городского поселения от 14.11.2014г.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bCs/>
          <w:sz w:val="28"/>
          <w:szCs w:val="28"/>
        </w:rPr>
      </w:pPr>
      <w:r w:rsidRPr="003C7C9E">
        <w:rPr>
          <w:bCs/>
          <w:sz w:val="28"/>
          <w:szCs w:val="28"/>
        </w:rPr>
        <w:t>- постановление администрации Кантемировского городского поселения № 332 от 01.07.2016г «О внесении изменений в постановление Администрации Кантемировского городского поселения от 14.11.2014г.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bCs/>
          <w:sz w:val="28"/>
          <w:szCs w:val="28"/>
        </w:rPr>
      </w:pPr>
      <w:r w:rsidRPr="003C7C9E">
        <w:rPr>
          <w:bCs/>
          <w:sz w:val="28"/>
          <w:szCs w:val="28"/>
        </w:rPr>
        <w:t>- постановление администрации Кантемировского городского поселения № 372 от 15.08.2016г «О внесении изменений в постановление Администрации Кантемировского городского поселения от 14.11.2014г.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bCs/>
          <w:sz w:val="28"/>
          <w:szCs w:val="28"/>
        </w:rPr>
      </w:pPr>
      <w:r w:rsidRPr="003C7C9E">
        <w:rPr>
          <w:bCs/>
          <w:sz w:val="28"/>
          <w:szCs w:val="28"/>
        </w:rPr>
        <w:t>- постановление администрации Кантемировского городского поселения № 524 от 30.11.2016г «О внесении изменений в постановление Администрации Кантемировского городского поселения от 14.11.2014г.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bCs/>
          <w:sz w:val="28"/>
          <w:szCs w:val="28"/>
        </w:rPr>
      </w:pPr>
      <w:r w:rsidRPr="003C7C9E">
        <w:rPr>
          <w:bCs/>
          <w:sz w:val="28"/>
          <w:szCs w:val="28"/>
        </w:rPr>
        <w:t>- постановление администрации Кантемировского городского поселения № 579 от 26.12.2016г «О внесении изменений в постановление Администрации Кантемировского городского поселения от 14.11.2014г.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bCs/>
          <w:sz w:val="28"/>
          <w:szCs w:val="28"/>
        </w:rPr>
      </w:pPr>
      <w:r w:rsidRPr="003C7C9E">
        <w:rPr>
          <w:bCs/>
          <w:sz w:val="28"/>
          <w:szCs w:val="28"/>
        </w:rPr>
        <w:t>- постановление администрации Кантемировского городского поселения № 379 от 15.11.2017г «О внесении изменений в постановление Администрации Кантемировского городского поселения от 14.11.2014г.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 474 от 26.12.2017г «О внесении изменений в постановление Администрации Кантемировского городского поселения от 14.11.2014г.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bCs/>
          <w:sz w:val="28"/>
          <w:szCs w:val="28"/>
        </w:rPr>
      </w:pPr>
      <w:r w:rsidRPr="003C7C9E">
        <w:rPr>
          <w:bCs/>
          <w:sz w:val="28"/>
          <w:szCs w:val="28"/>
        </w:rPr>
        <w:t>- постановление администрации Кантемировского городского поселения № 159 от 01.06.2018г «О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 211 от 20.07.2018г «О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xml:space="preserve">- постановление администрации Кантемировского городского поселения № 346 от 15.11.2018г «О внесении изменений в постановление </w:t>
      </w:r>
      <w:r w:rsidRPr="003C7C9E">
        <w:rPr>
          <w:sz w:val="28"/>
          <w:szCs w:val="28"/>
        </w:rPr>
        <w:lastRenderedPageBreak/>
        <w:t>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 375 от 15.11.2019г «О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 287 от 29.12.2020г «О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 152 от 11.06.2021г «О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 296 от 27.12.2021г «О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 305 от 27.12.2021г «О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 113 от 01.04.2022г «О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 158 от 05.07.2022г «О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 301 от 27.12.2022г «О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xml:space="preserve">- постановление администрации Кантемировского городского поселения № 322 от 27.12.2022г «О внесении изменений в постановление </w:t>
      </w:r>
      <w:r w:rsidRPr="003C7C9E">
        <w:rPr>
          <w:sz w:val="28"/>
          <w:szCs w:val="28"/>
        </w:rPr>
        <w:lastRenderedPageBreak/>
        <w:t>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 70 от 29.03.2023г «О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 231 от 16.11.2023г «О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 постановление администрации Кантемировского городского поселения № 302 от 27.12.2023г «</w:t>
      </w:r>
      <w:r w:rsidRPr="003C7C9E">
        <w:rPr>
          <w:bCs/>
          <w:sz w:val="28"/>
          <w:szCs w:val="28"/>
        </w:rPr>
        <w:t>О внесении изменений в постановление администрации Кантемировского городского поселения от 14.11.2014 г. № 320 «Об утверждении муниципальной программы «Ремонт системы водоотведения на территории Кантемировского городского поселения</w:t>
      </w:r>
      <w:r w:rsidRPr="003C7C9E">
        <w:rPr>
          <w:sz w:val="28"/>
          <w:szCs w:val="28"/>
        </w:rPr>
        <w:t>»».</w:t>
      </w:r>
    </w:p>
    <w:p w:rsidR="003C7C9E" w:rsidRPr="003C7C9E" w:rsidRDefault="003C7C9E" w:rsidP="003C7C9E">
      <w:pPr>
        <w:numPr>
          <w:ilvl w:val="0"/>
          <w:numId w:val="5"/>
        </w:numPr>
        <w:ind w:right="-2"/>
        <w:jc w:val="both"/>
        <w:rPr>
          <w:sz w:val="28"/>
          <w:szCs w:val="28"/>
        </w:rPr>
      </w:pPr>
      <w:r w:rsidRPr="003C7C9E">
        <w:rPr>
          <w:sz w:val="28"/>
          <w:szCs w:val="28"/>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3C7C9E" w:rsidRPr="003C7C9E" w:rsidRDefault="003C7C9E" w:rsidP="003C7C9E">
      <w:pPr>
        <w:ind w:right="-2" w:firstLine="709"/>
        <w:jc w:val="both"/>
        <w:rPr>
          <w:sz w:val="28"/>
          <w:szCs w:val="28"/>
        </w:rPr>
      </w:pPr>
      <w:r w:rsidRPr="003C7C9E">
        <w:rPr>
          <w:sz w:val="28"/>
          <w:szCs w:val="28"/>
        </w:rPr>
        <w:t>3. Контроль за исполнением настоящего постановления оставляю за собой.</w:t>
      </w:r>
    </w:p>
    <w:p w:rsidR="003C7C9E" w:rsidRPr="003C7C9E" w:rsidRDefault="003C7C9E" w:rsidP="003C7C9E">
      <w:pPr>
        <w:ind w:right="-2" w:firstLine="709"/>
        <w:jc w:val="both"/>
        <w:rPr>
          <w:sz w:val="28"/>
          <w:szCs w:val="28"/>
        </w:rPr>
      </w:pPr>
    </w:p>
    <w:p w:rsidR="003C7C9E" w:rsidRPr="003C7C9E" w:rsidRDefault="003C7C9E" w:rsidP="003C7C9E">
      <w:pPr>
        <w:jc w:val="both"/>
        <w:rPr>
          <w:b/>
          <w:sz w:val="28"/>
          <w:szCs w:val="24"/>
        </w:rPr>
      </w:pPr>
    </w:p>
    <w:p w:rsidR="003C7C9E" w:rsidRPr="003C7C9E" w:rsidRDefault="003C7C9E" w:rsidP="003C7C9E">
      <w:pPr>
        <w:jc w:val="both"/>
        <w:rPr>
          <w:b/>
          <w:sz w:val="28"/>
          <w:szCs w:val="24"/>
        </w:rPr>
      </w:pPr>
    </w:p>
    <w:p w:rsidR="003C7C9E" w:rsidRPr="003C7C9E" w:rsidRDefault="003C7C9E" w:rsidP="003C7C9E">
      <w:pPr>
        <w:jc w:val="both"/>
        <w:rPr>
          <w:sz w:val="28"/>
          <w:szCs w:val="24"/>
        </w:rPr>
      </w:pPr>
      <w:r w:rsidRPr="003C7C9E">
        <w:rPr>
          <w:sz w:val="28"/>
          <w:szCs w:val="24"/>
        </w:rPr>
        <w:t>Глава Кантемировского</w:t>
      </w:r>
    </w:p>
    <w:p w:rsidR="003C7C9E" w:rsidRPr="003C7C9E" w:rsidRDefault="003C7C9E" w:rsidP="003C7C9E">
      <w:pPr>
        <w:jc w:val="both"/>
        <w:rPr>
          <w:sz w:val="28"/>
          <w:szCs w:val="24"/>
        </w:rPr>
      </w:pPr>
      <w:r w:rsidRPr="003C7C9E">
        <w:rPr>
          <w:sz w:val="28"/>
          <w:szCs w:val="24"/>
        </w:rPr>
        <w:t>городского поселения                                                            Ю.А. Завгородний</w:t>
      </w:r>
    </w:p>
    <w:p w:rsidR="003C7C9E" w:rsidRPr="003C7C9E" w:rsidRDefault="003C7C9E" w:rsidP="003C7C9E">
      <w:pPr>
        <w:jc w:val="both"/>
        <w:rPr>
          <w:b/>
          <w:sz w:val="28"/>
          <w:szCs w:val="24"/>
        </w:rPr>
      </w:pPr>
    </w:p>
    <w:p w:rsidR="003C7C9E" w:rsidRPr="003C7C9E" w:rsidRDefault="003C7C9E" w:rsidP="003C7C9E">
      <w:pPr>
        <w:jc w:val="both"/>
        <w:rPr>
          <w:sz w:val="16"/>
          <w:szCs w:val="16"/>
        </w:rPr>
      </w:pPr>
    </w:p>
    <w:p w:rsidR="003C7C9E" w:rsidRPr="003C7C9E" w:rsidRDefault="003C7C9E" w:rsidP="003C7C9E">
      <w:pPr>
        <w:jc w:val="both"/>
        <w:rPr>
          <w:sz w:val="16"/>
          <w:szCs w:val="16"/>
        </w:rPr>
      </w:pPr>
    </w:p>
    <w:p w:rsidR="003C7C9E" w:rsidRPr="003C7C9E" w:rsidRDefault="003C7C9E" w:rsidP="003C7C9E">
      <w:pPr>
        <w:jc w:val="both"/>
        <w:rPr>
          <w:sz w:val="16"/>
          <w:szCs w:val="16"/>
        </w:rPr>
      </w:pPr>
    </w:p>
    <w:p w:rsidR="003C7C9E" w:rsidRPr="003C7C9E" w:rsidRDefault="003C7C9E" w:rsidP="003C7C9E">
      <w:pPr>
        <w:pStyle w:val="4"/>
        <w:spacing w:before="0" w:after="0"/>
        <w:jc w:val="center"/>
        <w:rPr>
          <w:spacing w:val="40"/>
        </w:rPr>
      </w:pPr>
      <w:r>
        <w:rPr>
          <w:b w:val="0"/>
          <w:bCs w:val="0"/>
          <w:spacing w:val="40"/>
        </w:rPr>
        <w:br w:type="page"/>
      </w:r>
      <w:r w:rsidRPr="003C7C9E">
        <w:rPr>
          <w:noProof/>
        </w:rPr>
        <w:lastRenderedPageBreak/>
        <w:drawing>
          <wp:anchor distT="0" distB="0" distL="114300" distR="114300" simplePos="0" relativeHeight="251683328" behindDoc="0" locked="0" layoutInCell="1" allowOverlap="0" wp14:anchorId="7DE2DC68" wp14:editId="032E7F11">
            <wp:simplePos x="0" y="0"/>
            <wp:positionH relativeFrom="column">
              <wp:posOffset>2590800</wp:posOffset>
            </wp:positionH>
            <wp:positionV relativeFrom="paragraph">
              <wp:posOffset>-571500</wp:posOffset>
            </wp:positionV>
            <wp:extent cx="532765" cy="657225"/>
            <wp:effectExtent l="19050" t="0" r="635" b="0"/>
            <wp:wrapTopAndBottom/>
            <wp:docPr id="43" name="Рисунок 43"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7" cstate="print"/>
                    <a:srcRect/>
                    <a:stretch>
                      <a:fillRect/>
                    </a:stretch>
                  </pic:blipFill>
                  <pic:spPr bwMode="auto">
                    <a:xfrm>
                      <a:off x="0" y="0"/>
                      <a:ext cx="532765" cy="657225"/>
                    </a:xfrm>
                    <a:prstGeom prst="rect">
                      <a:avLst/>
                    </a:prstGeom>
                    <a:noFill/>
                  </pic:spPr>
                </pic:pic>
              </a:graphicData>
            </a:graphic>
          </wp:anchor>
        </w:drawing>
      </w:r>
      <w:r w:rsidRPr="003C7C9E">
        <w:rPr>
          <w:spacing w:val="40"/>
        </w:rPr>
        <w:t>АДМИНИСТРАЦИЯ</w:t>
      </w:r>
    </w:p>
    <w:p w:rsidR="003C7C9E" w:rsidRPr="003C7C9E" w:rsidRDefault="003C7C9E" w:rsidP="003C7C9E">
      <w:pPr>
        <w:keepNext/>
        <w:jc w:val="center"/>
        <w:outlineLvl w:val="3"/>
        <w:rPr>
          <w:b/>
          <w:bCs/>
          <w:spacing w:val="40"/>
          <w:sz w:val="28"/>
          <w:szCs w:val="28"/>
        </w:rPr>
      </w:pPr>
      <w:r w:rsidRPr="003C7C9E">
        <w:rPr>
          <w:b/>
          <w:bCs/>
          <w:spacing w:val="40"/>
          <w:sz w:val="28"/>
          <w:szCs w:val="28"/>
        </w:rPr>
        <w:t>КАНТЕМИРОВСКОГО ГОРОДСКОГО ПОСЕЛЕНИЯ</w:t>
      </w:r>
    </w:p>
    <w:p w:rsidR="003C7C9E" w:rsidRPr="003C7C9E" w:rsidRDefault="003C7C9E" w:rsidP="003C7C9E">
      <w:pPr>
        <w:jc w:val="center"/>
        <w:rPr>
          <w:b/>
          <w:bCs/>
          <w:spacing w:val="40"/>
          <w:sz w:val="28"/>
          <w:szCs w:val="28"/>
        </w:rPr>
      </w:pPr>
      <w:r w:rsidRPr="003C7C9E">
        <w:rPr>
          <w:b/>
          <w:bCs/>
          <w:spacing w:val="40"/>
          <w:sz w:val="28"/>
          <w:szCs w:val="28"/>
        </w:rPr>
        <w:t>КАНТЕМИРОВСКОГО МУНИЦИПАЛЬНОГО РАЙОНА</w:t>
      </w:r>
    </w:p>
    <w:p w:rsidR="003C7C9E" w:rsidRPr="003C7C9E" w:rsidRDefault="003C7C9E" w:rsidP="003C7C9E">
      <w:pPr>
        <w:jc w:val="center"/>
        <w:rPr>
          <w:b/>
          <w:bCs/>
          <w:spacing w:val="40"/>
          <w:sz w:val="28"/>
          <w:szCs w:val="28"/>
        </w:rPr>
      </w:pPr>
      <w:r w:rsidRPr="003C7C9E">
        <w:rPr>
          <w:b/>
          <w:bCs/>
          <w:spacing w:val="40"/>
          <w:sz w:val="28"/>
          <w:szCs w:val="28"/>
        </w:rPr>
        <w:t>ВОРОНЕЖСКОЙ ОБЛАСТИ</w:t>
      </w:r>
    </w:p>
    <w:p w:rsidR="003C7C9E" w:rsidRPr="003C7C9E" w:rsidRDefault="003C7C9E" w:rsidP="003C7C9E">
      <w:pPr>
        <w:spacing w:before="120" w:line="400" w:lineRule="exact"/>
        <w:jc w:val="center"/>
        <w:rPr>
          <w:spacing w:val="60"/>
          <w:sz w:val="28"/>
          <w:szCs w:val="28"/>
        </w:rPr>
      </w:pPr>
      <w:r w:rsidRPr="003C7C9E">
        <w:rPr>
          <w:b/>
          <w:spacing w:val="60"/>
          <w:sz w:val="28"/>
          <w:szCs w:val="28"/>
        </w:rPr>
        <w:t>ПОСТАНОВЛЕНИЕ</w:t>
      </w:r>
    </w:p>
    <w:p w:rsidR="003C7C9E" w:rsidRPr="003C7C9E" w:rsidRDefault="003C7C9E" w:rsidP="003C7C9E">
      <w:pPr>
        <w:tabs>
          <w:tab w:val="left" w:pos="7513"/>
        </w:tabs>
        <w:ind w:left="969" w:firstLine="260"/>
        <w:rPr>
          <w:sz w:val="22"/>
        </w:rPr>
      </w:pPr>
    </w:p>
    <w:p w:rsidR="003C7C9E" w:rsidRPr="003C7C9E" w:rsidRDefault="003C7C9E" w:rsidP="003C7C9E">
      <w:pPr>
        <w:tabs>
          <w:tab w:val="left" w:pos="7809"/>
        </w:tabs>
        <w:ind w:right="2"/>
        <w:rPr>
          <w:color w:val="000000" w:themeColor="text1"/>
          <w:sz w:val="24"/>
          <w:szCs w:val="24"/>
        </w:rPr>
      </w:pPr>
      <w:r w:rsidRPr="003C7C9E">
        <w:rPr>
          <w:rFonts w:ascii="SchoolBook" w:hAnsi="SchoolBook"/>
          <w:color w:val="000000" w:themeColor="text1"/>
          <w:sz w:val="24"/>
          <w:szCs w:val="24"/>
        </w:rPr>
        <w:pict>
          <v:line id="_x0000_s1072" style="position:absolute;z-index:251684352;mso-position-horizontal-relative:page" from="236.05pt,14pt" to="281.65pt,14pt" strokeweight=".25pt">
            <w10:wrap anchorx="page"/>
            <w10:anchorlock/>
          </v:line>
        </w:pict>
      </w:r>
      <w:r w:rsidRPr="003C7C9E">
        <w:rPr>
          <w:rFonts w:ascii="SchoolBook" w:hAnsi="SchoolBook"/>
          <w:color w:val="000000" w:themeColor="text1"/>
          <w:sz w:val="24"/>
          <w:szCs w:val="24"/>
        </w:rPr>
        <w:pict>
          <v:line id="_x0000_s1073" style="position:absolute;z-index:251685376;mso-position-horizontal-relative:page" from="110.65pt,14pt" to="224.65pt,14pt" strokeweight=".25pt">
            <w10:wrap anchorx="page"/>
            <w10:anchorlock/>
          </v:line>
        </w:pict>
      </w:r>
      <w:proofErr w:type="gramStart"/>
      <w:r w:rsidRPr="003C7C9E">
        <w:rPr>
          <w:color w:val="000000" w:themeColor="text1"/>
          <w:sz w:val="24"/>
          <w:szCs w:val="24"/>
        </w:rPr>
        <w:t>от  27.12.2024</w:t>
      </w:r>
      <w:proofErr w:type="gramEnd"/>
      <w:r w:rsidRPr="003C7C9E">
        <w:rPr>
          <w:color w:val="000000" w:themeColor="text1"/>
          <w:sz w:val="24"/>
          <w:szCs w:val="24"/>
        </w:rPr>
        <w:t xml:space="preserve">               №     371</w:t>
      </w:r>
    </w:p>
    <w:p w:rsidR="003C7C9E" w:rsidRPr="003C7C9E" w:rsidRDefault="003C7C9E" w:rsidP="003C7C9E">
      <w:pPr>
        <w:tabs>
          <w:tab w:val="left" w:pos="-1254"/>
        </w:tabs>
        <w:rPr>
          <w:sz w:val="24"/>
          <w:szCs w:val="24"/>
        </w:rPr>
      </w:pPr>
      <w:r w:rsidRPr="003C7C9E">
        <w:rPr>
          <w:sz w:val="24"/>
          <w:szCs w:val="24"/>
        </w:rPr>
        <w:t>р.п. Кантемировка</w:t>
      </w:r>
    </w:p>
    <w:p w:rsidR="003C7C9E" w:rsidRPr="003C7C9E" w:rsidRDefault="003C7C9E" w:rsidP="003C7C9E">
      <w:pPr>
        <w:spacing w:line="360" w:lineRule="auto"/>
        <w:ind w:left="969" w:firstLine="260"/>
        <w:jc w:val="both"/>
        <w:rPr>
          <w:b/>
          <w:sz w:val="24"/>
          <w:szCs w:val="28"/>
        </w:rPr>
      </w:pPr>
    </w:p>
    <w:p w:rsidR="003C7C9E" w:rsidRPr="003C7C9E" w:rsidRDefault="003C7C9E" w:rsidP="003C7C9E">
      <w:pPr>
        <w:ind w:left="284"/>
        <w:rPr>
          <w:b/>
          <w:bCs/>
          <w:sz w:val="24"/>
          <w:szCs w:val="24"/>
        </w:rPr>
      </w:pPr>
      <w:r w:rsidRPr="003C7C9E">
        <w:rPr>
          <w:b/>
          <w:bCs/>
          <w:sz w:val="24"/>
          <w:szCs w:val="24"/>
        </w:rPr>
        <w:t>О признании утратившими силу</w:t>
      </w:r>
    </w:p>
    <w:p w:rsidR="003C7C9E" w:rsidRPr="003C7C9E" w:rsidRDefault="003C7C9E" w:rsidP="003C7C9E">
      <w:pPr>
        <w:ind w:left="284"/>
        <w:rPr>
          <w:b/>
          <w:bCs/>
          <w:sz w:val="24"/>
          <w:szCs w:val="24"/>
        </w:rPr>
      </w:pPr>
      <w:r w:rsidRPr="003C7C9E">
        <w:rPr>
          <w:b/>
          <w:bCs/>
          <w:sz w:val="24"/>
          <w:szCs w:val="24"/>
        </w:rPr>
        <w:t xml:space="preserve"> постановлений администрации </w:t>
      </w:r>
    </w:p>
    <w:p w:rsidR="003C7C9E" w:rsidRPr="003C7C9E" w:rsidRDefault="003C7C9E" w:rsidP="003C7C9E">
      <w:pPr>
        <w:ind w:left="284"/>
        <w:rPr>
          <w:b/>
          <w:bCs/>
          <w:sz w:val="24"/>
          <w:szCs w:val="24"/>
        </w:rPr>
      </w:pPr>
      <w:r w:rsidRPr="003C7C9E">
        <w:rPr>
          <w:b/>
          <w:bCs/>
          <w:sz w:val="24"/>
          <w:szCs w:val="24"/>
        </w:rPr>
        <w:t>Кантемировского городского поселения</w:t>
      </w:r>
    </w:p>
    <w:p w:rsidR="003C7C9E" w:rsidRPr="003C7C9E" w:rsidRDefault="003C7C9E" w:rsidP="003C7C9E">
      <w:pPr>
        <w:ind w:left="284"/>
        <w:rPr>
          <w:sz w:val="24"/>
          <w:szCs w:val="24"/>
        </w:rPr>
      </w:pPr>
    </w:p>
    <w:p w:rsidR="003C7C9E" w:rsidRPr="003C7C9E" w:rsidRDefault="003C7C9E" w:rsidP="003C7C9E">
      <w:pPr>
        <w:ind w:left="284"/>
        <w:rPr>
          <w:sz w:val="24"/>
          <w:szCs w:val="24"/>
        </w:rPr>
      </w:pPr>
    </w:p>
    <w:p w:rsidR="003C7C9E" w:rsidRPr="003C7C9E" w:rsidRDefault="003C7C9E" w:rsidP="003C7C9E">
      <w:pPr>
        <w:ind w:left="284"/>
        <w:rPr>
          <w:color w:val="000000"/>
          <w:sz w:val="24"/>
          <w:szCs w:val="24"/>
        </w:rPr>
      </w:pPr>
      <w:r w:rsidRPr="003C7C9E">
        <w:rPr>
          <w:color w:val="000000"/>
          <w:sz w:val="24"/>
          <w:szCs w:val="24"/>
        </w:rPr>
        <w:t>На основании решения Совета народных депутатов Кантемировского городского поселения от 27.12.2024 г. № 333 «О бюджете Кантемировского городского поселения на 2025 год и плановый период 2026 и 2027 годов», администрация Кантемировского городского поселения постановляет:</w:t>
      </w:r>
    </w:p>
    <w:p w:rsidR="003C7C9E" w:rsidRPr="003C7C9E" w:rsidRDefault="003C7C9E" w:rsidP="003C7C9E">
      <w:pPr>
        <w:ind w:left="284"/>
        <w:contextualSpacing/>
        <w:rPr>
          <w:color w:val="000000"/>
          <w:sz w:val="24"/>
          <w:szCs w:val="24"/>
        </w:rPr>
      </w:pPr>
      <w:r w:rsidRPr="003C7C9E">
        <w:rPr>
          <w:color w:val="000000"/>
          <w:sz w:val="24"/>
          <w:szCs w:val="24"/>
        </w:rPr>
        <w:t>1. Считать утратившими силу следующие постановления администрации Кантемировского городского поселения:</w:t>
      </w:r>
    </w:p>
    <w:p w:rsidR="003C7C9E" w:rsidRPr="003C7C9E" w:rsidRDefault="003C7C9E" w:rsidP="003C7C9E">
      <w:pPr>
        <w:ind w:left="284"/>
        <w:contextualSpacing/>
        <w:rPr>
          <w:color w:val="000000"/>
          <w:sz w:val="24"/>
          <w:szCs w:val="24"/>
        </w:rPr>
      </w:pPr>
      <w:r w:rsidRPr="003C7C9E">
        <w:rPr>
          <w:color w:val="000000"/>
          <w:sz w:val="24"/>
          <w:szCs w:val="24"/>
        </w:rPr>
        <w:t>- постановление администрации Кантемировского городского поселения № 321 от 14.11.2014г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373 от 26.12.2014г «О внесении изменений в постановление Администрации Кантемировского городского поселения от 14.11.2014г. № 321 «Об утверждении муниципальной целевой программы «Водоснабжение Кантемировского городского поселения в 2015-2017 годах»»;</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45 от 20.02.2015г. «О внесении изменений в постановление Администрации Кантемировского городского поселения от 14.11.2014г. № 321 «Об утверждении муниципальной целевой программы «Водоснабжение Кантемировского городского поселения в 2015-2017 годах»»;</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176 от 22.05.2015г. «О внесении изменений в постановление Администрации Кантемировского городского поселения от 14.11.2014г. № 321 «Об утверждении муниципальной целевой программы «Водоснабжение Кантемировского городского поселения в 2015-2017 годах»»;</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238 от 24.07.2015г «О внесении изменений в постановление Администрации Кантемировского городского поселения от 14.11.2014г. № 321 «Об утверждении муниципальной целевой программы «Водоснабжение Кантемировского городского поселения в 2015-2017 годах»»;</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335 от 15.09.2015г «О внесении изменений в постановление Администрации Кантемировского городского поселения от 14.11.2014г. № 321 «Об утверждении муниципальной целевой программы «Водоснабжение Кантемировского городского поселения в 2015-2017 годах»»;</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xml:space="preserve">- постановление администрации Кантемировского городского поселения № 445 от 13.11.2015г. «О внесении изменений в постановление Администрации </w:t>
      </w:r>
      <w:r w:rsidRPr="003C7C9E">
        <w:rPr>
          <w:bCs/>
          <w:color w:val="000000"/>
          <w:kern w:val="28"/>
          <w:sz w:val="24"/>
          <w:szCs w:val="24"/>
        </w:rPr>
        <w:lastRenderedPageBreak/>
        <w:t>Кантемировского городского поселения от 14.11.2014г. № 321 «Об утверждении муниципальной целевой программы «Водоснабжение Кантемировского городского поселения в 2015-2017 годах»»;</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487 от 30.11.2015г. «О внесении изменений в постановление Администрации Кантемировского городского поселения от 14.11.2014г. № 321 «Об утверждении муниципальной целевой программы «Водоснабжение Кантемировского городского поселения в 2015-2017 годах»»;</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243 от 06.05.2016г «О внесении изменений в постановление Администрации Кантемировского городского поселения от 14.11.2014г. № 321 «Об утверждении муниципальной целевой программы «Водоснабжение Кантемировского городского поселения в 2015-2017 годах»»;</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261 от 20.05.2016г «О внесении изменений в постановление Администрации Кантемировского городского поселения от 14.11.2014г.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331 от 01.07.2016г. «О внесении изменений в постановление Администрации Кантемировского городского поселения от 14.11.2014г.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417 от 15.09.2016г. «О внесении изменений в постановление Администрации Кантемировского городского поселения от 14.11.2014г.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452 от 04.10.2016г «О внесении изменений в постановление Администрации Кантемировского городского поселения от 14.11.2014г.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502 от 11.11.2016г «О внесении изменений в постановление Администрации Кантемировского городского поселения от 14.11.2014г.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525 от 30.11.2016г. «О внесении изменений в постановление Администрации Кантемировского городского поселения от 14.11.2014г.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552 от 09.12.2016г. «О внесении изменений в постановление Администрации Кантемировского городского поселения от 14.11.2014г.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xml:space="preserve">- постановление администрации Кантемировского городского поселения № 332 от 03.10.2017г «О внесении изменений в постановление Администрации Кантемировского городского поселения от 14.11.2014г. № 321 «Об утверждении </w:t>
      </w:r>
      <w:r w:rsidRPr="003C7C9E">
        <w:rPr>
          <w:bCs/>
          <w:color w:val="000000"/>
          <w:kern w:val="28"/>
          <w:sz w:val="24"/>
          <w:szCs w:val="24"/>
        </w:rPr>
        <w:lastRenderedPageBreak/>
        <w:t>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384 от 15.11.2017г «О внесении изменений в постановление Администрации Кантемировского городского поселения от 14.11.2014г.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482 от 29.12.2017г.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213 от 20.07.2018г.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343 от 15.11.2018г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411 от 24.12.2018г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211 от 27.06.2019г.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248 от 16.07.2019г.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374 от 15.11.2019г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427 от 25.12.2019г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77 от 23.03.2020г.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contextualSpacing/>
        <w:rPr>
          <w:color w:val="000000"/>
          <w:sz w:val="24"/>
          <w:szCs w:val="24"/>
        </w:rPr>
      </w:pPr>
      <w:r w:rsidRPr="003C7C9E">
        <w:rPr>
          <w:color w:val="000000"/>
          <w:sz w:val="24"/>
          <w:szCs w:val="24"/>
        </w:rPr>
        <w:lastRenderedPageBreak/>
        <w:t>- постановление администрации Кантемировского городского поселения № 105 от 03.06.2020г.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131 от 23.06.2020г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230 от 19.11.2020г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275 от 29.12.2020г.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288 от 29.12.2020г.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68 от 26.03.2021г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79 от 12.04.2021г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106 от 11.05.2021г.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138 от 04.06.2021г.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153 от 11.06.2021г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xml:space="preserve">- постановление администрации Кантемировского городского поселения № 266 от 25.11.2021г «О внесении изменений в постановление Администрации Кантемировского городского поселения от 14.11.2014 г. № 321 «Об утверждении </w:t>
      </w:r>
      <w:r w:rsidRPr="003C7C9E">
        <w:rPr>
          <w:bCs/>
          <w:color w:val="000000"/>
          <w:kern w:val="28"/>
          <w:sz w:val="24"/>
          <w:szCs w:val="24"/>
        </w:rPr>
        <w:lastRenderedPageBreak/>
        <w:t>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301 от 27.12.2021г.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contextualSpacing/>
        <w:rPr>
          <w:color w:val="000000"/>
          <w:sz w:val="24"/>
          <w:szCs w:val="24"/>
        </w:rPr>
      </w:pPr>
      <w:r w:rsidRPr="003C7C9E">
        <w:rPr>
          <w:color w:val="000000"/>
          <w:sz w:val="24"/>
          <w:szCs w:val="24"/>
        </w:rPr>
        <w:t>- постановление администрации Кантемировского городского поселения № 306 от 27.12.2021г.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112 от 01.04.2022г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157 от 05.07.2022г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300 от 27.12.2022г.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315 от 27.12.2022г.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69 от 29.03.2023г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jc w:val="both"/>
        <w:outlineLvl w:val="0"/>
        <w:rPr>
          <w:bCs/>
          <w:color w:val="000000"/>
          <w:kern w:val="28"/>
          <w:sz w:val="24"/>
          <w:szCs w:val="24"/>
        </w:rPr>
      </w:pPr>
      <w:r w:rsidRPr="003C7C9E">
        <w:rPr>
          <w:bCs/>
          <w:color w:val="000000"/>
          <w:kern w:val="28"/>
          <w:sz w:val="24"/>
          <w:szCs w:val="24"/>
        </w:rPr>
        <w:t>- постановление администрации Кантемировского городского поселения № 232 от 16.11.2023г «О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p>
    <w:p w:rsidR="003C7C9E" w:rsidRPr="003C7C9E" w:rsidRDefault="003C7C9E" w:rsidP="003C7C9E">
      <w:pPr>
        <w:ind w:left="284"/>
        <w:rPr>
          <w:color w:val="000000"/>
          <w:sz w:val="24"/>
          <w:szCs w:val="24"/>
        </w:rPr>
      </w:pPr>
      <w:r w:rsidRPr="003C7C9E">
        <w:rPr>
          <w:color w:val="000000"/>
          <w:sz w:val="24"/>
          <w:szCs w:val="24"/>
        </w:rPr>
        <w:t>- постановление администрации Кантемировского городского поселения № 293 от 27.12.2023г. «</w:t>
      </w:r>
      <w:r w:rsidRPr="003C7C9E">
        <w:rPr>
          <w:bCs/>
          <w:color w:val="000000"/>
          <w:kern w:val="28"/>
          <w:sz w:val="24"/>
          <w:szCs w:val="24"/>
        </w:rPr>
        <w:t>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r w:rsidRPr="003C7C9E">
        <w:rPr>
          <w:color w:val="000000"/>
          <w:sz w:val="24"/>
          <w:szCs w:val="24"/>
        </w:rPr>
        <w:t>»;</w:t>
      </w:r>
    </w:p>
    <w:p w:rsidR="003C7C9E" w:rsidRPr="003C7C9E" w:rsidRDefault="003C7C9E" w:rsidP="003C7C9E">
      <w:pPr>
        <w:ind w:left="284"/>
        <w:rPr>
          <w:color w:val="000000"/>
          <w:sz w:val="24"/>
          <w:szCs w:val="24"/>
        </w:rPr>
      </w:pPr>
      <w:r w:rsidRPr="003C7C9E">
        <w:rPr>
          <w:color w:val="000000"/>
          <w:sz w:val="24"/>
          <w:szCs w:val="24"/>
        </w:rPr>
        <w:t>- постановление администрации Кантемировского городского поселения № 303 от 27.12.2023г. «</w:t>
      </w:r>
      <w:r w:rsidRPr="003C7C9E">
        <w:rPr>
          <w:bCs/>
          <w:color w:val="000000"/>
          <w:kern w:val="28"/>
          <w:sz w:val="24"/>
          <w:szCs w:val="24"/>
        </w:rPr>
        <w:t>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r w:rsidRPr="003C7C9E">
        <w:rPr>
          <w:color w:val="000000"/>
          <w:sz w:val="24"/>
          <w:szCs w:val="24"/>
        </w:rPr>
        <w:t>»;</w:t>
      </w:r>
    </w:p>
    <w:p w:rsidR="003C7C9E" w:rsidRPr="003C7C9E" w:rsidRDefault="003C7C9E" w:rsidP="003C7C9E">
      <w:pPr>
        <w:ind w:left="284"/>
        <w:rPr>
          <w:color w:val="000000"/>
          <w:sz w:val="24"/>
          <w:szCs w:val="24"/>
        </w:rPr>
      </w:pPr>
      <w:r w:rsidRPr="003C7C9E">
        <w:rPr>
          <w:color w:val="000000"/>
          <w:sz w:val="24"/>
          <w:szCs w:val="24"/>
        </w:rPr>
        <w:lastRenderedPageBreak/>
        <w:t>- постановление администрации Кантемировского городского поселения № 47 от 01.04.2024г «</w:t>
      </w:r>
      <w:r w:rsidRPr="003C7C9E">
        <w:rPr>
          <w:bCs/>
          <w:color w:val="000000"/>
          <w:kern w:val="28"/>
          <w:sz w:val="24"/>
          <w:szCs w:val="24"/>
        </w:rPr>
        <w:t>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r w:rsidRPr="003C7C9E">
        <w:rPr>
          <w:color w:val="000000"/>
          <w:sz w:val="24"/>
          <w:szCs w:val="24"/>
        </w:rPr>
        <w:t>»;</w:t>
      </w:r>
    </w:p>
    <w:p w:rsidR="003C7C9E" w:rsidRPr="003C7C9E" w:rsidRDefault="003C7C9E" w:rsidP="003C7C9E">
      <w:pPr>
        <w:ind w:left="284"/>
        <w:rPr>
          <w:color w:val="000000"/>
          <w:sz w:val="24"/>
          <w:szCs w:val="24"/>
        </w:rPr>
      </w:pPr>
      <w:r w:rsidRPr="003C7C9E">
        <w:rPr>
          <w:color w:val="000000"/>
          <w:sz w:val="24"/>
          <w:szCs w:val="24"/>
        </w:rPr>
        <w:t>- постановление администрации Кантемировского городского поселения № 83 от 02.05.2024г «</w:t>
      </w:r>
      <w:r w:rsidRPr="003C7C9E">
        <w:rPr>
          <w:bCs/>
          <w:color w:val="000000"/>
          <w:kern w:val="28"/>
          <w:sz w:val="24"/>
          <w:szCs w:val="24"/>
        </w:rPr>
        <w:t>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r w:rsidRPr="003C7C9E">
        <w:rPr>
          <w:color w:val="000000"/>
          <w:sz w:val="24"/>
          <w:szCs w:val="24"/>
        </w:rPr>
        <w:t>»;</w:t>
      </w:r>
    </w:p>
    <w:p w:rsidR="003C7C9E" w:rsidRPr="003C7C9E" w:rsidRDefault="003C7C9E" w:rsidP="003C7C9E">
      <w:pPr>
        <w:ind w:left="284"/>
        <w:rPr>
          <w:color w:val="000000"/>
          <w:sz w:val="24"/>
          <w:szCs w:val="24"/>
        </w:rPr>
      </w:pPr>
      <w:r w:rsidRPr="003C7C9E">
        <w:rPr>
          <w:color w:val="000000"/>
          <w:sz w:val="24"/>
          <w:szCs w:val="24"/>
        </w:rPr>
        <w:t>- постановление администрации Кантемировского городского поселения № 175 от 19.07.2024г «</w:t>
      </w:r>
      <w:r w:rsidRPr="003C7C9E">
        <w:rPr>
          <w:bCs/>
          <w:color w:val="000000"/>
          <w:kern w:val="28"/>
          <w:sz w:val="24"/>
          <w:szCs w:val="24"/>
        </w:rPr>
        <w:t>О внесении изменений в постановление администрации Кантемировского городского поселения от 14.11.2014 г. № 321 «Об утверждении муниципальной программы «Водоснабжение Кантемировского городского поселения»</w:t>
      </w:r>
      <w:r w:rsidRPr="003C7C9E">
        <w:rPr>
          <w:color w:val="000000"/>
          <w:sz w:val="24"/>
          <w:szCs w:val="24"/>
        </w:rPr>
        <w:t>».</w:t>
      </w:r>
    </w:p>
    <w:p w:rsidR="003C7C9E" w:rsidRPr="003C7C9E" w:rsidRDefault="003C7C9E" w:rsidP="003C7C9E">
      <w:pPr>
        <w:numPr>
          <w:ilvl w:val="0"/>
          <w:numId w:val="5"/>
        </w:numPr>
        <w:ind w:left="284" w:firstLine="0"/>
        <w:jc w:val="both"/>
        <w:rPr>
          <w:color w:val="000000"/>
          <w:sz w:val="24"/>
          <w:szCs w:val="24"/>
        </w:rPr>
      </w:pPr>
      <w:r w:rsidRPr="003C7C9E">
        <w:rPr>
          <w:color w:val="000000"/>
          <w:sz w:val="24"/>
          <w:szCs w:val="24"/>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3C7C9E" w:rsidRPr="003C7C9E" w:rsidRDefault="003C7C9E" w:rsidP="003C7C9E">
      <w:pPr>
        <w:ind w:left="284"/>
        <w:rPr>
          <w:color w:val="000000"/>
          <w:sz w:val="24"/>
          <w:szCs w:val="24"/>
        </w:rPr>
      </w:pPr>
      <w:r w:rsidRPr="003C7C9E">
        <w:rPr>
          <w:color w:val="000000"/>
          <w:sz w:val="24"/>
          <w:szCs w:val="24"/>
        </w:rPr>
        <w:t>3. Контроль за исполнением настоящего постановления оставляю за собой.</w:t>
      </w:r>
    </w:p>
    <w:p w:rsidR="003C7C9E" w:rsidRPr="003C7C9E" w:rsidRDefault="003C7C9E" w:rsidP="003C7C9E">
      <w:pPr>
        <w:shd w:val="clear" w:color="auto" w:fill="FFFFFF"/>
        <w:ind w:left="284"/>
        <w:rPr>
          <w:rFonts w:cs="Arial"/>
          <w:color w:val="000000"/>
          <w:sz w:val="24"/>
          <w:szCs w:val="24"/>
        </w:rPr>
      </w:pPr>
    </w:p>
    <w:tbl>
      <w:tblPr>
        <w:tblW w:w="0" w:type="auto"/>
        <w:tblLook w:val="04A0" w:firstRow="1" w:lastRow="0" w:firstColumn="1" w:lastColumn="0" w:noHBand="0" w:noVBand="1"/>
      </w:tblPr>
      <w:tblGrid>
        <w:gridCol w:w="3183"/>
        <w:gridCol w:w="2970"/>
        <w:gridCol w:w="3133"/>
      </w:tblGrid>
      <w:tr w:rsidR="003C7C9E" w:rsidRPr="003C7C9E" w:rsidTr="00B55CC3">
        <w:tc>
          <w:tcPr>
            <w:tcW w:w="3284" w:type="dxa"/>
            <w:shd w:val="clear" w:color="auto" w:fill="auto"/>
          </w:tcPr>
          <w:p w:rsidR="003C7C9E" w:rsidRPr="003C7C9E" w:rsidRDefault="003C7C9E" w:rsidP="003C7C9E">
            <w:pPr>
              <w:ind w:left="284"/>
              <w:rPr>
                <w:rFonts w:cs="Arial"/>
                <w:color w:val="000000"/>
                <w:sz w:val="24"/>
                <w:szCs w:val="24"/>
              </w:rPr>
            </w:pPr>
          </w:p>
          <w:p w:rsidR="003C7C9E" w:rsidRPr="003C7C9E" w:rsidRDefault="003C7C9E" w:rsidP="003C7C9E">
            <w:pPr>
              <w:ind w:left="284"/>
              <w:rPr>
                <w:rFonts w:cs="Arial"/>
                <w:color w:val="000000"/>
                <w:sz w:val="24"/>
                <w:szCs w:val="24"/>
              </w:rPr>
            </w:pPr>
            <w:r w:rsidRPr="003C7C9E">
              <w:rPr>
                <w:rFonts w:cs="Arial"/>
                <w:color w:val="000000"/>
                <w:sz w:val="24"/>
                <w:szCs w:val="24"/>
              </w:rPr>
              <w:t>Глава Кантемировского городского поселения</w:t>
            </w:r>
          </w:p>
        </w:tc>
        <w:tc>
          <w:tcPr>
            <w:tcW w:w="3285" w:type="dxa"/>
            <w:shd w:val="clear" w:color="auto" w:fill="auto"/>
          </w:tcPr>
          <w:p w:rsidR="003C7C9E" w:rsidRPr="003C7C9E" w:rsidRDefault="003C7C9E" w:rsidP="003C7C9E">
            <w:pPr>
              <w:ind w:left="284"/>
              <w:rPr>
                <w:rFonts w:cs="Arial"/>
                <w:color w:val="000000"/>
                <w:sz w:val="24"/>
                <w:szCs w:val="24"/>
              </w:rPr>
            </w:pPr>
          </w:p>
        </w:tc>
        <w:tc>
          <w:tcPr>
            <w:tcW w:w="3285" w:type="dxa"/>
            <w:shd w:val="clear" w:color="auto" w:fill="auto"/>
          </w:tcPr>
          <w:p w:rsidR="003C7C9E" w:rsidRPr="003C7C9E" w:rsidRDefault="003C7C9E" w:rsidP="003C7C9E">
            <w:pPr>
              <w:ind w:left="284"/>
              <w:rPr>
                <w:rFonts w:cs="Arial"/>
                <w:color w:val="000000"/>
                <w:sz w:val="24"/>
                <w:szCs w:val="24"/>
              </w:rPr>
            </w:pPr>
          </w:p>
          <w:p w:rsidR="003C7C9E" w:rsidRPr="003C7C9E" w:rsidRDefault="003C7C9E" w:rsidP="003C7C9E">
            <w:pPr>
              <w:ind w:left="284"/>
              <w:rPr>
                <w:rFonts w:cs="Arial"/>
                <w:color w:val="000000"/>
                <w:sz w:val="24"/>
                <w:szCs w:val="24"/>
              </w:rPr>
            </w:pPr>
            <w:r w:rsidRPr="003C7C9E">
              <w:rPr>
                <w:rFonts w:cs="Arial"/>
                <w:color w:val="000000"/>
                <w:sz w:val="24"/>
                <w:szCs w:val="24"/>
              </w:rPr>
              <w:t>Ю.А. Завгородний</w:t>
            </w:r>
          </w:p>
        </w:tc>
      </w:tr>
    </w:tbl>
    <w:p w:rsidR="003C7C9E" w:rsidRPr="003C7C9E" w:rsidRDefault="003C7C9E" w:rsidP="003C7C9E">
      <w:pPr>
        <w:ind w:left="284"/>
        <w:rPr>
          <w:rFonts w:cs="Arial"/>
          <w:color w:val="000000"/>
          <w:sz w:val="24"/>
          <w:szCs w:val="24"/>
        </w:rPr>
      </w:pPr>
    </w:p>
    <w:p w:rsidR="003C7C9E" w:rsidRDefault="003C7C9E">
      <w:pPr>
        <w:rPr>
          <w:b/>
          <w:bCs/>
          <w:spacing w:val="40"/>
          <w:sz w:val="28"/>
          <w:szCs w:val="28"/>
        </w:rPr>
      </w:pPr>
      <w:r>
        <w:rPr>
          <w:b/>
          <w:bCs/>
          <w:spacing w:val="40"/>
          <w:sz w:val="28"/>
          <w:szCs w:val="28"/>
        </w:rPr>
        <w:br w:type="page"/>
      </w:r>
    </w:p>
    <w:p w:rsidR="003C7C9E" w:rsidRDefault="003C7C9E">
      <w:pPr>
        <w:rPr>
          <w:b/>
          <w:bCs/>
          <w:spacing w:val="40"/>
          <w:sz w:val="28"/>
          <w:szCs w:val="28"/>
        </w:rPr>
      </w:pPr>
    </w:p>
    <w:p w:rsidR="00471342" w:rsidRPr="00471342" w:rsidRDefault="00471342" w:rsidP="00471342">
      <w:pPr>
        <w:keepNext/>
        <w:jc w:val="center"/>
        <w:outlineLvl w:val="3"/>
        <w:rPr>
          <w:sz w:val="28"/>
          <w:szCs w:val="28"/>
        </w:rPr>
      </w:pPr>
      <w:r w:rsidRPr="00471342">
        <w:rPr>
          <w:noProof/>
          <w:sz w:val="28"/>
          <w:szCs w:val="28"/>
        </w:rPr>
        <w:drawing>
          <wp:anchor distT="0" distB="0" distL="114300" distR="114300" simplePos="0" relativeHeight="251643392" behindDoc="0" locked="0" layoutInCell="1" allowOverlap="0" wp14:anchorId="19D31F1C" wp14:editId="535D38D5">
            <wp:simplePos x="0" y="0"/>
            <wp:positionH relativeFrom="column">
              <wp:posOffset>2635250</wp:posOffset>
            </wp:positionH>
            <wp:positionV relativeFrom="paragraph">
              <wp:posOffset>-453390</wp:posOffset>
            </wp:positionV>
            <wp:extent cx="532765" cy="657225"/>
            <wp:effectExtent l="19050" t="0" r="635" b="0"/>
            <wp:wrapTopAndBottom/>
            <wp:docPr id="7"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7" cstate="print"/>
                    <a:srcRect/>
                    <a:stretch>
                      <a:fillRect/>
                    </a:stretch>
                  </pic:blipFill>
                  <pic:spPr bwMode="auto">
                    <a:xfrm>
                      <a:off x="0" y="0"/>
                      <a:ext cx="532765" cy="657225"/>
                    </a:xfrm>
                    <a:prstGeom prst="rect">
                      <a:avLst/>
                    </a:prstGeom>
                    <a:noFill/>
                  </pic:spPr>
                </pic:pic>
              </a:graphicData>
            </a:graphic>
          </wp:anchor>
        </w:drawing>
      </w:r>
      <w:r w:rsidRPr="00471342">
        <w:rPr>
          <w:b/>
          <w:bCs/>
          <w:spacing w:val="40"/>
          <w:sz w:val="28"/>
          <w:szCs w:val="28"/>
        </w:rPr>
        <w:t>АДМИНИСТРАЦИЯ</w:t>
      </w:r>
    </w:p>
    <w:p w:rsidR="00471342" w:rsidRPr="00471342" w:rsidRDefault="00471342" w:rsidP="00471342">
      <w:pPr>
        <w:keepNext/>
        <w:jc w:val="center"/>
        <w:outlineLvl w:val="3"/>
        <w:rPr>
          <w:b/>
          <w:bCs/>
          <w:spacing w:val="40"/>
          <w:sz w:val="28"/>
          <w:szCs w:val="28"/>
        </w:rPr>
      </w:pPr>
      <w:r w:rsidRPr="00471342">
        <w:rPr>
          <w:b/>
          <w:bCs/>
          <w:spacing w:val="40"/>
          <w:sz w:val="28"/>
          <w:szCs w:val="28"/>
        </w:rPr>
        <w:t>КАНТЕМИРОВСКОГО ГОРОДСКОГО ПОСЕЛЕНИЯ</w:t>
      </w:r>
    </w:p>
    <w:p w:rsidR="00471342" w:rsidRPr="00471342" w:rsidRDefault="00471342" w:rsidP="00471342">
      <w:pPr>
        <w:jc w:val="center"/>
        <w:rPr>
          <w:b/>
          <w:bCs/>
          <w:spacing w:val="40"/>
          <w:sz w:val="28"/>
          <w:szCs w:val="28"/>
        </w:rPr>
      </w:pPr>
      <w:r w:rsidRPr="00471342">
        <w:rPr>
          <w:b/>
          <w:bCs/>
          <w:spacing w:val="40"/>
          <w:sz w:val="28"/>
          <w:szCs w:val="28"/>
        </w:rPr>
        <w:t>КАНТЕМИРОВСКОГО МУНИЦИПАЛЬНОГО РАЙОНА</w:t>
      </w:r>
    </w:p>
    <w:p w:rsidR="00471342" w:rsidRPr="00471342" w:rsidRDefault="00471342" w:rsidP="00471342">
      <w:pPr>
        <w:jc w:val="center"/>
        <w:rPr>
          <w:b/>
          <w:bCs/>
          <w:spacing w:val="40"/>
          <w:sz w:val="28"/>
          <w:szCs w:val="28"/>
        </w:rPr>
      </w:pPr>
      <w:r w:rsidRPr="00471342">
        <w:rPr>
          <w:b/>
          <w:bCs/>
          <w:spacing w:val="40"/>
          <w:sz w:val="28"/>
          <w:szCs w:val="28"/>
        </w:rPr>
        <w:t>ВОРОНЕЖСКОЙ ОБЛАСТИ</w:t>
      </w:r>
    </w:p>
    <w:p w:rsidR="00471342" w:rsidRPr="00471342" w:rsidRDefault="00471342" w:rsidP="00471342">
      <w:pPr>
        <w:jc w:val="center"/>
        <w:rPr>
          <w:b/>
          <w:spacing w:val="60"/>
          <w:sz w:val="28"/>
          <w:szCs w:val="28"/>
        </w:rPr>
      </w:pPr>
    </w:p>
    <w:p w:rsidR="00471342" w:rsidRPr="00471342" w:rsidRDefault="00471342" w:rsidP="00471342">
      <w:pPr>
        <w:jc w:val="center"/>
        <w:rPr>
          <w:spacing w:val="60"/>
          <w:sz w:val="28"/>
          <w:szCs w:val="28"/>
        </w:rPr>
      </w:pPr>
      <w:r w:rsidRPr="00471342">
        <w:rPr>
          <w:b/>
          <w:spacing w:val="60"/>
          <w:sz w:val="28"/>
          <w:szCs w:val="28"/>
        </w:rPr>
        <w:t>ПОСТАНОВЛЕНИЕ</w:t>
      </w:r>
    </w:p>
    <w:p w:rsidR="00471342" w:rsidRPr="00471342" w:rsidRDefault="00471342" w:rsidP="00471342">
      <w:pPr>
        <w:tabs>
          <w:tab w:val="left" w:pos="7513"/>
        </w:tabs>
        <w:ind w:left="969" w:firstLine="260"/>
        <w:rPr>
          <w:sz w:val="28"/>
          <w:szCs w:val="28"/>
        </w:rPr>
      </w:pPr>
    </w:p>
    <w:p w:rsidR="00471342" w:rsidRPr="00471342" w:rsidRDefault="00471342" w:rsidP="00471342">
      <w:pPr>
        <w:tabs>
          <w:tab w:val="left" w:pos="7809"/>
        </w:tabs>
        <w:ind w:right="2"/>
        <w:rPr>
          <w:sz w:val="28"/>
          <w:szCs w:val="28"/>
        </w:rPr>
      </w:pPr>
      <w:r w:rsidRPr="00471342">
        <w:rPr>
          <w:sz w:val="28"/>
          <w:szCs w:val="28"/>
        </w:rPr>
        <w:t xml:space="preserve">от   </w:t>
      </w:r>
      <w:r w:rsidRPr="00471342">
        <w:rPr>
          <w:sz w:val="28"/>
          <w:szCs w:val="28"/>
          <w:u w:val="single"/>
        </w:rPr>
        <w:t>19</w:t>
      </w:r>
      <w:r w:rsidRPr="00471342">
        <w:rPr>
          <w:color w:val="000000" w:themeColor="text1"/>
          <w:sz w:val="28"/>
          <w:szCs w:val="28"/>
          <w:u w:val="single"/>
        </w:rPr>
        <w:t>.07.2024 г.    № 372</w:t>
      </w:r>
    </w:p>
    <w:p w:rsidR="00471342" w:rsidRPr="00471342" w:rsidRDefault="00471342" w:rsidP="00471342">
      <w:pPr>
        <w:tabs>
          <w:tab w:val="left" w:pos="7809"/>
        </w:tabs>
        <w:ind w:right="2"/>
        <w:rPr>
          <w:sz w:val="24"/>
          <w:szCs w:val="24"/>
        </w:rPr>
      </w:pPr>
      <w:r w:rsidRPr="00471342">
        <w:rPr>
          <w:sz w:val="24"/>
          <w:szCs w:val="24"/>
        </w:rPr>
        <w:t>р.п. Кантемировка</w:t>
      </w:r>
    </w:p>
    <w:p w:rsidR="00471342" w:rsidRPr="00471342" w:rsidRDefault="00471342" w:rsidP="00471342">
      <w:pPr>
        <w:jc w:val="both"/>
        <w:rPr>
          <w:b/>
          <w:sz w:val="28"/>
          <w:szCs w:val="28"/>
        </w:rPr>
      </w:pPr>
    </w:p>
    <w:p w:rsidR="00471342" w:rsidRPr="00471342" w:rsidRDefault="00471342" w:rsidP="00471342">
      <w:pPr>
        <w:ind w:right="3908"/>
        <w:jc w:val="both"/>
        <w:rPr>
          <w:b/>
          <w:sz w:val="28"/>
          <w:szCs w:val="28"/>
        </w:rPr>
      </w:pPr>
      <w:r w:rsidRPr="00471342">
        <w:rPr>
          <w:b/>
          <w:sz w:val="28"/>
          <w:szCs w:val="28"/>
        </w:rPr>
        <w:t>О внесении изменений в постановление администрации Кантемировского городского поселения от 14.11.2014 г. № 322 «Об утверждении муниципальной программы «Благоустройство Кантемировского городского поселения»»</w:t>
      </w:r>
    </w:p>
    <w:p w:rsidR="00471342" w:rsidRPr="00471342" w:rsidRDefault="00471342" w:rsidP="00471342">
      <w:pPr>
        <w:rPr>
          <w:sz w:val="28"/>
          <w:szCs w:val="28"/>
        </w:rPr>
      </w:pPr>
    </w:p>
    <w:p w:rsidR="00471342" w:rsidRPr="00471342" w:rsidRDefault="00471342" w:rsidP="00471342">
      <w:pPr>
        <w:ind w:right="79"/>
        <w:jc w:val="both"/>
        <w:rPr>
          <w:sz w:val="28"/>
          <w:szCs w:val="28"/>
        </w:rPr>
      </w:pPr>
    </w:p>
    <w:p w:rsidR="00471342" w:rsidRPr="00471342" w:rsidRDefault="00471342" w:rsidP="00471342">
      <w:pPr>
        <w:ind w:right="-2" w:firstLine="709"/>
        <w:contextualSpacing/>
        <w:jc w:val="both"/>
        <w:rPr>
          <w:sz w:val="28"/>
          <w:szCs w:val="28"/>
        </w:rPr>
      </w:pPr>
      <w:r w:rsidRPr="00471342">
        <w:rPr>
          <w:sz w:val="28"/>
          <w:szCs w:val="28"/>
        </w:rPr>
        <w:t xml:space="preserve">На основании решения Совета народных депутатов Кантемировского городского поселения от 27.12.2024г.  № 333 «О бюджете Кантемировского городского поселения на 2025 год и плановый период 2026 и 2027 годов», администрация Кантемировского городского поселения </w:t>
      </w:r>
      <w:r w:rsidRPr="00471342">
        <w:rPr>
          <w:b/>
          <w:sz w:val="28"/>
          <w:szCs w:val="28"/>
        </w:rPr>
        <w:t>постановляет:</w:t>
      </w:r>
    </w:p>
    <w:p w:rsidR="00471342" w:rsidRPr="00471342" w:rsidRDefault="00471342" w:rsidP="00471342">
      <w:pPr>
        <w:numPr>
          <w:ilvl w:val="0"/>
          <w:numId w:val="15"/>
        </w:numPr>
        <w:ind w:left="0" w:right="-2" w:firstLine="709"/>
        <w:contextualSpacing/>
        <w:jc w:val="both"/>
        <w:rPr>
          <w:sz w:val="28"/>
          <w:szCs w:val="28"/>
        </w:rPr>
      </w:pPr>
      <w:r w:rsidRPr="00471342">
        <w:rPr>
          <w:sz w:val="28"/>
          <w:szCs w:val="28"/>
        </w:rPr>
        <w:t>Внести изменения и изложить в новой редакции муниципальную программу «Благоустройство Кантемировского городского поселения», согласно приложению.</w:t>
      </w:r>
    </w:p>
    <w:p w:rsidR="00471342" w:rsidRPr="00471342" w:rsidRDefault="00471342" w:rsidP="00471342">
      <w:pPr>
        <w:numPr>
          <w:ilvl w:val="0"/>
          <w:numId w:val="15"/>
        </w:numPr>
        <w:ind w:left="0" w:right="-2" w:firstLine="709"/>
        <w:jc w:val="both"/>
        <w:rPr>
          <w:sz w:val="28"/>
          <w:szCs w:val="28"/>
        </w:rPr>
      </w:pPr>
      <w:r w:rsidRPr="00471342">
        <w:rPr>
          <w:sz w:val="28"/>
          <w:szCs w:val="28"/>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471342" w:rsidRPr="00471342" w:rsidRDefault="00471342" w:rsidP="00471342">
      <w:pPr>
        <w:ind w:right="-2" w:firstLine="709"/>
        <w:jc w:val="both"/>
        <w:rPr>
          <w:sz w:val="28"/>
          <w:szCs w:val="28"/>
        </w:rPr>
      </w:pPr>
      <w:r w:rsidRPr="00471342">
        <w:rPr>
          <w:sz w:val="28"/>
          <w:szCs w:val="28"/>
        </w:rPr>
        <w:t xml:space="preserve">3. Контроль за исполнением настоящего постановления оставляю за собой. </w:t>
      </w:r>
    </w:p>
    <w:p w:rsidR="00471342" w:rsidRPr="00471342" w:rsidRDefault="00471342" w:rsidP="00471342">
      <w:pPr>
        <w:ind w:left="741" w:right="-1"/>
        <w:jc w:val="both"/>
        <w:rPr>
          <w:sz w:val="28"/>
          <w:szCs w:val="28"/>
        </w:rPr>
      </w:pPr>
    </w:p>
    <w:p w:rsidR="00471342" w:rsidRPr="00471342" w:rsidRDefault="00471342" w:rsidP="00471342">
      <w:pPr>
        <w:jc w:val="both"/>
        <w:rPr>
          <w:b/>
          <w:sz w:val="28"/>
          <w:szCs w:val="28"/>
        </w:rPr>
      </w:pPr>
    </w:p>
    <w:p w:rsidR="00471342" w:rsidRPr="00471342" w:rsidRDefault="00471342" w:rsidP="00471342">
      <w:pPr>
        <w:jc w:val="both"/>
        <w:rPr>
          <w:b/>
          <w:sz w:val="28"/>
          <w:szCs w:val="28"/>
        </w:rPr>
      </w:pPr>
    </w:p>
    <w:p w:rsidR="00471342" w:rsidRPr="00471342" w:rsidRDefault="00471342" w:rsidP="00471342">
      <w:pPr>
        <w:jc w:val="both"/>
        <w:rPr>
          <w:sz w:val="28"/>
          <w:szCs w:val="28"/>
        </w:rPr>
      </w:pPr>
      <w:r w:rsidRPr="00471342">
        <w:rPr>
          <w:sz w:val="28"/>
          <w:szCs w:val="28"/>
        </w:rPr>
        <w:t>Глава Кантемировского</w:t>
      </w:r>
    </w:p>
    <w:p w:rsidR="00471342" w:rsidRPr="00471342" w:rsidRDefault="00471342" w:rsidP="00471342">
      <w:pPr>
        <w:jc w:val="both"/>
        <w:rPr>
          <w:sz w:val="28"/>
          <w:szCs w:val="28"/>
        </w:rPr>
      </w:pPr>
      <w:r w:rsidRPr="00471342">
        <w:rPr>
          <w:sz w:val="28"/>
          <w:szCs w:val="28"/>
        </w:rPr>
        <w:t>городского поселения                                                            Ю.А. Завгородний</w:t>
      </w:r>
    </w:p>
    <w:p w:rsidR="00471342" w:rsidRPr="00471342" w:rsidRDefault="00471342" w:rsidP="00471342">
      <w:pPr>
        <w:jc w:val="both"/>
        <w:rPr>
          <w:sz w:val="28"/>
          <w:szCs w:val="28"/>
        </w:rPr>
      </w:pPr>
    </w:p>
    <w:p w:rsidR="00471342" w:rsidRPr="00471342" w:rsidRDefault="00471342" w:rsidP="00471342">
      <w:pPr>
        <w:shd w:val="clear" w:color="auto" w:fill="FFFFFF"/>
        <w:rPr>
          <w:spacing w:val="5"/>
          <w:sz w:val="28"/>
          <w:szCs w:val="28"/>
        </w:rPr>
      </w:pPr>
      <w:r w:rsidRPr="00471342">
        <w:rPr>
          <w:spacing w:val="5"/>
          <w:sz w:val="28"/>
          <w:szCs w:val="28"/>
        </w:rPr>
        <w:tab/>
      </w:r>
    </w:p>
    <w:p w:rsidR="00471342" w:rsidRPr="00471342" w:rsidRDefault="00471342" w:rsidP="00471342">
      <w:pPr>
        <w:shd w:val="clear" w:color="auto" w:fill="FFFFFF"/>
        <w:ind w:left="1147"/>
        <w:rPr>
          <w:spacing w:val="5"/>
          <w:sz w:val="28"/>
          <w:szCs w:val="28"/>
        </w:rPr>
      </w:pPr>
    </w:p>
    <w:p w:rsidR="00471342" w:rsidRPr="00471342" w:rsidRDefault="00471342" w:rsidP="00471342">
      <w:pPr>
        <w:shd w:val="clear" w:color="auto" w:fill="FFFFFF"/>
        <w:jc w:val="center"/>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jc w:val="center"/>
        <w:rPr>
          <w:spacing w:val="8"/>
          <w:sz w:val="24"/>
          <w:szCs w:val="24"/>
        </w:rPr>
      </w:pPr>
    </w:p>
    <w:p w:rsidR="00471342" w:rsidRPr="00471342" w:rsidRDefault="00471342" w:rsidP="00471342">
      <w:pPr>
        <w:shd w:val="clear" w:color="auto" w:fill="FFFFFF"/>
        <w:jc w:val="center"/>
        <w:rPr>
          <w:spacing w:val="8"/>
          <w:sz w:val="24"/>
          <w:szCs w:val="24"/>
        </w:rPr>
      </w:pPr>
    </w:p>
    <w:p w:rsidR="00471342" w:rsidRPr="00471342" w:rsidRDefault="00471342" w:rsidP="00471342">
      <w:pPr>
        <w:shd w:val="clear" w:color="auto" w:fill="FFFFFF"/>
        <w:ind w:right="-1"/>
        <w:jc w:val="right"/>
        <w:rPr>
          <w:spacing w:val="8"/>
          <w:sz w:val="24"/>
          <w:szCs w:val="24"/>
        </w:rPr>
      </w:pPr>
    </w:p>
    <w:p w:rsidR="00471342" w:rsidRPr="00471342" w:rsidRDefault="00471342" w:rsidP="00471342">
      <w:pPr>
        <w:shd w:val="clear" w:color="auto" w:fill="FFFFFF"/>
        <w:ind w:right="-1"/>
        <w:jc w:val="right"/>
        <w:rPr>
          <w:spacing w:val="8"/>
          <w:sz w:val="24"/>
          <w:szCs w:val="24"/>
        </w:rPr>
      </w:pPr>
    </w:p>
    <w:p w:rsidR="00471342" w:rsidRPr="00471342" w:rsidRDefault="00471342" w:rsidP="00471342">
      <w:pPr>
        <w:shd w:val="clear" w:color="auto" w:fill="FFFFFF"/>
        <w:ind w:right="-1"/>
        <w:jc w:val="right"/>
        <w:rPr>
          <w:spacing w:val="8"/>
          <w:sz w:val="24"/>
          <w:szCs w:val="24"/>
        </w:rPr>
      </w:pPr>
      <w:r w:rsidRPr="00471342">
        <w:rPr>
          <w:spacing w:val="8"/>
          <w:sz w:val="24"/>
          <w:szCs w:val="24"/>
        </w:rPr>
        <w:t>Приложение</w:t>
      </w:r>
    </w:p>
    <w:p w:rsidR="00471342" w:rsidRPr="00471342" w:rsidRDefault="00471342" w:rsidP="00471342">
      <w:pPr>
        <w:shd w:val="clear" w:color="auto" w:fill="FFFFFF"/>
        <w:ind w:right="-1"/>
        <w:jc w:val="right"/>
        <w:rPr>
          <w:spacing w:val="8"/>
          <w:sz w:val="24"/>
          <w:szCs w:val="24"/>
        </w:rPr>
      </w:pPr>
      <w:r w:rsidRPr="00471342">
        <w:rPr>
          <w:spacing w:val="8"/>
          <w:sz w:val="24"/>
          <w:szCs w:val="24"/>
        </w:rPr>
        <w:t>к постановлению администрации</w:t>
      </w:r>
    </w:p>
    <w:p w:rsidR="00471342" w:rsidRPr="00471342" w:rsidRDefault="00471342" w:rsidP="00471342">
      <w:pPr>
        <w:shd w:val="clear" w:color="auto" w:fill="FFFFFF"/>
        <w:ind w:right="-1"/>
        <w:jc w:val="right"/>
        <w:rPr>
          <w:spacing w:val="8"/>
          <w:sz w:val="24"/>
          <w:szCs w:val="24"/>
        </w:rPr>
      </w:pPr>
      <w:r w:rsidRPr="00471342">
        <w:rPr>
          <w:spacing w:val="8"/>
          <w:sz w:val="24"/>
          <w:szCs w:val="24"/>
        </w:rPr>
        <w:t>Кантемировского городского поселения</w:t>
      </w:r>
    </w:p>
    <w:p w:rsidR="00471342" w:rsidRPr="00471342" w:rsidRDefault="00471342" w:rsidP="00471342">
      <w:pPr>
        <w:shd w:val="clear" w:color="auto" w:fill="FFFFFF"/>
        <w:ind w:right="-1"/>
        <w:jc w:val="right"/>
        <w:rPr>
          <w:color w:val="000000" w:themeColor="text1"/>
          <w:spacing w:val="8"/>
          <w:sz w:val="24"/>
          <w:szCs w:val="24"/>
        </w:rPr>
      </w:pPr>
      <w:r w:rsidRPr="00471342">
        <w:rPr>
          <w:color w:val="000000" w:themeColor="text1"/>
          <w:spacing w:val="8"/>
          <w:sz w:val="24"/>
          <w:szCs w:val="24"/>
        </w:rPr>
        <w:t>от 27.12.2024 г. № 372</w:t>
      </w:r>
    </w:p>
    <w:p w:rsidR="00471342" w:rsidRPr="00471342" w:rsidRDefault="00471342" w:rsidP="00471342">
      <w:pPr>
        <w:shd w:val="clear" w:color="auto" w:fill="FFFFFF"/>
        <w:jc w:val="center"/>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rPr>
          <w:spacing w:val="8"/>
          <w:sz w:val="24"/>
          <w:szCs w:val="24"/>
        </w:rPr>
      </w:pPr>
    </w:p>
    <w:p w:rsidR="00471342" w:rsidRPr="00471342" w:rsidRDefault="00471342" w:rsidP="00471342">
      <w:pPr>
        <w:shd w:val="clear" w:color="auto" w:fill="FFFFFF"/>
        <w:jc w:val="center"/>
        <w:rPr>
          <w:b/>
          <w:bCs/>
          <w:sz w:val="28"/>
          <w:szCs w:val="28"/>
        </w:rPr>
      </w:pPr>
      <w:r w:rsidRPr="00471342">
        <w:rPr>
          <w:b/>
          <w:bCs/>
          <w:sz w:val="28"/>
          <w:szCs w:val="28"/>
        </w:rPr>
        <w:t>Муниципальная программа</w:t>
      </w:r>
    </w:p>
    <w:p w:rsidR="00471342" w:rsidRPr="00471342" w:rsidRDefault="00471342" w:rsidP="00471342">
      <w:pPr>
        <w:shd w:val="clear" w:color="auto" w:fill="FFFFFF"/>
        <w:jc w:val="center"/>
        <w:rPr>
          <w:b/>
          <w:bCs/>
          <w:sz w:val="28"/>
          <w:szCs w:val="28"/>
        </w:rPr>
      </w:pPr>
      <w:r w:rsidRPr="00471342">
        <w:rPr>
          <w:b/>
          <w:bCs/>
          <w:sz w:val="28"/>
          <w:szCs w:val="28"/>
        </w:rPr>
        <w:t xml:space="preserve"> «Благоустройство Кантемировского городского поселения»</w:t>
      </w: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spacing w:before="1574"/>
        <w:jc w:val="center"/>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jc w:val="center"/>
        <w:rPr>
          <w:spacing w:val="8"/>
          <w:sz w:val="28"/>
          <w:szCs w:val="28"/>
        </w:rPr>
      </w:pPr>
    </w:p>
    <w:p w:rsidR="00471342" w:rsidRPr="00471342" w:rsidRDefault="00471342" w:rsidP="00471342">
      <w:pPr>
        <w:shd w:val="clear" w:color="auto" w:fill="FFFFFF"/>
        <w:jc w:val="center"/>
        <w:rPr>
          <w:spacing w:val="8"/>
          <w:sz w:val="28"/>
          <w:szCs w:val="28"/>
        </w:rPr>
      </w:pPr>
      <w:r w:rsidRPr="00471342">
        <w:rPr>
          <w:spacing w:val="8"/>
          <w:sz w:val="28"/>
          <w:szCs w:val="28"/>
        </w:rPr>
        <w:lastRenderedPageBreak/>
        <w:t>Кантемировка</w:t>
      </w:r>
    </w:p>
    <w:p w:rsidR="00471342" w:rsidRPr="00471342" w:rsidRDefault="00471342" w:rsidP="00471342">
      <w:pPr>
        <w:shd w:val="clear" w:color="auto" w:fill="FFFFFF"/>
        <w:jc w:val="center"/>
        <w:rPr>
          <w:spacing w:val="8"/>
          <w:sz w:val="28"/>
          <w:szCs w:val="28"/>
        </w:rPr>
      </w:pPr>
      <w:r w:rsidRPr="00471342">
        <w:rPr>
          <w:spacing w:val="8"/>
          <w:sz w:val="28"/>
          <w:szCs w:val="28"/>
        </w:rPr>
        <w:t>2014 г.</w:t>
      </w:r>
    </w:p>
    <w:p w:rsidR="00471342" w:rsidRPr="00471342" w:rsidRDefault="00471342" w:rsidP="00471342">
      <w:pPr>
        <w:jc w:val="center"/>
        <w:rPr>
          <w:b/>
        </w:rPr>
      </w:pPr>
      <w:r w:rsidRPr="00471342">
        <w:rPr>
          <w:b/>
        </w:rPr>
        <w:t>ПАСПОРТ</w:t>
      </w:r>
    </w:p>
    <w:p w:rsidR="00471342" w:rsidRPr="00471342" w:rsidRDefault="00471342" w:rsidP="00471342">
      <w:pPr>
        <w:jc w:val="center"/>
        <w:rPr>
          <w:b/>
        </w:rPr>
      </w:pPr>
      <w:r w:rsidRPr="00471342">
        <w:rPr>
          <w:b/>
        </w:rPr>
        <w:t>муниципальной программы</w:t>
      </w:r>
    </w:p>
    <w:p w:rsidR="00471342" w:rsidRPr="00471342" w:rsidRDefault="00471342" w:rsidP="00471342">
      <w:pPr>
        <w:jc w:val="center"/>
        <w:rPr>
          <w:b/>
        </w:rPr>
      </w:pPr>
      <w:r w:rsidRPr="00471342">
        <w:rPr>
          <w:b/>
        </w:rPr>
        <w:t>«Благоустройство Кантемировского городского поселения»</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firstRow="0" w:lastRow="0" w:firstColumn="0" w:lastColumn="0" w:noHBand="0" w:noVBand="0"/>
      </w:tblPr>
      <w:tblGrid>
        <w:gridCol w:w="3335"/>
        <w:gridCol w:w="6087"/>
      </w:tblGrid>
      <w:tr w:rsidR="00471342" w:rsidRPr="00471342" w:rsidTr="00B17E47">
        <w:trPr>
          <w:trHeight w:val="259"/>
        </w:trPr>
        <w:tc>
          <w:tcPr>
            <w:tcW w:w="1770" w:type="pct"/>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471342" w:rsidRPr="00471342" w:rsidRDefault="00471342" w:rsidP="00471342">
            <w:pPr>
              <w:jc w:val="center"/>
              <w:rPr>
                <w:b/>
                <w:bCs/>
              </w:rPr>
            </w:pPr>
            <w:r w:rsidRPr="00471342">
              <w:rPr>
                <w:b/>
                <w:bCs/>
              </w:rPr>
              <w:t>Наименование</w:t>
            </w:r>
          </w:p>
        </w:tc>
        <w:tc>
          <w:tcPr>
            <w:tcW w:w="3230" w:type="pct"/>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471342" w:rsidRPr="00471342" w:rsidRDefault="00471342" w:rsidP="00471342">
            <w:pPr>
              <w:jc w:val="center"/>
              <w:rPr>
                <w:b/>
                <w:bCs/>
              </w:rPr>
            </w:pPr>
            <w:r w:rsidRPr="00471342">
              <w:rPr>
                <w:b/>
                <w:bCs/>
              </w:rPr>
              <w:t xml:space="preserve">Муниципальная программа «Благоустройство Кантемировского городского поселения» </w:t>
            </w:r>
          </w:p>
        </w:tc>
      </w:tr>
      <w:tr w:rsidR="00471342" w:rsidRPr="00471342" w:rsidTr="00B17E47">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Заказчик</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Администрация Кантемировского городского поселения</w:t>
            </w:r>
          </w:p>
        </w:tc>
      </w:tr>
      <w:tr w:rsidR="00471342" w:rsidRPr="00471342" w:rsidTr="00B17E47">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pPr>
              <w:jc w:val="both"/>
            </w:pPr>
            <w:r w:rsidRPr="00471342">
              <w:t>Дата и номер документа о разработке программы</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распоряжение администрации Кантемировского городского поселения от 24.10.2014 г. № 129</w:t>
            </w:r>
          </w:p>
        </w:tc>
      </w:tr>
      <w:tr w:rsidR="00471342" w:rsidRPr="00471342" w:rsidTr="00B17E47">
        <w:tc>
          <w:tcPr>
            <w:tcW w:w="1770" w:type="pct"/>
            <w:vMerge w:val="restart"/>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Цели и задачи</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pPr>
              <w:jc w:val="both"/>
            </w:pPr>
            <w:r w:rsidRPr="00471342">
              <w:t>Повышение уровня благоустройства и развития территории городского поселения, способствующего комфортной жизнедеятельности населения</w:t>
            </w:r>
          </w:p>
        </w:tc>
      </w:tr>
      <w:tr w:rsidR="00471342" w:rsidRPr="00471342" w:rsidTr="00B17E47">
        <w:tc>
          <w:tcPr>
            <w:tcW w:w="1770" w:type="pct"/>
            <w:vMerge/>
            <w:tcBorders>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pPr>
              <w:widowControl w:val="0"/>
              <w:autoSpaceDE w:val="0"/>
              <w:autoSpaceDN w:val="0"/>
              <w:adjustRightInd w:val="0"/>
              <w:jc w:val="both"/>
              <w:rPr>
                <w:rFonts w:eastAsia="Arial Unicode MS"/>
              </w:rPr>
            </w:pPr>
            <w:r w:rsidRPr="00471342">
              <w:rPr>
                <w:rFonts w:eastAsia="Arial Unicode MS"/>
              </w:rPr>
              <w:t>1. Повысить уровень благоустройства территории поселка;</w:t>
            </w:r>
          </w:p>
          <w:p w:rsidR="00471342" w:rsidRPr="00471342" w:rsidRDefault="00471342" w:rsidP="00471342">
            <w:pPr>
              <w:jc w:val="both"/>
            </w:pPr>
            <w:r w:rsidRPr="00471342">
              <w:t>2. Улучшить санитарно-эпидемиологическое состояние территории поселка</w:t>
            </w:r>
          </w:p>
        </w:tc>
      </w:tr>
      <w:tr w:rsidR="00471342" w:rsidRPr="00471342" w:rsidTr="00B17E47">
        <w:trPr>
          <w:trHeight w:val="2057"/>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Наименование программных мероприятий</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471342" w:rsidRPr="00471342" w:rsidRDefault="00471342" w:rsidP="00471342">
            <w:pPr>
              <w:widowControl w:val="0"/>
              <w:numPr>
                <w:ilvl w:val="0"/>
                <w:numId w:val="14"/>
              </w:numPr>
              <w:autoSpaceDE w:val="0"/>
              <w:autoSpaceDN w:val="0"/>
              <w:adjustRightInd w:val="0"/>
              <w:jc w:val="both"/>
              <w:rPr>
                <w:rFonts w:eastAsia="Arial Unicode MS"/>
              </w:rPr>
            </w:pPr>
            <w:r w:rsidRPr="00471342">
              <w:rPr>
                <w:rFonts w:eastAsia="Arial Unicode MS"/>
              </w:rPr>
              <w:t>подпрограмма «Освещение улиц Кантемировского городского поселения»;</w:t>
            </w:r>
          </w:p>
          <w:p w:rsidR="00471342" w:rsidRPr="00471342" w:rsidRDefault="00471342" w:rsidP="00471342">
            <w:pPr>
              <w:widowControl w:val="0"/>
              <w:numPr>
                <w:ilvl w:val="0"/>
                <w:numId w:val="14"/>
              </w:numPr>
              <w:autoSpaceDE w:val="0"/>
              <w:autoSpaceDN w:val="0"/>
              <w:adjustRightInd w:val="0"/>
              <w:jc w:val="both"/>
              <w:rPr>
                <w:rFonts w:eastAsia="Arial Unicode MS"/>
              </w:rPr>
            </w:pPr>
            <w:r w:rsidRPr="00471342">
              <w:rPr>
                <w:rFonts w:eastAsia="Arial Unicode MS"/>
              </w:rPr>
              <w:t>подпрограмма «Озеленение территории Кантемировского городского поселения»;</w:t>
            </w:r>
          </w:p>
          <w:p w:rsidR="00471342" w:rsidRPr="00471342" w:rsidRDefault="00471342" w:rsidP="00471342">
            <w:pPr>
              <w:widowControl w:val="0"/>
              <w:numPr>
                <w:ilvl w:val="0"/>
                <w:numId w:val="14"/>
              </w:numPr>
              <w:autoSpaceDE w:val="0"/>
              <w:autoSpaceDN w:val="0"/>
              <w:adjustRightInd w:val="0"/>
              <w:jc w:val="both"/>
              <w:rPr>
                <w:rFonts w:eastAsia="Arial Unicode MS"/>
              </w:rPr>
            </w:pPr>
            <w:r w:rsidRPr="00471342">
              <w:rPr>
                <w:rFonts w:eastAsia="Arial Unicode MS"/>
              </w:rPr>
              <w:t>подпрограмма «Организация и содержание мест захоронения Кантемировского городского поселения»;</w:t>
            </w:r>
          </w:p>
          <w:p w:rsidR="00471342" w:rsidRPr="00471342" w:rsidRDefault="00471342" w:rsidP="00471342">
            <w:pPr>
              <w:widowControl w:val="0"/>
              <w:numPr>
                <w:ilvl w:val="0"/>
                <w:numId w:val="14"/>
              </w:numPr>
              <w:autoSpaceDE w:val="0"/>
              <w:autoSpaceDN w:val="0"/>
              <w:adjustRightInd w:val="0"/>
              <w:jc w:val="both"/>
              <w:rPr>
                <w:rFonts w:eastAsia="Arial Unicode MS"/>
              </w:rPr>
            </w:pPr>
            <w:r w:rsidRPr="00471342">
              <w:rPr>
                <w:rFonts w:eastAsia="Arial Unicode MS"/>
              </w:rPr>
              <w:t>подпрограмма «Мероприятия в области благоустройства территории Кантемировского городского поселения»</w:t>
            </w:r>
          </w:p>
        </w:tc>
      </w:tr>
      <w:tr w:rsidR="00471342" w:rsidRPr="00471342" w:rsidTr="00B17E47">
        <w:trPr>
          <w:trHeight w:val="20"/>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Сроки реализации</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471342" w:rsidRPr="00471342" w:rsidRDefault="00471342" w:rsidP="00471342">
            <w:pPr>
              <w:widowControl w:val="0"/>
              <w:autoSpaceDE w:val="0"/>
              <w:autoSpaceDN w:val="0"/>
              <w:adjustRightInd w:val="0"/>
              <w:jc w:val="center"/>
              <w:rPr>
                <w:rFonts w:eastAsia="Arial Unicode MS"/>
              </w:rPr>
            </w:pPr>
            <w:r w:rsidRPr="00471342">
              <w:rPr>
                <w:rFonts w:eastAsia="Arial Unicode MS"/>
              </w:rPr>
              <w:t>2019-2027 годы</w:t>
            </w:r>
          </w:p>
        </w:tc>
      </w:tr>
      <w:tr w:rsidR="00471342" w:rsidRPr="00471342" w:rsidTr="00B17E47">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Исполнители</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471342" w:rsidRPr="00471342" w:rsidRDefault="00471342" w:rsidP="00471342">
            <w:pPr>
              <w:jc w:val="center"/>
            </w:pPr>
            <w:r w:rsidRPr="00471342">
              <w:t>МБУ «Управление городского хозяйства»</w:t>
            </w:r>
          </w:p>
        </w:tc>
      </w:tr>
      <w:tr w:rsidR="00471342" w:rsidRPr="00471342" w:rsidTr="00B17E47">
        <w:trPr>
          <w:trHeight w:val="2382"/>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Объемы и источники финансирования</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rPr>
                <w:b/>
              </w:rPr>
              <w:t>Общий объем необходимого финансирования по программе – 283320,3</w:t>
            </w:r>
            <w:r w:rsidRPr="00471342">
              <w:rPr>
                <w:sz w:val="18"/>
                <w:szCs w:val="18"/>
              </w:rPr>
              <w:t xml:space="preserve"> </w:t>
            </w:r>
            <w:r w:rsidRPr="00471342">
              <w:rPr>
                <w:b/>
              </w:rPr>
              <w:t>тыс.руб.,</w:t>
            </w:r>
            <w:r w:rsidRPr="00471342">
              <w:t xml:space="preserve"> в том числе:</w:t>
            </w:r>
          </w:p>
          <w:p w:rsidR="00471342" w:rsidRPr="00471342" w:rsidRDefault="00471342" w:rsidP="00471342">
            <w:r w:rsidRPr="00471342">
              <w:rPr>
                <w:b/>
              </w:rPr>
              <w:t>в том числе по годам реализации:</w:t>
            </w:r>
          </w:p>
          <w:p w:rsidR="00471342" w:rsidRPr="00471342" w:rsidRDefault="00471342" w:rsidP="00471342">
            <w:r w:rsidRPr="00471342">
              <w:t>в 2019 году – 26619,2 тыс.руб.;</w:t>
            </w:r>
          </w:p>
          <w:p w:rsidR="00471342" w:rsidRPr="00471342" w:rsidRDefault="00471342" w:rsidP="00471342">
            <w:r w:rsidRPr="00471342">
              <w:t>в 2020 году – 17054,1 тыс.руб.;</w:t>
            </w:r>
          </w:p>
          <w:p w:rsidR="00471342" w:rsidRPr="00471342" w:rsidRDefault="00471342" w:rsidP="00471342">
            <w:r w:rsidRPr="00471342">
              <w:t>в 2021 году – 26326,6 тыс.руб.,</w:t>
            </w:r>
          </w:p>
          <w:p w:rsidR="00471342" w:rsidRPr="00471342" w:rsidRDefault="00471342" w:rsidP="00471342">
            <w:r w:rsidRPr="00471342">
              <w:t>в 2022 году –30439,5 тыс.руб.;</w:t>
            </w:r>
          </w:p>
          <w:p w:rsidR="00471342" w:rsidRPr="00471342" w:rsidRDefault="00471342" w:rsidP="00471342">
            <w:r w:rsidRPr="00471342">
              <w:t>в 2023 году – 53681,2 тыс.руб.;</w:t>
            </w:r>
          </w:p>
          <w:p w:rsidR="00471342" w:rsidRPr="00471342" w:rsidRDefault="00471342" w:rsidP="00471342">
            <w:r w:rsidRPr="00471342">
              <w:t xml:space="preserve">в 2024 году – </w:t>
            </w:r>
            <w:r w:rsidRPr="00471342">
              <w:rPr>
                <w:color w:val="000000" w:themeColor="text1"/>
              </w:rPr>
              <w:t>74394,0</w:t>
            </w:r>
            <w:r w:rsidRPr="00471342">
              <w:t>тыс.руб.;</w:t>
            </w:r>
          </w:p>
          <w:p w:rsidR="00471342" w:rsidRPr="00471342" w:rsidRDefault="00471342" w:rsidP="00471342">
            <w:r w:rsidRPr="00471342">
              <w:t>в 2025 году – 14302,2 тыс.руб.;</w:t>
            </w:r>
          </w:p>
          <w:p w:rsidR="00471342" w:rsidRPr="00471342" w:rsidRDefault="00471342" w:rsidP="00471342">
            <w:r w:rsidRPr="00471342">
              <w:t>в 2026 году – 19792,9 тыс.руб.;</w:t>
            </w:r>
          </w:p>
          <w:p w:rsidR="00471342" w:rsidRPr="00471342" w:rsidRDefault="00471342" w:rsidP="00471342">
            <w:r w:rsidRPr="00471342">
              <w:t>в 2027 году – 20710,5 тыс.руб.</w:t>
            </w:r>
          </w:p>
        </w:tc>
      </w:tr>
      <w:tr w:rsidR="00471342" w:rsidRPr="00471342" w:rsidTr="00B17E47">
        <w:trPr>
          <w:trHeight w:val="306"/>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Ожидаемые конечные результаты и показатели социально-экономической эффективности от реализации Программы</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pPr>
              <w:jc w:val="both"/>
            </w:pPr>
            <w:r w:rsidRPr="00471342">
              <w:t>Результаты от реализации Программы:</w:t>
            </w:r>
          </w:p>
          <w:p w:rsidR="00471342" w:rsidRPr="00471342" w:rsidRDefault="00471342" w:rsidP="00471342">
            <w:pPr>
              <w:jc w:val="both"/>
            </w:pPr>
            <w:r w:rsidRPr="00471342">
              <w:t xml:space="preserve">- развитие положительных тенденций в создании </w:t>
            </w:r>
            <w:r w:rsidRPr="00471342">
              <w:br/>
              <w:t>благоприятной среды жизнедеятельности;</w:t>
            </w:r>
          </w:p>
          <w:p w:rsidR="00471342" w:rsidRPr="00471342" w:rsidRDefault="00471342" w:rsidP="00471342">
            <w:pPr>
              <w:jc w:val="both"/>
            </w:pPr>
            <w:r w:rsidRPr="00471342">
              <w:t xml:space="preserve">- повышение степени удовлетворенности населения уровнем благоустройства; </w:t>
            </w:r>
          </w:p>
          <w:p w:rsidR="00471342" w:rsidRPr="00471342" w:rsidRDefault="00471342" w:rsidP="00471342">
            <w:pPr>
              <w:jc w:val="both"/>
            </w:pPr>
            <w:r w:rsidRPr="00471342">
              <w:t xml:space="preserve">- улучшение технического состояния отдельных объектов благоустройства; </w:t>
            </w:r>
          </w:p>
          <w:p w:rsidR="00471342" w:rsidRPr="00471342" w:rsidRDefault="00471342" w:rsidP="00471342">
            <w:pPr>
              <w:jc w:val="both"/>
            </w:pPr>
            <w:r w:rsidRPr="00471342">
              <w:t>- улучшение санитарного и экологического состояния поселка;</w:t>
            </w:r>
          </w:p>
          <w:p w:rsidR="00471342" w:rsidRPr="00471342" w:rsidRDefault="00471342" w:rsidP="00471342">
            <w:pPr>
              <w:jc w:val="both"/>
            </w:pPr>
            <w:r w:rsidRPr="00471342">
              <w:t>- повышение уровня эстетики поселка;</w:t>
            </w:r>
          </w:p>
          <w:p w:rsidR="00471342" w:rsidRPr="00471342" w:rsidRDefault="00471342" w:rsidP="00471342">
            <w:pPr>
              <w:jc w:val="both"/>
            </w:pPr>
            <w:r w:rsidRPr="00471342">
              <w:t>- благоустройство дворовых территорий многоквартирных домов, проездов к дворовым территориям многоквартирных домов;</w:t>
            </w:r>
          </w:p>
          <w:p w:rsidR="00471342" w:rsidRPr="00471342" w:rsidRDefault="00471342" w:rsidP="00471342">
            <w:pPr>
              <w:jc w:val="both"/>
            </w:pPr>
            <w:r w:rsidRPr="00471342">
              <w:t>- привлечение населения к участию в благоустройстве поселка</w:t>
            </w:r>
          </w:p>
        </w:tc>
      </w:tr>
      <w:tr w:rsidR="00471342" w:rsidRPr="00471342" w:rsidTr="00B17E47">
        <w:trPr>
          <w:trHeight w:val="1156"/>
        </w:trPr>
        <w:tc>
          <w:tcPr>
            <w:tcW w:w="1770" w:type="pct"/>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lastRenderedPageBreak/>
              <w:t>Целевые показатели (индикаторы)</w:t>
            </w:r>
          </w:p>
          <w:p w:rsidR="00471342" w:rsidRPr="00471342" w:rsidRDefault="00471342" w:rsidP="00471342">
            <w:r w:rsidRPr="00471342">
              <w:t>Программы</w:t>
            </w:r>
          </w:p>
        </w:tc>
        <w:tc>
          <w:tcPr>
            <w:tcW w:w="3230" w:type="pct"/>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pPr>
              <w:jc w:val="both"/>
            </w:pPr>
            <w:r w:rsidRPr="00471342">
              <w:t>1. Суммарная площадь благоустроенных парков, скверов, бульваров, зон отдыха, садов в расчете на 1 000 жителей.</w:t>
            </w:r>
          </w:p>
          <w:p w:rsidR="00471342" w:rsidRPr="00471342" w:rsidRDefault="00471342" w:rsidP="00471342">
            <w:pPr>
              <w:jc w:val="both"/>
            </w:pPr>
            <w:r w:rsidRPr="00471342">
              <w:t>2. Доля протяженности освещенных частей улиц, проездов, набережных к их общей протяженности на конец отчетного периода.</w:t>
            </w:r>
          </w:p>
          <w:p w:rsidR="00471342" w:rsidRPr="00471342" w:rsidRDefault="00471342" w:rsidP="00471342">
            <w:pPr>
              <w:jc w:val="both"/>
            </w:pPr>
            <w:r w:rsidRPr="00471342">
              <w:t>3. Эффективность действующей планово-регулярной системы очистки территории муниципального образования</w:t>
            </w:r>
          </w:p>
        </w:tc>
      </w:tr>
    </w:tbl>
    <w:p w:rsidR="00471342" w:rsidRPr="00471342" w:rsidRDefault="00471342" w:rsidP="00471342">
      <w:pPr>
        <w:widowControl w:val="0"/>
        <w:autoSpaceDE w:val="0"/>
        <w:autoSpaceDN w:val="0"/>
        <w:adjustRightInd w:val="0"/>
        <w:jc w:val="center"/>
        <w:rPr>
          <w:rFonts w:eastAsia="Arial Unicode MS"/>
          <w:b/>
          <w:bCs/>
        </w:rPr>
      </w:pPr>
    </w:p>
    <w:p w:rsidR="00471342" w:rsidRPr="00471342" w:rsidRDefault="00471342" w:rsidP="00471342">
      <w:pPr>
        <w:widowControl w:val="0"/>
        <w:numPr>
          <w:ilvl w:val="0"/>
          <w:numId w:val="17"/>
        </w:numPr>
        <w:autoSpaceDE w:val="0"/>
        <w:autoSpaceDN w:val="0"/>
        <w:adjustRightInd w:val="0"/>
        <w:ind w:left="0" w:firstLine="0"/>
        <w:jc w:val="center"/>
        <w:rPr>
          <w:rFonts w:eastAsia="Arial Unicode MS"/>
          <w:b/>
          <w:bCs/>
        </w:rPr>
      </w:pPr>
      <w:r w:rsidRPr="00471342">
        <w:rPr>
          <w:rFonts w:eastAsia="Arial Unicode MS"/>
          <w:b/>
          <w:bCs/>
        </w:rPr>
        <w:t>Характеристика проблемы, на решение которой направлена Программа</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Благоустройством территории Кантемировского городского поселения занимается МБУ «Управление городского хозяйства», силами которого были выполнены определенные работы: проведен капитальный ремонт дорожного покрытия, части улиц поселка, проводилось озеленение территории поселения, благоустраивались парки, площадь, проводилась санитарная очистка улиц от мусора, вывоз несанкционированных свалок с территории поселения, организован пляж, закуплены контейнеры для организации вывоза ТБО, организовывается уличное освещение поселка, проводится очистка территории.</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Вместе с тем анализ сложившейся ситуации показал,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его территории, в настоящее время в силу объективных причин сформировался ряд проблем, требующих решения.</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Благоустройство территорий включает в себя такие вопросы, как устройство внешнего освещения, озеленения, рекультивации газонов, обустройство площадок для мусорных контейнеров, организация и содержание мест захоронения.</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Имеющиеся объекты благоустройства, расположенные на территории поселения, не обеспечивают растущие потребности и не удовлетворяют современным требованиям, предъявляемым к их качеству, а уровень износа продолжает увеличиваться. К основным объектам благоустройства относятся: кладбища, места отдыха, монументальные сооружения, памятники.</w:t>
      </w:r>
    </w:p>
    <w:p w:rsidR="00471342" w:rsidRPr="00471342" w:rsidRDefault="00471342" w:rsidP="00471342">
      <w:pPr>
        <w:jc w:val="both"/>
      </w:pPr>
      <w:r w:rsidRPr="00471342">
        <w:t>Места захоронения поселка требуют особого внимания. Имеется четыре кладбища. Площадь «Центрального» кладбища составляет 55127 кв.м., «Нового» 30000 кв.м., кладбище на ул. Калинина 10028 кв.м. и на ул. Дунай 11470,0 кв.м. На территории трех кладбищ полностью сделаны ограждения. Данные факторы максимизируют долю риска возникновения несанкционированных свалок внутри объектовых секторов.</w:t>
      </w:r>
    </w:p>
    <w:p w:rsidR="00471342" w:rsidRPr="00471342" w:rsidRDefault="00471342" w:rsidP="00471342">
      <w:pPr>
        <w:widowControl w:val="0"/>
        <w:autoSpaceDE w:val="0"/>
        <w:autoSpaceDN w:val="0"/>
        <w:adjustRightInd w:val="0"/>
        <w:ind w:firstLine="708"/>
        <w:jc w:val="both"/>
        <w:rPr>
          <w:rFonts w:eastAsia="Arial Unicode MS"/>
        </w:rPr>
      </w:pPr>
      <w:r w:rsidRPr="00471342">
        <w:rPr>
          <w:rFonts w:eastAsia="Arial Unicode MS"/>
        </w:rPr>
        <w:t>Зеленое хозяйство поселения представлено наличием трех парков, двух скверов, цветников, зоны отдыха (пляж) требующих ухода. Деревья и кустарники растущие и высаженные на территории поселения требуют формовочной обрезки, уборки. Сухостойные и аварийные деревья требуют проведения работ по клонированию и валке.</w:t>
      </w:r>
    </w:p>
    <w:p w:rsidR="00471342" w:rsidRPr="00471342" w:rsidRDefault="00471342" w:rsidP="00471342">
      <w:pPr>
        <w:widowControl w:val="0"/>
        <w:autoSpaceDE w:val="0"/>
        <w:autoSpaceDN w:val="0"/>
        <w:adjustRightInd w:val="0"/>
        <w:ind w:firstLine="720"/>
        <w:jc w:val="both"/>
        <w:rPr>
          <w:rFonts w:eastAsia="Arial Unicode MS"/>
        </w:rPr>
      </w:pPr>
      <w:r w:rsidRPr="00471342">
        <w:rPr>
          <w:rFonts w:eastAsia="Arial Unicode MS"/>
          <w:b/>
        </w:rPr>
        <w:t>Освещение.</w:t>
      </w:r>
      <w:r w:rsidRPr="00471342">
        <w:rPr>
          <w:rFonts w:eastAsia="Arial Unicode MS"/>
        </w:rPr>
        <w:t xml:space="preserve"> В состав работ по обслуживанию сетей наружного освещения входит: ежемесячная проверка состояния освещения в вечернее время, устранение обнаруженных неисправностей, замена ламп и др. В настоящее время требуется ревизия и восстановление уличных светильников. Ожидаемые результаты данных мероприятий: поддержание в исправном состоянии существующей сети уличного освещения территории города, повышение личной безопасности граждан, снижение вероятности создания криминогенной обстановки, обеспечение безопасности движения транспорта и пешеходов.</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Существующий уровень благоустройства является причиной снижения уровня комфортности проживания.</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нельзя добиться эффективного обслуживания экономики и населения, а также обеспечить в полной мере безопасность жизнедеятельности и охрану окружающей среды.</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Таким образом, проблема низкого уровня благоустройства представляет собой широкий круг взаимосвязанных технических, экономических и организационных вопросов, решение которых должно учитывать соответствие уровня благоустройства общим направлениям социально-экономического развития поселка.</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Программы направлена на:</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 создание условий для улучшения качества жизни населения;</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 осуществление мероприятий по обеспечению безопасности жизнедеятельности и сохранения окружающей среды.</w:t>
      </w:r>
    </w:p>
    <w:p w:rsidR="00471342" w:rsidRPr="00471342" w:rsidRDefault="00471342" w:rsidP="00471342">
      <w:pPr>
        <w:widowControl w:val="0"/>
        <w:autoSpaceDE w:val="0"/>
        <w:autoSpaceDN w:val="0"/>
        <w:adjustRightInd w:val="0"/>
        <w:ind w:firstLine="539"/>
        <w:jc w:val="both"/>
        <w:rPr>
          <w:rFonts w:eastAsia="Arial Unicode MS"/>
        </w:rPr>
      </w:pPr>
    </w:p>
    <w:p w:rsidR="00471342" w:rsidRPr="00471342" w:rsidRDefault="00471342" w:rsidP="00471342">
      <w:pPr>
        <w:widowControl w:val="0"/>
        <w:numPr>
          <w:ilvl w:val="0"/>
          <w:numId w:val="17"/>
        </w:numPr>
        <w:autoSpaceDE w:val="0"/>
        <w:autoSpaceDN w:val="0"/>
        <w:adjustRightInd w:val="0"/>
        <w:ind w:left="0" w:firstLine="0"/>
        <w:jc w:val="center"/>
        <w:rPr>
          <w:rFonts w:eastAsia="Arial Unicode MS"/>
          <w:b/>
          <w:bCs/>
        </w:rPr>
      </w:pPr>
      <w:r w:rsidRPr="00471342">
        <w:rPr>
          <w:rFonts w:eastAsia="Arial Unicode MS"/>
          <w:b/>
          <w:bCs/>
        </w:rPr>
        <w:lastRenderedPageBreak/>
        <w:t>Цели и задачи Программы</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Целью Программы является повышение уровня благоустройства территории муниципального образования.</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Сроки реализации Программы 2019-2027 годы.</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Для достижения цели необходимо решить следующие задачи:</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2.1. Повысить уровень благоустройства территории;</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2.2. Улучшить санитарно-эпидемиологическое состояние территории;</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2.3. Рационально и эффективно использовать средства местного бюджета.</w:t>
      </w: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jc w:val="center"/>
        <w:rPr>
          <w:rFonts w:eastAsia="Arial Unicode MS"/>
          <w:b/>
          <w:bCs/>
        </w:rPr>
      </w:pPr>
      <w:r w:rsidRPr="00471342">
        <w:rPr>
          <w:rFonts w:eastAsia="Arial Unicode MS"/>
          <w:b/>
          <w:bCs/>
        </w:rPr>
        <w:t>3. Система программных мероприятий</w:t>
      </w:r>
    </w:p>
    <w:tbl>
      <w:tblPr>
        <w:tblW w:w="5661" w:type="pct"/>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
        <w:gridCol w:w="1038"/>
        <w:gridCol w:w="692"/>
        <w:gridCol w:w="661"/>
        <w:gridCol w:w="657"/>
        <w:gridCol w:w="661"/>
        <w:gridCol w:w="661"/>
        <w:gridCol w:w="661"/>
        <w:gridCol w:w="661"/>
        <w:gridCol w:w="661"/>
        <w:gridCol w:w="661"/>
        <w:gridCol w:w="788"/>
        <w:gridCol w:w="2108"/>
      </w:tblGrid>
      <w:tr w:rsidR="00471342" w:rsidRPr="00471342" w:rsidTr="00B17E47">
        <w:trPr>
          <w:trHeight w:val="324"/>
          <w:tblCellSpacing w:w="0" w:type="dxa"/>
        </w:trPr>
        <w:tc>
          <w:tcPr>
            <w:tcW w:w="186" w:type="pct"/>
            <w:vMerge w:val="restar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 п/п</w:t>
            </w:r>
          </w:p>
        </w:tc>
        <w:tc>
          <w:tcPr>
            <w:tcW w:w="505" w:type="pct"/>
            <w:vMerge w:val="restar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Название подпрограммы</w:t>
            </w:r>
          </w:p>
        </w:tc>
        <w:tc>
          <w:tcPr>
            <w:tcW w:w="3285" w:type="pct"/>
            <w:gridSpan w:val="10"/>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bCs/>
              </w:rPr>
            </w:pPr>
            <w:r w:rsidRPr="00471342">
              <w:rPr>
                <w:rFonts w:eastAsia="Arial Unicode MS"/>
                <w:b/>
                <w:bCs/>
              </w:rPr>
              <w:t>Объем финансирования, тыс. рублей</w:t>
            </w:r>
          </w:p>
        </w:tc>
        <w:tc>
          <w:tcPr>
            <w:tcW w:w="1024" w:type="pct"/>
            <w:vMerge w:val="restar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Программные мероприятия</w:t>
            </w:r>
          </w:p>
        </w:tc>
      </w:tr>
      <w:tr w:rsidR="00471342" w:rsidRPr="00471342" w:rsidTr="00B17E47">
        <w:trPr>
          <w:trHeight w:val="171"/>
          <w:tblCellSpacing w:w="0" w:type="dxa"/>
        </w:trPr>
        <w:tc>
          <w:tcPr>
            <w:tcW w:w="186" w:type="pct"/>
            <w:vMerge/>
            <w:vAlign w:val="center"/>
          </w:tcPr>
          <w:p w:rsidR="00471342" w:rsidRPr="00471342" w:rsidRDefault="00471342" w:rsidP="00471342">
            <w:pPr>
              <w:jc w:val="both"/>
              <w:rPr>
                <w:b/>
              </w:rPr>
            </w:pPr>
          </w:p>
        </w:tc>
        <w:tc>
          <w:tcPr>
            <w:tcW w:w="505" w:type="pct"/>
            <w:vMerge/>
            <w:vAlign w:val="center"/>
          </w:tcPr>
          <w:p w:rsidR="00471342" w:rsidRPr="00471342" w:rsidRDefault="00471342" w:rsidP="00471342">
            <w:pPr>
              <w:jc w:val="both"/>
              <w:rPr>
                <w:b/>
              </w:rPr>
            </w:pPr>
          </w:p>
        </w:tc>
        <w:tc>
          <w:tcPr>
            <w:tcW w:w="336" w:type="pct"/>
            <w:vMerge w:val="restar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bCs/>
              </w:rPr>
              <w:t>всего</w:t>
            </w:r>
          </w:p>
        </w:tc>
        <w:tc>
          <w:tcPr>
            <w:tcW w:w="2949" w:type="pct"/>
            <w:gridSpan w:val="9"/>
            <w:vAlign w:val="center"/>
          </w:tcPr>
          <w:p w:rsidR="00471342" w:rsidRPr="00471342" w:rsidRDefault="00471342" w:rsidP="00471342">
            <w:pPr>
              <w:jc w:val="both"/>
              <w:rPr>
                <w:b/>
              </w:rPr>
            </w:pPr>
            <w:r w:rsidRPr="00471342">
              <w:rPr>
                <w:b/>
                <w:bCs/>
              </w:rPr>
              <w:t>в том числе по годам:</w:t>
            </w:r>
          </w:p>
        </w:tc>
        <w:tc>
          <w:tcPr>
            <w:tcW w:w="1024" w:type="pct"/>
            <w:vMerge/>
            <w:vAlign w:val="center"/>
          </w:tcPr>
          <w:p w:rsidR="00471342" w:rsidRPr="00471342" w:rsidRDefault="00471342" w:rsidP="00471342">
            <w:pPr>
              <w:jc w:val="both"/>
              <w:rPr>
                <w:b/>
              </w:rPr>
            </w:pPr>
          </w:p>
        </w:tc>
      </w:tr>
      <w:tr w:rsidR="00471342" w:rsidRPr="00471342" w:rsidTr="00B17E47">
        <w:trPr>
          <w:trHeight w:val="295"/>
          <w:tblCellSpacing w:w="0" w:type="dxa"/>
        </w:trPr>
        <w:tc>
          <w:tcPr>
            <w:tcW w:w="186" w:type="pct"/>
            <w:vMerge/>
            <w:vAlign w:val="center"/>
          </w:tcPr>
          <w:p w:rsidR="00471342" w:rsidRPr="00471342" w:rsidRDefault="00471342" w:rsidP="00471342">
            <w:pPr>
              <w:jc w:val="both"/>
              <w:rPr>
                <w:b/>
              </w:rPr>
            </w:pPr>
          </w:p>
        </w:tc>
        <w:tc>
          <w:tcPr>
            <w:tcW w:w="505" w:type="pct"/>
            <w:vMerge/>
            <w:vAlign w:val="center"/>
          </w:tcPr>
          <w:p w:rsidR="00471342" w:rsidRPr="00471342" w:rsidRDefault="00471342" w:rsidP="00471342">
            <w:pPr>
              <w:jc w:val="both"/>
              <w:rPr>
                <w:b/>
              </w:rPr>
            </w:pPr>
          </w:p>
        </w:tc>
        <w:tc>
          <w:tcPr>
            <w:tcW w:w="336" w:type="pct"/>
            <w:vMerge/>
            <w:vAlign w:val="center"/>
          </w:tcPr>
          <w:p w:rsidR="00471342" w:rsidRPr="00471342" w:rsidRDefault="00471342" w:rsidP="00471342">
            <w:pPr>
              <w:jc w:val="center"/>
              <w:rPr>
                <w:b/>
              </w:rPr>
            </w:pPr>
          </w:p>
        </w:tc>
        <w:tc>
          <w:tcPr>
            <w:tcW w:w="321" w:type="pct"/>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bCs/>
              </w:rPr>
              <w:t>2019</w:t>
            </w:r>
          </w:p>
        </w:tc>
        <w:tc>
          <w:tcPr>
            <w:tcW w:w="319" w:type="pct"/>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bCs/>
              </w:rPr>
              <w:t>2020</w:t>
            </w:r>
          </w:p>
        </w:tc>
        <w:tc>
          <w:tcPr>
            <w:tcW w:w="321" w:type="pct"/>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bCs/>
              </w:rPr>
              <w:t>2021</w:t>
            </w:r>
          </w:p>
        </w:tc>
        <w:tc>
          <w:tcPr>
            <w:tcW w:w="321" w:type="pct"/>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2022</w:t>
            </w:r>
          </w:p>
        </w:tc>
        <w:tc>
          <w:tcPr>
            <w:tcW w:w="321" w:type="pct"/>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2023</w:t>
            </w:r>
          </w:p>
        </w:tc>
        <w:tc>
          <w:tcPr>
            <w:tcW w:w="321" w:type="pct"/>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color w:val="000000" w:themeColor="text1"/>
              </w:rPr>
            </w:pPr>
            <w:r w:rsidRPr="00471342">
              <w:rPr>
                <w:rFonts w:eastAsia="Arial Unicode MS"/>
                <w:b/>
                <w:color w:val="000000" w:themeColor="text1"/>
              </w:rPr>
              <w:t>2024</w:t>
            </w:r>
          </w:p>
        </w:tc>
        <w:tc>
          <w:tcPr>
            <w:tcW w:w="321" w:type="pct"/>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2025</w:t>
            </w:r>
          </w:p>
        </w:tc>
        <w:tc>
          <w:tcPr>
            <w:tcW w:w="321" w:type="pct"/>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2026</w:t>
            </w:r>
          </w:p>
        </w:tc>
        <w:tc>
          <w:tcPr>
            <w:tcW w:w="383" w:type="pct"/>
          </w:tcPr>
          <w:p w:rsidR="00471342" w:rsidRPr="00471342" w:rsidRDefault="00471342" w:rsidP="00471342">
            <w:pPr>
              <w:widowControl w:val="0"/>
              <w:autoSpaceDE w:val="0"/>
              <w:autoSpaceDN w:val="0"/>
              <w:adjustRightInd w:val="0"/>
              <w:spacing w:before="100" w:beforeAutospacing="1" w:after="100" w:afterAutospacing="1"/>
              <w:jc w:val="center"/>
              <w:rPr>
                <w:rFonts w:ascii="Arial Unicode MS" w:eastAsia="Arial Unicode MS" w:hAnsi="Arial Unicode MS"/>
                <w:b/>
              </w:rPr>
            </w:pPr>
            <w:r w:rsidRPr="00471342">
              <w:rPr>
                <w:rFonts w:eastAsia="Arial Unicode MS"/>
                <w:b/>
              </w:rPr>
              <w:t>2027</w:t>
            </w:r>
          </w:p>
        </w:tc>
        <w:tc>
          <w:tcPr>
            <w:tcW w:w="1024" w:type="pct"/>
            <w:vMerge/>
            <w:vAlign w:val="center"/>
          </w:tcPr>
          <w:p w:rsidR="00471342" w:rsidRPr="00471342" w:rsidRDefault="00471342" w:rsidP="00471342">
            <w:pPr>
              <w:widowControl w:val="0"/>
              <w:autoSpaceDE w:val="0"/>
              <w:autoSpaceDN w:val="0"/>
              <w:adjustRightInd w:val="0"/>
              <w:spacing w:before="100" w:beforeAutospacing="1" w:after="100" w:afterAutospacing="1"/>
              <w:rPr>
                <w:rFonts w:ascii="Arial Unicode MS" w:eastAsia="Arial Unicode MS" w:hAnsi="Arial Unicode MS"/>
                <w:b/>
              </w:rPr>
            </w:pPr>
          </w:p>
        </w:tc>
      </w:tr>
      <w:tr w:rsidR="00471342" w:rsidRPr="00471342" w:rsidTr="00B17E47">
        <w:trPr>
          <w:trHeight w:val="609"/>
          <w:tblCellSpacing w:w="0" w:type="dxa"/>
        </w:trPr>
        <w:tc>
          <w:tcPr>
            <w:tcW w:w="186" w:type="pct"/>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1.</w:t>
            </w:r>
          </w:p>
        </w:tc>
        <w:tc>
          <w:tcPr>
            <w:tcW w:w="505" w:type="pct"/>
            <w:vAlign w:val="center"/>
          </w:tcPr>
          <w:p w:rsidR="00471342" w:rsidRPr="00471342" w:rsidRDefault="00471342" w:rsidP="00471342">
            <w:pPr>
              <w:widowControl w:val="0"/>
              <w:autoSpaceDE w:val="0"/>
              <w:autoSpaceDN w:val="0"/>
              <w:adjustRightInd w:val="0"/>
              <w:spacing w:before="100" w:beforeAutospacing="1" w:after="100" w:afterAutospacing="1"/>
              <w:rPr>
                <w:rFonts w:eastAsia="Arial Unicode MS"/>
                <w:b/>
                <w:bCs/>
              </w:rPr>
            </w:pPr>
            <w:r w:rsidRPr="00471342">
              <w:rPr>
                <w:rFonts w:eastAsia="Arial Unicode MS"/>
                <w:b/>
                <w:bCs/>
              </w:rPr>
              <w:t>«Освещение улиц Кантемировского городского поселения»</w:t>
            </w:r>
          </w:p>
        </w:tc>
        <w:tc>
          <w:tcPr>
            <w:tcW w:w="336" w:type="pct"/>
            <w:noWrap/>
            <w:vAlign w:val="center"/>
          </w:tcPr>
          <w:p w:rsidR="00471342" w:rsidRPr="00471342" w:rsidRDefault="00471342" w:rsidP="00471342">
            <w:pPr>
              <w:jc w:val="center"/>
              <w:rPr>
                <w:sz w:val="18"/>
                <w:szCs w:val="18"/>
              </w:rPr>
            </w:pPr>
            <w:r w:rsidRPr="00471342">
              <w:rPr>
                <w:sz w:val="18"/>
                <w:szCs w:val="18"/>
              </w:rPr>
              <w:t>47151,3</w:t>
            </w:r>
          </w:p>
        </w:tc>
        <w:tc>
          <w:tcPr>
            <w:tcW w:w="321" w:type="pct"/>
            <w:noWrap/>
            <w:vAlign w:val="center"/>
          </w:tcPr>
          <w:p w:rsidR="00471342" w:rsidRPr="00471342" w:rsidRDefault="00471342" w:rsidP="00471342">
            <w:pPr>
              <w:jc w:val="center"/>
              <w:rPr>
                <w:sz w:val="18"/>
                <w:szCs w:val="18"/>
              </w:rPr>
            </w:pPr>
            <w:r w:rsidRPr="00471342">
              <w:rPr>
                <w:sz w:val="18"/>
                <w:szCs w:val="18"/>
              </w:rPr>
              <w:t>6169,6</w:t>
            </w:r>
          </w:p>
        </w:tc>
        <w:tc>
          <w:tcPr>
            <w:tcW w:w="319" w:type="pct"/>
            <w:noWrap/>
            <w:vAlign w:val="center"/>
          </w:tcPr>
          <w:p w:rsidR="00471342" w:rsidRPr="00471342" w:rsidRDefault="00471342" w:rsidP="00471342">
            <w:pPr>
              <w:jc w:val="center"/>
              <w:rPr>
                <w:sz w:val="18"/>
                <w:szCs w:val="18"/>
              </w:rPr>
            </w:pPr>
            <w:r w:rsidRPr="00471342">
              <w:rPr>
                <w:sz w:val="18"/>
                <w:szCs w:val="18"/>
              </w:rPr>
              <w:t>6273,0</w:t>
            </w:r>
          </w:p>
        </w:tc>
        <w:tc>
          <w:tcPr>
            <w:tcW w:w="321" w:type="pct"/>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6618,7</w:t>
            </w:r>
          </w:p>
        </w:tc>
        <w:tc>
          <w:tcPr>
            <w:tcW w:w="321" w:type="pct"/>
            <w:vAlign w:val="center"/>
          </w:tcPr>
          <w:p w:rsidR="00471342" w:rsidRPr="00471342" w:rsidRDefault="00471342" w:rsidP="00471342">
            <w:pPr>
              <w:jc w:val="center"/>
              <w:rPr>
                <w:sz w:val="18"/>
                <w:szCs w:val="18"/>
              </w:rPr>
            </w:pPr>
            <w:r w:rsidRPr="00471342">
              <w:rPr>
                <w:sz w:val="18"/>
                <w:szCs w:val="18"/>
              </w:rPr>
              <w:t>6823,3</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6755,3</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4199,4</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3000,0</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3582,5</w:t>
            </w:r>
          </w:p>
        </w:tc>
        <w:tc>
          <w:tcPr>
            <w:tcW w:w="383"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3729,5</w:t>
            </w:r>
          </w:p>
        </w:tc>
        <w:tc>
          <w:tcPr>
            <w:tcW w:w="1024" w:type="pct"/>
          </w:tcPr>
          <w:p w:rsidR="00471342" w:rsidRPr="00471342" w:rsidRDefault="00471342" w:rsidP="00471342">
            <w:pPr>
              <w:widowControl w:val="0"/>
              <w:autoSpaceDE w:val="0"/>
              <w:autoSpaceDN w:val="0"/>
              <w:adjustRightInd w:val="0"/>
              <w:spacing w:before="100" w:beforeAutospacing="1" w:after="100" w:afterAutospacing="1"/>
              <w:rPr>
                <w:rFonts w:eastAsia="Arial Unicode MS"/>
              </w:rPr>
            </w:pPr>
            <w:r w:rsidRPr="00471342">
              <w:rPr>
                <w:rFonts w:eastAsia="Arial Unicode MS"/>
              </w:rPr>
              <w:t>Организация уличного освещения, приобретение и замена сгоревших лампочек и др.</w:t>
            </w:r>
          </w:p>
        </w:tc>
      </w:tr>
      <w:tr w:rsidR="00471342" w:rsidRPr="00471342" w:rsidTr="00B17E47">
        <w:trPr>
          <w:trHeight w:val="609"/>
          <w:tblCellSpacing w:w="0" w:type="dxa"/>
        </w:trPr>
        <w:tc>
          <w:tcPr>
            <w:tcW w:w="186" w:type="pct"/>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w:t>
            </w:r>
          </w:p>
        </w:tc>
        <w:tc>
          <w:tcPr>
            <w:tcW w:w="505" w:type="pct"/>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rPr>
            </w:pPr>
            <w:r w:rsidRPr="00471342">
              <w:rPr>
                <w:rFonts w:eastAsia="Arial Unicode MS"/>
                <w:b/>
                <w:bCs/>
              </w:rPr>
              <w:t>«Озеленение территории Кантемировского городского поселения»</w:t>
            </w:r>
          </w:p>
        </w:tc>
        <w:tc>
          <w:tcPr>
            <w:tcW w:w="336" w:type="pct"/>
            <w:noWrap/>
            <w:vAlign w:val="center"/>
          </w:tcPr>
          <w:p w:rsidR="00471342" w:rsidRPr="00471342" w:rsidRDefault="00471342" w:rsidP="00471342">
            <w:pPr>
              <w:jc w:val="center"/>
              <w:rPr>
                <w:sz w:val="18"/>
                <w:szCs w:val="18"/>
              </w:rPr>
            </w:pPr>
            <w:r w:rsidRPr="00471342">
              <w:rPr>
                <w:sz w:val="18"/>
                <w:szCs w:val="18"/>
              </w:rPr>
              <w:t>8038,1</w:t>
            </w:r>
          </w:p>
        </w:tc>
        <w:tc>
          <w:tcPr>
            <w:tcW w:w="321" w:type="pct"/>
            <w:noWrap/>
            <w:vAlign w:val="center"/>
          </w:tcPr>
          <w:p w:rsidR="00471342" w:rsidRPr="00471342" w:rsidRDefault="00471342" w:rsidP="00471342">
            <w:pPr>
              <w:jc w:val="center"/>
              <w:rPr>
                <w:sz w:val="18"/>
                <w:szCs w:val="18"/>
              </w:rPr>
            </w:pPr>
            <w:r w:rsidRPr="00471342">
              <w:rPr>
                <w:sz w:val="18"/>
                <w:szCs w:val="18"/>
              </w:rPr>
              <w:t>745,0</w:t>
            </w:r>
          </w:p>
        </w:tc>
        <w:tc>
          <w:tcPr>
            <w:tcW w:w="319" w:type="pct"/>
            <w:noWrap/>
            <w:vAlign w:val="center"/>
          </w:tcPr>
          <w:p w:rsidR="00471342" w:rsidRPr="00471342" w:rsidRDefault="00471342" w:rsidP="00471342">
            <w:pPr>
              <w:jc w:val="center"/>
              <w:rPr>
                <w:sz w:val="18"/>
                <w:szCs w:val="18"/>
              </w:rPr>
            </w:pPr>
            <w:r w:rsidRPr="00471342">
              <w:rPr>
                <w:sz w:val="18"/>
                <w:szCs w:val="18"/>
              </w:rPr>
              <w:t>525,0</w:t>
            </w:r>
          </w:p>
        </w:tc>
        <w:tc>
          <w:tcPr>
            <w:tcW w:w="321" w:type="pct"/>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755,1</w:t>
            </w:r>
          </w:p>
        </w:tc>
        <w:tc>
          <w:tcPr>
            <w:tcW w:w="321" w:type="pct"/>
            <w:vAlign w:val="center"/>
          </w:tcPr>
          <w:p w:rsidR="00471342" w:rsidRPr="00471342" w:rsidRDefault="00471342" w:rsidP="00471342">
            <w:pPr>
              <w:jc w:val="center"/>
              <w:rPr>
                <w:sz w:val="18"/>
                <w:szCs w:val="18"/>
              </w:rPr>
            </w:pPr>
            <w:r w:rsidRPr="00471342">
              <w:rPr>
                <w:sz w:val="18"/>
                <w:szCs w:val="18"/>
              </w:rPr>
              <w:t>850,0</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791,4</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1221,6</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750,0</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1200,0</w:t>
            </w:r>
          </w:p>
        </w:tc>
        <w:tc>
          <w:tcPr>
            <w:tcW w:w="383"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1200,0</w:t>
            </w:r>
          </w:p>
        </w:tc>
        <w:tc>
          <w:tcPr>
            <w:tcW w:w="1024" w:type="pct"/>
          </w:tcPr>
          <w:p w:rsidR="00471342" w:rsidRPr="00471342" w:rsidRDefault="00471342" w:rsidP="00471342">
            <w:pPr>
              <w:widowControl w:val="0"/>
              <w:autoSpaceDE w:val="0"/>
              <w:autoSpaceDN w:val="0"/>
              <w:adjustRightInd w:val="0"/>
              <w:spacing w:before="100" w:beforeAutospacing="1" w:after="100" w:afterAutospacing="1"/>
              <w:rPr>
                <w:rFonts w:eastAsia="Arial Unicode MS"/>
              </w:rPr>
            </w:pPr>
            <w:r w:rsidRPr="00471342">
              <w:rPr>
                <w:rFonts w:eastAsia="Arial Unicode MS"/>
              </w:rPr>
              <w:t>Мероприятия по озеленению поселения: посадка цветов и саженцев на клумбах и в парках, своевременный полив и др.</w:t>
            </w:r>
          </w:p>
        </w:tc>
      </w:tr>
      <w:tr w:rsidR="00471342" w:rsidRPr="00471342" w:rsidTr="00B17E47">
        <w:trPr>
          <w:trHeight w:val="609"/>
          <w:tblCellSpacing w:w="0" w:type="dxa"/>
        </w:trPr>
        <w:tc>
          <w:tcPr>
            <w:tcW w:w="186" w:type="pct"/>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3</w:t>
            </w:r>
          </w:p>
        </w:tc>
        <w:tc>
          <w:tcPr>
            <w:tcW w:w="505" w:type="pct"/>
            <w:vAlign w:val="center"/>
          </w:tcPr>
          <w:p w:rsidR="00471342" w:rsidRPr="00471342" w:rsidRDefault="00471342" w:rsidP="00471342">
            <w:pPr>
              <w:widowControl w:val="0"/>
              <w:autoSpaceDE w:val="0"/>
              <w:autoSpaceDN w:val="0"/>
              <w:adjustRightInd w:val="0"/>
              <w:spacing w:before="100" w:beforeAutospacing="1" w:after="100" w:afterAutospacing="1"/>
              <w:rPr>
                <w:rFonts w:eastAsia="Arial Unicode MS"/>
                <w:b/>
                <w:bCs/>
              </w:rPr>
            </w:pPr>
            <w:r w:rsidRPr="00471342">
              <w:rPr>
                <w:rFonts w:eastAsia="Arial Unicode MS"/>
                <w:b/>
                <w:bCs/>
              </w:rPr>
              <w:t>«Организация и содержание мест захоронения Кантемировского городского поселения»</w:t>
            </w:r>
          </w:p>
        </w:tc>
        <w:tc>
          <w:tcPr>
            <w:tcW w:w="336" w:type="pct"/>
            <w:noWrap/>
            <w:vAlign w:val="center"/>
          </w:tcPr>
          <w:p w:rsidR="00471342" w:rsidRPr="00471342" w:rsidRDefault="00471342" w:rsidP="00471342">
            <w:pPr>
              <w:jc w:val="center"/>
              <w:rPr>
                <w:sz w:val="18"/>
                <w:szCs w:val="18"/>
              </w:rPr>
            </w:pPr>
            <w:r w:rsidRPr="00471342">
              <w:rPr>
                <w:sz w:val="18"/>
                <w:szCs w:val="18"/>
              </w:rPr>
              <w:t>3345,4</w:t>
            </w:r>
          </w:p>
        </w:tc>
        <w:tc>
          <w:tcPr>
            <w:tcW w:w="321" w:type="pct"/>
            <w:noWrap/>
            <w:vAlign w:val="center"/>
          </w:tcPr>
          <w:p w:rsidR="00471342" w:rsidRPr="00471342" w:rsidRDefault="00471342" w:rsidP="00471342">
            <w:pPr>
              <w:jc w:val="center"/>
              <w:rPr>
                <w:sz w:val="18"/>
                <w:szCs w:val="18"/>
              </w:rPr>
            </w:pPr>
            <w:r w:rsidRPr="00471342">
              <w:rPr>
                <w:sz w:val="18"/>
                <w:szCs w:val="18"/>
              </w:rPr>
              <w:t>353,8</w:t>
            </w:r>
          </w:p>
        </w:tc>
        <w:tc>
          <w:tcPr>
            <w:tcW w:w="319" w:type="pct"/>
            <w:noWrap/>
            <w:vAlign w:val="center"/>
          </w:tcPr>
          <w:p w:rsidR="00471342" w:rsidRPr="00471342" w:rsidRDefault="00471342" w:rsidP="00471342">
            <w:pPr>
              <w:jc w:val="center"/>
              <w:rPr>
                <w:sz w:val="18"/>
                <w:szCs w:val="18"/>
              </w:rPr>
            </w:pPr>
            <w:r w:rsidRPr="00471342">
              <w:rPr>
                <w:sz w:val="18"/>
                <w:szCs w:val="18"/>
              </w:rPr>
              <w:t>270,8</w:t>
            </w:r>
          </w:p>
        </w:tc>
        <w:tc>
          <w:tcPr>
            <w:tcW w:w="321" w:type="pct"/>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259,4</w:t>
            </w:r>
          </w:p>
        </w:tc>
        <w:tc>
          <w:tcPr>
            <w:tcW w:w="321" w:type="pct"/>
            <w:vAlign w:val="center"/>
          </w:tcPr>
          <w:p w:rsidR="00471342" w:rsidRPr="00471342" w:rsidRDefault="00471342" w:rsidP="00471342">
            <w:pPr>
              <w:jc w:val="center"/>
              <w:rPr>
                <w:sz w:val="18"/>
                <w:szCs w:val="18"/>
              </w:rPr>
            </w:pPr>
            <w:r w:rsidRPr="00471342">
              <w:rPr>
                <w:sz w:val="18"/>
                <w:szCs w:val="18"/>
              </w:rPr>
              <w:t>395,1</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200,0</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260,0</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534,1</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535,4</w:t>
            </w:r>
          </w:p>
        </w:tc>
        <w:tc>
          <w:tcPr>
            <w:tcW w:w="383"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536,8</w:t>
            </w:r>
          </w:p>
        </w:tc>
        <w:tc>
          <w:tcPr>
            <w:tcW w:w="1024" w:type="pct"/>
          </w:tcPr>
          <w:p w:rsidR="00471342" w:rsidRPr="00471342" w:rsidRDefault="00471342" w:rsidP="00471342">
            <w:pPr>
              <w:widowControl w:val="0"/>
              <w:autoSpaceDE w:val="0"/>
              <w:autoSpaceDN w:val="0"/>
              <w:adjustRightInd w:val="0"/>
              <w:spacing w:before="100" w:beforeAutospacing="1" w:after="100" w:afterAutospacing="1"/>
              <w:rPr>
                <w:rFonts w:eastAsia="Arial Unicode MS"/>
              </w:rPr>
            </w:pPr>
            <w:r w:rsidRPr="00471342">
              <w:rPr>
                <w:rFonts w:eastAsia="Arial Unicode MS"/>
              </w:rPr>
              <w:t>Организация ритуальных услуг и содержание мест захоронения, очистка территорий кладбищ, покос травы, обустройство подъездных дорог,  и др.</w:t>
            </w:r>
          </w:p>
        </w:tc>
      </w:tr>
      <w:tr w:rsidR="00471342" w:rsidRPr="00471342" w:rsidTr="00B17E47">
        <w:trPr>
          <w:trHeight w:val="609"/>
          <w:tblCellSpacing w:w="0" w:type="dxa"/>
        </w:trPr>
        <w:tc>
          <w:tcPr>
            <w:tcW w:w="186" w:type="pct"/>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4</w:t>
            </w:r>
          </w:p>
        </w:tc>
        <w:tc>
          <w:tcPr>
            <w:tcW w:w="505" w:type="pct"/>
            <w:vAlign w:val="center"/>
          </w:tcPr>
          <w:p w:rsidR="00471342" w:rsidRPr="00471342" w:rsidRDefault="00471342" w:rsidP="00471342">
            <w:pPr>
              <w:widowControl w:val="0"/>
              <w:autoSpaceDE w:val="0"/>
              <w:autoSpaceDN w:val="0"/>
              <w:adjustRightInd w:val="0"/>
              <w:spacing w:before="100" w:beforeAutospacing="1" w:after="100" w:afterAutospacing="1"/>
              <w:rPr>
                <w:rFonts w:eastAsia="Arial Unicode MS"/>
                <w:b/>
                <w:bCs/>
              </w:rPr>
            </w:pPr>
            <w:r w:rsidRPr="00471342">
              <w:rPr>
                <w:rFonts w:eastAsia="Arial Unicode MS"/>
                <w:b/>
                <w:bCs/>
              </w:rPr>
              <w:t>«Мероприятия в области благоустройства территории Кантемировского городского поселения»</w:t>
            </w:r>
          </w:p>
        </w:tc>
        <w:tc>
          <w:tcPr>
            <w:tcW w:w="336" w:type="pct"/>
            <w:noWrap/>
            <w:vAlign w:val="center"/>
          </w:tcPr>
          <w:p w:rsidR="00471342" w:rsidRPr="00471342" w:rsidRDefault="00471342" w:rsidP="00471342">
            <w:pPr>
              <w:jc w:val="center"/>
              <w:rPr>
                <w:sz w:val="18"/>
                <w:szCs w:val="18"/>
              </w:rPr>
            </w:pPr>
            <w:r w:rsidRPr="00471342">
              <w:rPr>
                <w:sz w:val="18"/>
                <w:szCs w:val="18"/>
              </w:rPr>
              <w:t>224785,5</w:t>
            </w:r>
          </w:p>
        </w:tc>
        <w:tc>
          <w:tcPr>
            <w:tcW w:w="321" w:type="pct"/>
            <w:noWrap/>
            <w:vAlign w:val="center"/>
          </w:tcPr>
          <w:p w:rsidR="00471342" w:rsidRPr="00471342" w:rsidRDefault="00471342" w:rsidP="00471342">
            <w:pPr>
              <w:jc w:val="center"/>
              <w:rPr>
                <w:sz w:val="18"/>
                <w:szCs w:val="18"/>
              </w:rPr>
            </w:pPr>
            <w:r w:rsidRPr="00471342">
              <w:rPr>
                <w:sz w:val="18"/>
                <w:szCs w:val="18"/>
              </w:rPr>
              <w:t>19350,8</w:t>
            </w:r>
          </w:p>
        </w:tc>
        <w:tc>
          <w:tcPr>
            <w:tcW w:w="319" w:type="pct"/>
            <w:noWrap/>
            <w:vAlign w:val="center"/>
          </w:tcPr>
          <w:p w:rsidR="00471342" w:rsidRPr="00471342" w:rsidRDefault="00471342" w:rsidP="00471342">
            <w:pPr>
              <w:jc w:val="center"/>
              <w:rPr>
                <w:sz w:val="18"/>
                <w:szCs w:val="18"/>
              </w:rPr>
            </w:pPr>
            <w:r w:rsidRPr="00471342">
              <w:rPr>
                <w:sz w:val="18"/>
                <w:szCs w:val="18"/>
              </w:rPr>
              <w:t>9985,3</w:t>
            </w:r>
          </w:p>
        </w:tc>
        <w:tc>
          <w:tcPr>
            <w:tcW w:w="321" w:type="pct"/>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18693,4</w:t>
            </w:r>
          </w:p>
        </w:tc>
        <w:tc>
          <w:tcPr>
            <w:tcW w:w="321" w:type="pct"/>
            <w:vAlign w:val="center"/>
          </w:tcPr>
          <w:p w:rsidR="00471342" w:rsidRPr="00471342" w:rsidRDefault="00471342" w:rsidP="00471342">
            <w:pPr>
              <w:jc w:val="center"/>
              <w:rPr>
                <w:sz w:val="18"/>
                <w:szCs w:val="18"/>
              </w:rPr>
            </w:pPr>
            <w:r w:rsidRPr="00471342">
              <w:rPr>
                <w:sz w:val="18"/>
                <w:szCs w:val="18"/>
              </w:rPr>
              <w:t>22371,1</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45934,5</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68713,0</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10018,2</w:t>
            </w:r>
          </w:p>
        </w:tc>
        <w:tc>
          <w:tcPr>
            <w:tcW w:w="32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14475,0</w:t>
            </w:r>
          </w:p>
        </w:tc>
        <w:tc>
          <w:tcPr>
            <w:tcW w:w="383"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15244,2</w:t>
            </w:r>
          </w:p>
        </w:tc>
        <w:tc>
          <w:tcPr>
            <w:tcW w:w="1024" w:type="pct"/>
          </w:tcPr>
          <w:p w:rsidR="00471342" w:rsidRPr="00471342" w:rsidRDefault="00471342" w:rsidP="00471342">
            <w:pPr>
              <w:widowControl w:val="0"/>
              <w:autoSpaceDE w:val="0"/>
              <w:autoSpaceDN w:val="0"/>
              <w:adjustRightInd w:val="0"/>
              <w:spacing w:before="100" w:beforeAutospacing="1" w:after="100" w:afterAutospacing="1"/>
              <w:rPr>
                <w:rFonts w:eastAsia="Arial Unicode MS"/>
              </w:rPr>
            </w:pPr>
            <w:r w:rsidRPr="00471342">
              <w:rPr>
                <w:rFonts w:eastAsia="Arial Unicode MS"/>
              </w:rPr>
              <w:t>Уборка и благоустройство территории поселения, приобретение коммунальной специализированной техники, усовершенствование и развитие дворовых территорий многоквартирных домов, проездов к дворовым территориям многоквартирных домов, благоустройство мест массового отдыха, площади, парков и др.</w:t>
            </w:r>
          </w:p>
        </w:tc>
      </w:tr>
      <w:tr w:rsidR="00471342" w:rsidRPr="00471342" w:rsidTr="00B17E47">
        <w:trPr>
          <w:trHeight w:val="264"/>
          <w:tblCellSpacing w:w="0" w:type="dxa"/>
        </w:trPr>
        <w:tc>
          <w:tcPr>
            <w:tcW w:w="186" w:type="pct"/>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p>
        </w:tc>
        <w:tc>
          <w:tcPr>
            <w:tcW w:w="505" w:type="pct"/>
            <w:vAlign w:val="center"/>
          </w:tcPr>
          <w:p w:rsidR="00471342" w:rsidRPr="00471342" w:rsidRDefault="00471342" w:rsidP="00471342">
            <w:pPr>
              <w:widowControl w:val="0"/>
              <w:autoSpaceDE w:val="0"/>
              <w:autoSpaceDN w:val="0"/>
              <w:adjustRightInd w:val="0"/>
              <w:spacing w:before="100" w:beforeAutospacing="1" w:after="100" w:afterAutospacing="1"/>
              <w:rPr>
                <w:rFonts w:eastAsia="Arial Unicode MS"/>
                <w:b/>
                <w:bCs/>
              </w:rPr>
            </w:pPr>
            <w:r w:rsidRPr="00471342">
              <w:rPr>
                <w:rFonts w:eastAsia="Arial Unicode MS"/>
                <w:b/>
                <w:bCs/>
              </w:rPr>
              <w:t>ИТОГО:</w:t>
            </w:r>
          </w:p>
        </w:tc>
        <w:tc>
          <w:tcPr>
            <w:tcW w:w="336" w:type="pct"/>
            <w:noWrap/>
            <w:vAlign w:val="center"/>
          </w:tcPr>
          <w:p w:rsidR="00471342" w:rsidRPr="00471342" w:rsidRDefault="00471342" w:rsidP="00471342">
            <w:pPr>
              <w:ind w:right="-129"/>
              <w:jc w:val="center"/>
              <w:rPr>
                <w:sz w:val="18"/>
                <w:szCs w:val="18"/>
              </w:rPr>
            </w:pPr>
            <w:r w:rsidRPr="00471342">
              <w:rPr>
                <w:sz w:val="18"/>
                <w:szCs w:val="18"/>
              </w:rPr>
              <w:t>283320,3</w:t>
            </w:r>
          </w:p>
        </w:tc>
        <w:tc>
          <w:tcPr>
            <w:tcW w:w="321" w:type="pct"/>
            <w:noWrap/>
            <w:vAlign w:val="center"/>
          </w:tcPr>
          <w:p w:rsidR="00471342" w:rsidRPr="00471342" w:rsidRDefault="00471342" w:rsidP="00471342">
            <w:pPr>
              <w:ind w:right="-129"/>
              <w:jc w:val="center"/>
              <w:rPr>
                <w:sz w:val="18"/>
                <w:szCs w:val="18"/>
              </w:rPr>
            </w:pPr>
            <w:r w:rsidRPr="00471342">
              <w:rPr>
                <w:sz w:val="18"/>
                <w:szCs w:val="18"/>
              </w:rPr>
              <w:t>26619,2</w:t>
            </w:r>
          </w:p>
        </w:tc>
        <w:tc>
          <w:tcPr>
            <w:tcW w:w="319" w:type="pct"/>
            <w:noWrap/>
            <w:vAlign w:val="center"/>
          </w:tcPr>
          <w:p w:rsidR="00471342" w:rsidRPr="00471342" w:rsidRDefault="00471342" w:rsidP="00471342">
            <w:pPr>
              <w:ind w:right="-129"/>
              <w:jc w:val="center"/>
              <w:rPr>
                <w:sz w:val="18"/>
                <w:szCs w:val="18"/>
              </w:rPr>
            </w:pPr>
            <w:r w:rsidRPr="00471342">
              <w:rPr>
                <w:sz w:val="18"/>
                <w:szCs w:val="18"/>
              </w:rPr>
              <w:t>17054,1</w:t>
            </w:r>
          </w:p>
        </w:tc>
        <w:tc>
          <w:tcPr>
            <w:tcW w:w="321" w:type="pct"/>
            <w:noWrap/>
            <w:vAlign w:val="center"/>
          </w:tcPr>
          <w:p w:rsidR="00471342" w:rsidRPr="00471342" w:rsidRDefault="00471342" w:rsidP="00471342">
            <w:pPr>
              <w:ind w:right="-129"/>
              <w:jc w:val="center"/>
              <w:rPr>
                <w:sz w:val="18"/>
                <w:szCs w:val="18"/>
              </w:rPr>
            </w:pPr>
            <w:r w:rsidRPr="00471342">
              <w:rPr>
                <w:sz w:val="18"/>
                <w:szCs w:val="18"/>
              </w:rPr>
              <w:t>26326,6</w:t>
            </w:r>
          </w:p>
        </w:tc>
        <w:tc>
          <w:tcPr>
            <w:tcW w:w="321" w:type="pct"/>
            <w:vAlign w:val="center"/>
          </w:tcPr>
          <w:p w:rsidR="00471342" w:rsidRPr="00471342" w:rsidRDefault="00471342" w:rsidP="00471342">
            <w:pPr>
              <w:ind w:right="-129"/>
              <w:jc w:val="center"/>
              <w:rPr>
                <w:sz w:val="18"/>
                <w:szCs w:val="18"/>
              </w:rPr>
            </w:pPr>
            <w:r w:rsidRPr="00471342">
              <w:rPr>
                <w:sz w:val="18"/>
                <w:szCs w:val="18"/>
              </w:rPr>
              <w:t>30439,5</w:t>
            </w:r>
          </w:p>
        </w:tc>
        <w:tc>
          <w:tcPr>
            <w:tcW w:w="321" w:type="pct"/>
            <w:vAlign w:val="center"/>
          </w:tcPr>
          <w:p w:rsidR="00471342" w:rsidRPr="00471342" w:rsidRDefault="00471342" w:rsidP="00471342">
            <w:pPr>
              <w:ind w:right="-129"/>
              <w:jc w:val="center"/>
              <w:rPr>
                <w:sz w:val="18"/>
                <w:szCs w:val="18"/>
              </w:rPr>
            </w:pPr>
            <w:r w:rsidRPr="00471342">
              <w:rPr>
                <w:sz w:val="18"/>
                <w:szCs w:val="18"/>
              </w:rPr>
              <w:t>53681,2</w:t>
            </w:r>
          </w:p>
        </w:tc>
        <w:tc>
          <w:tcPr>
            <w:tcW w:w="321" w:type="pct"/>
            <w:vAlign w:val="center"/>
          </w:tcPr>
          <w:p w:rsidR="00471342" w:rsidRPr="00471342" w:rsidRDefault="00471342" w:rsidP="00471342">
            <w:pPr>
              <w:ind w:right="-129"/>
              <w:jc w:val="center"/>
              <w:rPr>
                <w:color w:val="000000" w:themeColor="text1"/>
                <w:sz w:val="18"/>
                <w:szCs w:val="18"/>
              </w:rPr>
            </w:pPr>
            <w:r w:rsidRPr="00471342">
              <w:rPr>
                <w:color w:val="000000" w:themeColor="text1"/>
                <w:sz w:val="18"/>
                <w:szCs w:val="18"/>
              </w:rPr>
              <w:t>74394,0</w:t>
            </w:r>
          </w:p>
        </w:tc>
        <w:tc>
          <w:tcPr>
            <w:tcW w:w="321" w:type="pct"/>
            <w:vAlign w:val="center"/>
          </w:tcPr>
          <w:p w:rsidR="00471342" w:rsidRPr="00471342" w:rsidRDefault="00471342" w:rsidP="00471342">
            <w:pPr>
              <w:ind w:right="-129"/>
              <w:jc w:val="center"/>
              <w:rPr>
                <w:sz w:val="18"/>
                <w:szCs w:val="18"/>
              </w:rPr>
            </w:pPr>
            <w:r w:rsidRPr="00471342">
              <w:rPr>
                <w:sz w:val="18"/>
                <w:szCs w:val="18"/>
              </w:rPr>
              <w:t>14302,2</w:t>
            </w:r>
          </w:p>
        </w:tc>
        <w:tc>
          <w:tcPr>
            <w:tcW w:w="321" w:type="pct"/>
            <w:vAlign w:val="center"/>
          </w:tcPr>
          <w:p w:rsidR="00471342" w:rsidRPr="00471342" w:rsidRDefault="00471342" w:rsidP="00471342">
            <w:pPr>
              <w:jc w:val="center"/>
              <w:rPr>
                <w:sz w:val="18"/>
                <w:szCs w:val="18"/>
              </w:rPr>
            </w:pPr>
            <w:r w:rsidRPr="00471342">
              <w:rPr>
                <w:sz w:val="18"/>
                <w:szCs w:val="18"/>
              </w:rPr>
              <w:t>19792,9</w:t>
            </w:r>
          </w:p>
        </w:tc>
        <w:tc>
          <w:tcPr>
            <w:tcW w:w="383" w:type="pct"/>
            <w:vAlign w:val="center"/>
          </w:tcPr>
          <w:p w:rsidR="00471342" w:rsidRPr="00471342" w:rsidRDefault="00471342" w:rsidP="00471342">
            <w:pPr>
              <w:jc w:val="center"/>
              <w:rPr>
                <w:sz w:val="18"/>
                <w:szCs w:val="18"/>
              </w:rPr>
            </w:pPr>
            <w:r w:rsidRPr="00471342">
              <w:rPr>
                <w:sz w:val="18"/>
                <w:szCs w:val="18"/>
              </w:rPr>
              <w:t>20710,5</w:t>
            </w:r>
          </w:p>
        </w:tc>
        <w:tc>
          <w:tcPr>
            <w:tcW w:w="1024" w:type="pct"/>
          </w:tcPr>
          <w:p w:rsidR="00471342" w:rsidRPr="00471342" w:rsidRDefault="00471342" w:rsidP="00471342"/>
        </w:tc>
      </w:tr>
    </w:tbl>
    <w:p w:rsidR="00471342" w:rsidRPr="00471342" w:rsidRDefault="00471342" w:rsidP="00471342">
      <w:pPr>
        <w:widowControl w:val="0"/>
        <w:autoSpaceDE w:val="0"/>
        <w:autoSpaceDN w:val="0"/>
        <w:adjustRightInd w:val="0"/>
        <w:rPr>
          <w:rFonts w:eastAsia="Arial Unicode MS"/>
        </w:rPr>
      </w:pPr>
    </w:p>
    <w:p w:rsidR="00471342" w:rsidRPr="00471342" w:rsidRDefault="00471342" w:rsidP="00471342">
      <w:pPr>
        <w:widowControl w:val="0"/>
        <w:autoSpaceDE w:val="0"/>
        <w:autoSpaceDN w:val="0"/>
        <w:adjustRightInd w:val="0"/>
        <w:ind w:left="720"/>
        <w:jc w:val="center"/>
        <w:rPr>
          <w:rFonts w:eastAsia="Arial Unicode MS"/>
        </w:rPr>
      </w:pPr>
      <w:r w:rsidRPr="00471342">
        <w:rPr>
          <w:rFonts w:eastAsia="Arial Unicode MS"/>
          <w:b/>
        </w:rPr>
        <w:t>4.</w:t>
      </w:r>
      <w:r w:rsidRPr="00471342">
        <w:rPr>
          <w:rFonts w:eastAsia="Arial Unicode MS"/>
        </w:rPr>
        <w:t xml:space="preserve"> </w:t>
      </w:r>
      <w:r w:rsidRPr="00471342">
        <w:rPr>
          <w:rFonts w:eastAsia="Arial Unicode MS"/>
          <w:b/>
          <w:bCs/>
        </w:rPr>
        <w:t>Ресурсное обеспечение Программы</w:t>
      </w:r>
    </w:p>
    <w:p w:rsidR="00471342" w:rsidRPr="00471342" w:rsidRDefault="00471342" w:rsidP="00471342">
      <w:pPr>
        <w:widowControl w:val="0"/>
        <w:autoSpaceDE w:val="0"/>
        <w:autoSpaceDN w:val="0"/>
        <w:adjustRightInd w:val="0"/>
        <w:jc w:val="both"/>
        <w:rPr>
          <w:rFonts w:eastAsia="Arial Unicode MS"/>
        </w:rPr>
      </w:pPr>
      <w:r w:rsidRPr="00471342">
        <w:rPr>
          <w:rFonts w:eastAsia="Arial Unicode MS"/>
        </w:rPr>
        <w:t xml:space="preserve">Общий объем финансирования Программы на период 2019–2027 годы составляет 283320,3 </w:t>
      </w:r>
      <w:proofErr w:type="gramStart"/>
      <w:r w:rsidRPr="00471342">
        <w:rPr>
          <w:rFonts w:eastAsia="Arial Unicode MS"/>
        </w:rPr>
        <w:t>тыс.рублей</w:t>
      </w:r>
      <w:proofErr w:type="gramEnd"/>
      <w:r w:rsidRPr="00471342">
        <w:rPr>
          <w:rFonts w:eastAsia="Arial Unicode MS"/>
        </w:rPr>
        <w:t>.</w:t>
      </w:r>
    </w:p>
    <w:p w:rsidR="000F37A3" w:rsidRDefault="000F37A3" w:rsidP="00471342">
      <w:pPr>
        <w:widowControl w:val="0"/>
        <w:autoSpaceDE w:val="0"/>
        <w:autoSpaceDN w:val="0"/>
        <w:adjustRightInd w:val="0"/>
        <w:jc w:val="both"/>
        <w:rPr>
          <w:rFonts w:eastAsia="Arial Unicode MS"/>
        </w:rPr>
        <w:sectPr w:rsidR="000F37A3" w:rsidSect="00811A1C">
          <w:pgSz w:w="11906" w:h="16838"/>
          <w:pgMar w:top="1134" w:right="851" w:bottom="1134" w:left="1985" w:header="138" w:footer="217" w:gutter="0"/>
          <w:cols w:space="708"/>
          <w:docGrid w:linePitch="360"/>
        </w:sectPr>
      </w:pPr>
    </w:p>
    <w:p w:rsidR="00471342" w:rsidRPr="00471342" w:rsidRDefault="00471342" w:rsidP="00471342">
      <w:pPr>
        <w:widowControl w:val="0"/>
        <w:autoSpaceDE w:val="0"/>
        <w:autoSpaceDN w:val="0"/>
        <w:adjustRightInd w:val="0"/>
        <w:jc w:val="both"/>
        <w:rPr>
          <w:rFonts w:eastAsia="Arial Unicode MS"/>
        </w:rPr>
      </w:pPr>
      <w:r w:rsidRPr="00471342">
        <w:rPr>
          <w:rFonts w:eastAsia="Arial Unicode MS"/>
        </w:rPr>
        <w:lastRenderedPageBreak/>
        <w:t>В том числе по годам:</w:t>
      </w:r>
    </w:p>
    <w:p w:rsidR="00471342" w:rsidRPr="00471342" w:rsidRDefault="00471342" w:rsidP="00471342">
      <w:pPr>
        <w:widowControl w:val="0"/>
        <w:autoSpaceDE w:val="0"/>
        <w:autoSpaceDN w:val="0"/>
        <w:adjustRightInd w:val="0"/>
        <w:jc w:val="both"/>
        <w:rPr>
          <w:rFonts w:eastAsia="Arial Unicode MS"/>
        </w:rPr>
      </w:pPr>
    </w:p>
    <w:p w:rsidR="00471342" w:rsidRPr="00471342" w:rsidRDefault="00471342" w:rsidP="00471342">
      <w:pPr>
        <w:widowControl w:val="0"/>
        <w:autoSpaceDE w:val="0"/>
        <w:autoSpaceDN w:val="0"/>
        <w:adjustRightInd w:val="0"/>
        <w:jc w:val="both"/>
        <w:rPr>
          <w:rFonts w:eastAsia="Arial Unicode MS"/>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43"/>
        <w:gridCol w:w="850"/>
        <w:gridCol w:w="709"/>
        <w:gridCol w:w="709"/>
        <w:gridCol w:w="850"/>
        <w:gridCol w:w="851"/>
        <w:gridCol w:w="850"/>
        <w:gridCol w:w="851"/>
        <w:gridCol w:w="709"/>
        <w:gridCol w:w="850"/>
        <w:gridCol w:w="851"/>
      </w:tblGrid>
      <w:tr w:rsidR="00471342" w:rsidRPr="00471342" w:rsidTr="00B17E47">
        <w:trPr>
          <w:trHeight w:val="127"/>
        </w:trPr>
        <w:tc>
          <w:tcPr>
            <w:tcW w:w="426" w:type="dxa"/>
            <w:vMerge w:val="restart"/>
          </w:tcPr>
          <w:p w:rsidR="00471342" w:rsidRPr="00471342" w:rsidRDefault="00471342" w:rsidP="00471342">
            <w:pPr>
              <w:ind w:left="-108" w:right="-108"/>
              <w:jc w:val="center"/>
              <w:rPr>
                <w:color w:val="000000" w:themeColor="text1"/>
              </w:rPr>
            </w:pPr>
            <w:r w:rsidRPr="00471342">
              <w:rPr>
                <w:color w:val="000000" w:themeColor="text1"/>
              </w:rPr>
              <w:t>№ п/п</w:t>
            </w:r>
          </w:p>
        </w:tc>
        <w:tc>
          <w:tcPr>
            <w:tcW w:w="1843" w:type="dxa"/>
            <w:vMerge w:val="restart"/>
          </w:tcPr>
          <w:p w:rsidR="00471342" w:rsidRPr="00471342" w:rsidRDefault="00471342" w:rsidP="00471342">
            <w:pPr>
              <w:jc w:val="center"/>
              <w:rPr>
                <w:color w:val="000000" w:themeColor="text1"/>
              </w:rPr>
            </w:pPr>
            <w:r w:rsidRPr="00471342">
              <w:rPr>
                <w:color w:val="000000" w:themeColor="text1"/>
              </w:rPr>
              <w:t>Источник финансирования</w:t>
            </w:r>
          </w:p>
        </w:tc>
        <w:tc>
          <w:tcPr>
            <w:tcW w:w="850" w:type="dxa"/>
            <w:vMerge w:val="restart"/>
          </w:tcPr>
          <w:p w:rsidR="00471342" w:rsidRPr="00471342" w:rsidRDefault="00471342" w:rsidP="00471342">
            <w:pPr>
              <w:jc w:val="center"/>
              <w:rPr>
                <w:color w:val="000000" w:themeColor="text1"/>
              </w:rPr>
            </w:pPr>
            <w:r w:rsidRPr="00471342">
              <w:rPr>
                <w:color w:val="000000" w:themeColor="text1"/>
              </w:rPr>
              <w:t>Всего</w:t>
            </w:r>
          </w:p>
        </w:tc>
        <w:tc>
          <w:tcPr>
            <w:tcW w:w="7230" w:type="dxa"/>
            <w:gridSpan w:val="9"/>
          </w:tcPr>
          <w:p w:rsidR="00471342" w:rsidRPr="00471342" w:rsidRDefault="00471342" w:rsidP="00471342">
            <w:pPr>
              <w:jc w:val="center"/>
              <w:rPr>
                <w:color w:val="000000" w:themeColor="text1"/>
              </w:rPr>
            </w:pPr>
            <w:r w:rsidRPr="00471342">
              <w:rPr>
                <w:color w:val="000000" w:themeColor="text1"/>
              </w:rPr>
              <w:t>В том числе по годам*</w:t>
            </w:r>
          </w:p>
        </w:tc>
      </w:tr>
      <w:tr w:rsidR="00471342" w:rsidRPr="00471342" w:rsidTr="00B17E47">
        <w:tc>
          <w:tcPr>
            <w:tcW w:w="426" w:type="dxa"/>
            <w:vMerge/>
          </w:tcPr>
          <w:p w:rsidR="00471342" w:rsidRPr="00471342" w:rsidRDefault="00471342" w:rsidP="00471342">
            <w:pPr>
              <w:jc w:val="center"/>
              <w:rPr>
                <w:color w:val="000000" w:themeColor="text1"/>
              </w:rPr>
            </w:pPr>
          </w:p>
        </w:tc>
        <w:tc>
          <w:tcPr>
            <w:tcW w:w="1843" w:type="dxa"/>
            <w:vMerge/>
          </w:tcPr>
          <w:p w:rsidR="00471342" w:rsidRPr="00471342" w:rsidRDefault="00471342" w:rsidP="00471342">
            <w:pPr>
              <w:jc w:val="center"/>
              <w:rPr>
                <w:color w:val="000000" w:themeColor="text1"/>
              </w:rPr>
            </w:pPr>
          </w:p>
        </w:tc>
        <w:tc>
          <w:tcPr>
            <w:tcW w:w="850" w:type="dxa"/>
            <w:vMerge/>
          </w:tcPr>
          <w:p w:rsidR="00471342" w:rsidRPr="00471342" w:rsidRDefault="00471342" w:rsidP="00471342">
            <w:pPr>
              <w:jc w:val="center"/>
              <w:rPr>
                <w:color w:val="000000" w:themeColor="text1"/>
              </w:rPr>
            </w:pPr>
          </w:p>
        </w:tc>
        <w:tc>
          <w:tcPr>
            <w:tcW w:w="709" w:type="dxa"/>
          </w:tcPr>
          <w:p w:rsidR="00471342" w:rsidRPr="00471342" w:rsidRDefault="00471342" w:rsidP="00471342">
            <w:pPr>
              <w:jc w:val="center"/>
              <w:rPr>
                <w:color w:val="000000" w:themeColor="text1"/>
              </w:rPr>
            </w:pPr>
            <w:r w:rsidRPr="00471342">
              <w:rPr>
                <w:color w:val="000000" w:themeColor="text1"/>
              </w:rPr>
              <w:t>2019</w:t>
            </w:r>
          </w:p>
        </w:tc>
        <w:tc>
          <w:tcPr>
            <w:tcW w:w="709" w:type="dxa"/>
            <w:tcBorders>
              <w:right w:val="single" w:sz="4" w:space="0" w:color="auto"/>
            </w:tcBorders>
          </w:tcPr>
          <w:p w:rsidR="00471342" w:rsidRPr="00471342" w:rsidRDefault="00471342" w:rsidP="00471342">
            <w:pPr>
              <w:jc w:val="center"/>
              <w:rPr>
                <w:color w:val="000000" w:themeColor="text1"/>
              </w:rPr>
            </w:pPr>
            <w:r w:rsidRPr="00471342">
              <w:rPr>
                <w:color w:val="000000" w:themeColor="text1"/>
              </w:rPr>
              <w:t>2020</w:t>
            </w:r>
          </w:p>
        </w:tc>
        <w:tc>
          <w:tcPr>
            <w:tcW w:w="850" w:type="dxa"/>
            <w:tcBorders>
              <w:top w:val="single" w:sz="4" w:space="0" w:color="auto"/>
              <w:left w:val="single" w:sz="4" w:space="0" w:color="auto"/>
              <w:bottom w:val="single" w:sz="4" w:space="0" w:color="auto"/>
              <w:right w:val="single" w:sz="4" w:space="0" w:color="auto"/>
            </w:tcBorders>
          </w:tcPr>
          <w:p w:rsidR="00471342" w:rsidRPr="00471342" w:rsidRDefault="00471342" w:rsidP="00471342">
            <w:pPr>
              <w:jc w:val="center"/>
              <w:rPr>
                <w:color w:val="000000" w:themeColor="text1"/>
              </w:rPr>
            </w:pPr>
            <w:r w:rsidRPr="00471342">
              <w:rPr>
                <w:color w:val="000000" w:themeColor="text1"/>
              </w:rPr>
              <w:t>2021</w:t>
            </w:r>
          </w:p>
        </w:tc>
        <w:tc>
          <w:tcPr>
            <w:tcW w:w="851" w:type="dxa"/>
            <w:tcBorders>
              <w:top w:val="single" w:sz="4" w:space="0" w:color="auto"/>
              <w:left w:val="single" w:sz="4" w:space="0" w:color="auto"/>
              <w:bottom w:val="single" w:sz="4" w:space="0" w:color="auto"/>
              <w:right w:val="single" w:sz="4" w:space="0" w:color="auto"/>
            </w:tcBorders>
          </w:tcPr>
          <w:p w:rsidR="00471342" w:rsidRPr="00471342" w:rsidRDefault="00471342" w:rsidP="00471342">
            <w:pPr>
              <w:jc w:val="center"/>
              <w:rPr>
                <w:color w:val="000000" w:themeColor="text1"/>
              </w:rPr>
            </w:pPr>
            <w:r w:rsidRPr="00471342">
              <w:rPr>
                <w:color w:val="000000" w:themeColor="text1"/>
              </w:rPr>
              <w:t>2022</w:t>
            </w:r>
          </w:p>
        </w:tc>
        <w:tc>
          <w:tcPr>
            <w:tcW w:w="850" w:type="dxa"/>
            <w:tcBorders>
              <w:top w:val="single" w:sz="4" w:space="0" w:color="auto"/>
              <w:left w:val="single" w:sz="4" w:space="0" w:color="auto"/>
              <w:bottom w:val="single" w:sz="4" w:space="0" w:color="auto"/>
              <w:right w:val="single" w:sz="4" w:space="0" w:color="auto"/>
            </w:tcBorders>
          </w:tcPr>
          <w:p w:rsidR="00471342" w:rsidRPr="00471342" w:rsidRDefault="00471342" w:rsidP="00471342">
            <w:pPr>
              <w:jc w:val="center"/>
              <w:rPr>
                <w:color w:val="000000" w:themeColor="text1"/>
              </w:rPr>
            </w:pPr>
            <w:r w:rsidRPr="00471342">
              <w:rPr>
                <w:color w:val="000000" w:themeColor="text1"/>
              </w:rPr>
              <w:t>2023</w:t>
            </w:r>
          </w:p>
        </w:tc>
        <w:tc>
          <w:tcPr>
            <w:tcW w:w="851" w:type="dxa"/>
            <w:tcBorders>
              <w:top w:val="single" w:sz="4" w:space="0" w:color="auto"/>
              <w:left w:val="single" w:sz="4" w:space="0" w:color="auto"/>
              <w:bottom w:val="single" w:sz="4" w:space="0" w:color="auto"/>
              <w:right w:val="single" w:sz="4" w:space="0" w:color="auto"/>
            </w:tcBorders>
          </w:tcPr>
          <w:p w:rsidR="00471342" w:rsidRPr="00471342" w:rsidRDefault="00471342" w:rsidP="00471342">
            <w:pPr>
              <w:jc w:val="center"/>
              <w:rPr>
                <w:color w:val="000000" w:themeColor="text1"/>
              </w:rPr>
            </w:pPr>
            <w:r w:rsidRPr="00471342">
              <w:rPr>
                <w:color w:val="000000" w:themeColor="text1"/>
              </w:rPr>
              <w:t>2024</w:t>
            </w:r>
          </w:p>
        </w:tc>
        <w:tc>
          <w:tcPr>
            <w:tcW w:w="709" w:type="dxa"/>
            <w:tcBorders>
              <w:top w:val="single" w:sz="4" w:space="0" w:color="auto"/>
              <w:left w:val="single" w:sz="4" w:space="0" w:color="auto"/>
              <w:bottom w:val="single" w:sz="4" w:space="0" w:color="auto"/>
              <w:right w:val="single" w:sz="4" w:space="0" w:color="auto"/>
            </w:tcBorders>
          </w:tcPr>
          <w:p w:rsidR="00471342" w:rsidRPr="00471342" w:rsidRDefault="00471342" w:rsidP="00471342">
            <w:pPr>
              <w:jc w:val="center"/>
              <w:rPr>
                <w:color w:val="000000" w:themeColor="text1"/>
              </w:rPr>
            </w:pPr>
            <w:r w:rsidRPr="00471342">
              <w:rPr>
                <w:color w:val="000000" w:themeColor="text1"/>
              </w:rPr>
              <w:t>2025</w:t>
            </w:r>
          </w:p>
        </w:tc>
        <w:tc>
          <w:tcPr>
            <w:tcW w:w="850" w:type="dxa"/>
            <w:tcBorders>
              <w:top w:val="single" w:sz="4" w:space="0" w:color="auto"/>
              <w:left w:val="single" w:sz="4" w:space="0" w:color="auto"/>
              <w:bottom w:val="single" w:sz="4" w:space="0" w:color="auto"/>
              <w:right w:val="single" w:sz="4" w:space="0" w:color="auto"/>
            </w:tcBorders>
          </w:tcPr>
          <w:p w:rsidR="00471342" w:rsidRPr="00471342" w:rsidRDefault="00471342" w:rsidP="00471342">
            <w:pPr>
              <w:jc w:val="center"/>
              <w:rPr>
                <w:color w:val="000000" w:themeColor="text1"/>
              </w:rPr>
            </w:pPr>
            <w:r w:rsidRPr="00471342">
              <w:rPr>
                <w:color w:val="000000" w:themeColor="text1"/>
              </w:rPr>
              <w:t>2026</w:t>
            </w:r>
          </w:p>
        </w:tc>
        <w:tc>
          <w:tcPr>
            <w:tcW w:w="851" w:type="dxa"/>
            <w:tcBorders>
              <w:top w:val="single" w:sz="4" w:space="0" w:color="auto"/>
              <w:left w:val="single" w:sz="4" w:space="0" w:color="auto"/>
              <w:bottom w:val="single" w:sz="4" w:space="0" w:color="auto"/>
              <w:right w:val="single" w:sz="4" w:space="0" w:color="auto"/>
            </w:tcBorders>
          </w:tcPr>
          <w:p w:rsidR="00471342" w:rsidRPr="00471342" w:rsidRDefault="00471342" w:rsidP="00471342">
            <w:pPr>
              <w:jc w:val="center"/>
              <w:rPr>
                <w:color w:val="000000" w:themeColor="text1"/>
              </w:rPr>
            </w:pPr>
            <w:r w:rsidRPr="00471342">
              <w:rPr>
                <w:color w:val="000000" w:themeColor="text1"/>
              </w:rPr>
              <w:t>2027</w:t>
            </w:r>
          </w:p>
        </w:tc>
      </w:tr>
      <w:tr w:rsidR="00471342" w:rsidRPr="00471342" w:rsidTr="00B17E47">
        <w:tc>
          <w:tcPr>
            <w:tcW w:w="426" w:type="dxa"/>
          </w:tcPr>
          <w:p w:rsidR="00471342" w:rsidRPr="00471342" w:rsidRDefault="00471342" w:rsidP="00471342">
            <w:pPr>
              <w:jc w:val="both"/>
              <w:rPr>
                <w:color w:val="000000" w:themeColor="text1"/>
              </w:rPr>
            </w:pPr>
            <w:r w:rsidRPr="00471342">
              <w:rPr>
                <w:color w:val="000000" w:themeColor="text1"/>
              </w:rPr>
              <w:t>1</w:t>
            </w:r>
          </w:p>
        </w:tc>
        <w:tc>
          <w:tcPr>
            <w:tcW w:w="1843" w:type="dxa"/>
          </w:tcPr>
          <w:p w:rsidR="00471342" w:rsidRPr="00471342" w:rsidRDefault="00471342" w:rsidP="00471342">
            <w:pPr>
              <w:rPr>
                <w:color w:val="000000" w:themeColor="text1"/>
              </w:rPr>
            </w:pPr>
            <w:r w:rsidRPr="00471342">
              <w:rPr>
                <w:color w:val="000000" w:themeColor="text1"/>
              </w:rPr>
              <w:t>Безвозвратные бюджетные средства, всего</w:t>
            </w:r>
          </w:p>
        </w:tc>
        <w:tc>
          <w:tcPr>
            <w:tcW w:w="850" w:type="dxa"/>
            <w:vAlign w:val="center"/>
          </w:tcPr>
          <w:p w:rsidR="00471342" w:rsidRPr="00471342" w:rsidRDefault="00471342" w:rsidP="00471342">
            <w:pPr>
              <w:ind w:right="-9"/>
              <w:jc w:val="center"/>
              <w:rPr>
                <w:color w:val="000000" w:themeColor="text1"/>
                <w:sz w:val="18"/>
                <w:szCs w:val="18"/>
              </w:rPr>
            </w:pPr>
            <w:r w:rsidRPr="00471342">
              <w:rPr>
                <w:color w:val="000000" w:themeColor="text1"/>
                <w:sz w:val="18"/>
                <w:szCs w:val="18"/>
              </w:rPr>
              <w:t>283320,3</w:t>
            </w:r>
          </w:p>
        </w:tc>
        <w:tc>
          <w:tcPr>
            <w:tcW w:w="709"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26619,2</w:t>
            </w:r>
          </w:p>
        </w:tc>
        <w:tc>
          <w:tcPr>
            <w:tcW w:w="709" w:type="dxa"/>
            <w:tcBorders>
              <w:right w:val="single" w:sz="4" w:space="0" w:color="auto"/>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17054,1</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26326,6</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30439,5</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29"/>
              <w:jc w:val="center"/>
              <w:rPr>
                <w:color w:val="000000" w:themeColor="text1"/>
                <w:sz w:val="18"/>
                <w:szCs w:val="18"/>
              </w:rPr>
            </w:pPr>
            <w:r w:rsidRPr="00471342">
              <w:rPr>
                <w:color w:val="000000" w:themeColor="text1"/>
                <w:sz w:val="18"/>
                <w:szCs w:val="18"/>
              </w:rPr>
              <w:t>53681,2</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29"/>
              <w:jc w:val="center"/>
              <w:rPr>
                <w:color w:val="000000" w:themeColor="text1"/>
                <w:sz w:val="18"/>
                <w:szCs w:val="18"/>
              </w:rPr>
            </w:pPr>
            <w:r w:rsidRPr="00471342">
              <w:rPr>
                <w:color w:val="000000" w:themeColor="text1"/>
                <w:sz w:val="18"/>
                <w:szCs w:val="18"/>
              </w:rPr>
              <w:t>74394</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29"/>
              <w:jc w:val="center"/>
              <w:rPr>
                <w:color w:val="000000" w:themeColor="text1"/>
                <w:sz w:val="18"/>
                <w:szCs w:val="18"/>
              </w:rPr>
            </w:pPr>
            <w:r w:rsidRPr="00471342">
              <w:rPr>
                <w:color w:val="000000" w:themeColor="text1"/>
                <w:sz w:val="18"/>
                <w:szCs w:val="18"/>
              </w:rPr>
              <w:t>14302,2</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29"/>
              <w:jc w:val="center"/>
              <w:rPr>
                <w:color w:val="000000" w:themeColor="text1"/>
                <w:sz w:val="18"/>
                <w:szCs w:val="18"/>
              </w:rPr>
            </w:pPr>
            <w:r w:rsidRPr="00471342">
              <w:rPr>
                <w:color w:val="000000" w:themeColor="text1"/>
                <w:sz w:val="18"/>
                <w:szCs w:val="18"/>
              </w:rPr>
              <w:t>19792,9</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29"/>
              <w:jc w:val="center"/>
              <w:rPr>
                <w:color w:val="000000" w:themeColor="text1"/>
                <w:sz w:val="18"/>
                <w:szCs w:val="18"/>
              </w:rPr>
            </w:pPr>
            <w:r w:rsidRPr="00471342">
              <w:rPr>
                <w:color w:val="000000" w:themeColor="text1"/>
                <w:sz w:val="18"/>
                <w:szCs w:val="18"/>
              </w:rPr>
              <w:t>20710,5</w:t>
            </w:r>
          </w:p>
        </w:tc>
      </w:tr>
      <w:tr w:rsidR="00471342" w:rsidRPr="00471342" w:rsidTr="00B17E47">
        <w:tc>
          <w:tcPr>
            <w:tcW w:w="426" w:type="dxa"/>
          </w:tcPr>
          <w:p w:rsidR="00471342" w:rsidRPr="00471342" w:rsidRDefault="00471342" w:rsidP="00471342">
            <w:pPr>
              <w:jc w:val="both"/>
              <w:rPr>
                <w:color w:val="000000" w:themeColor="text1"/>
                <w:highlight w:val="yellow"/>
              </w:rPr>
            </w:pPr>
          </w:p>
        </w:tc>
        <w:tc>
          <w:tcPr>
            <w:tcW w:w="1843" w:type="dxa"/>
          </w:tcPr>
          <w:p w:rsidR="00471342" w:rsidRPr="00471342" w:rsidRDefault="00471342" w:rsidP="00471342">
            <w:pPr>
              <w:rPr>
                <w:color w:val="000000" w:themeColor="text1"/>
              </w:rPr>
            </w:pPr>
            <w:r w:rsidRPr="00471342">
              <w:rPr>
                <w:color w:val="000000" w:themeColor="text1"/>
              </w:rPr>
              <w:t>в том числе:</w:t>
            </w:r>
          </w:p>
        </w:tc>
        <w:tc>
          <w:tcPr>
            <w:tcW w:w="850" w:type="dxa"/>
            <w:vAlign w:val="center"/>
          </w:tcPr>
          <w:p w:rsidR="00471342" w:rsidRPr="00471342" w:rsidRDefault="00471342" w:rsidP="00471342">
            <w:pPr>
              <w:ind w:right="-109"/>
              <w:jc w:val="center"/>
              <w:rPr>
                <w:color w:val="000000" w:themeColor="text1"/>
                <w:sz w:val="18"/>
                <w:szCs w:val="18"/>
              </w:rPr>
            </w:pPr>
          </w:p>
        </w:tc>
        <w:tc>
          <w:tcPr>
            <w:tcW w:w="709" w:type="dxa"/>
            <w:vAlign w:val="center"/>
          </w:tcPr>
          <w:p w:rsidR="00471342" w:rsidRPr="00471342" w:rsidRDefault="00471342" w:rsidP="00471342">
            <w:pPr>
              <w:ind w:right="-109"/>
              <w:jc w:val="center"/>
              <w:rPr>
                <w:color w:val="000000" w:themeColor="text1"/>
                <w:sz w:val="18"/>
                <w:szCs w:val="18"/>
              </w:rPr>
            </w:pPr>
          </w:p>
        </w:tc>
        <w:tc>
          <w:tcPr>
            <w:tcW w:w="709" w:type="dxa"/>
            <w:tcBorders>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r>
      <w:tr w:rsidR="00471342" w:rsidRPr="00471342" w:rsidTr="00B17E47">
        <w:tc>
          <w:tcPr>
            <w:tcW w:w="426" w:type="dxa"/>
          </w:tcPr>
          <w:p w:rsidR="00471342" w:rsidRPr="00471342" w:rsidRDefault="00471342" w:rsidP="00471342">
            <w:pPr>
              <w:jc w:val="both"/>
              <w:rPr>
                <w:color w:val="000000" w:themeColor="text1"/>
                <w:highlight w:val="yellow"/>
              </w:rPr>
            </w:pPr>
          </w:p>
        </w:tc>
        <w:tc>
          <w:tcPr>
            <w:tcW w:w="1843" w:type="dxa"/>
          </w:tcPr>
          <w:p w:rsidR="00471342" w:rsidRPr="00471342" w:rsidRDefault="00471342" w:rsidP="00471342">
            <w:pPr>
              <w:rPr>
                <w:color w:val="000000" w:themeColor="text1"/>
              </w:rPr>
            </w:pPr>
            <w:r w:rsidRPr="00471342">
              <w:rPr>
                <w:color w:val="000000" w:themeColor="text1"/>
              </w:rPr>
              <w:t>- Федеральный бюджет</w:t>
            </w:r>
          </w:p>
        </w:tc>
        <w:tc>
          <w:tcPr>
            <w:tcW w:w="850" w:type="dxa"/>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709" w:type="dxa"/>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709" w:type="dxa"/>
            <w:tcBorders>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p>
        </w:tc>
      </w:tr>
      <w:tr w:rsidR="00471342" w:rsidRPr="00471342" w:rsidTr="00B17E47">
        <w:tc>
          <w:tcPr>
            <w:tcW w:w="426" w:type="dxa"/>
          </w:tcPr>
          <w:p w:rsidR="00471342" w:rsidRPr="00471342" w:rsidRDefault="00471342" w:rsidP="00471342">
            <w:pPr>
              <w:jc w:val="both"/>
              <w:rPr>
                <w:color w:val="000000" w:themeColor="text1"/>
                <w:highlight w:val="yellow"/>
              </w:rPr>
            </w:pPr>
          </w:p>
        </w:tc>
        <w:tc>
          <w:tcPr>
            <w:tcW w:w="1843" w:type="dxa"/>
          </w:tcPr>
          <w:p w:rsidR="00471342" w:rsidRPr="00471342" w:rsidRDefault="00471342" w:rsidP="00471342">
            <w:pPr>
              <w:rPr>
                <w:color w:val="000000" w:themeColor="text1"/>
              </w:rPr>
            </w:pPr>
            <w:r w:rsidRPr="00471342">
              <w:rPr>
                <w:color w:val="000000" w:themeColor="text1"/>
              </w:rPr>
              <w:t>- Областной бюджет</w:t>
            </w:r>
          </w:p>
        </w:tc>
        <w:tc>
          <w:tcPr>
            <w:tcW w:w="850" w:type="dxa"/>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85823,9</w:t>
            </w:r>
          </w:p>
        </w:tc>
        <w:tc>
          <w:tcPr>
            <w:tcW w:w="709" w:type="dxa"/>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7698,2</w:t>
            </w:r>
          </w:p>
        </w:tc>
        <w:tc>
          <w:tcPr>
            <w:tcW w:w="709" w:type="dxa"/>
            <w:tcBorders>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1017,2</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1400,3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3783,9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28026,8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42396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500,5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500,5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500,5</w:t>
            </w:r>
          </w:p>
        </w:tc>
      </w:tr>
      <w:tr w:rsidR="00471342" w:rsidRPr="00471342" w:rsidTr="00B17E47">
        <w:tc>
          <w:tcPr>
            <w:tcW w:w="426" w:type="dxa"/>
          </w:tcPr>
          <w:p w:rsidR="00471342" w:rsidRPr="00471342" w:rsidRDefault="00471342" w:rsidP="00471342">
            <w:pPr>
              <w:jc w:val="both"/>
              <w:rPr>
                <w:color w:val="000000" w:themeColor="text1"/>
                <w:highlight w:val="yellow"/>
              </w:rPr>
            </w:pPr>
          </w:p>
        </w:tc>
        <w:tc>
          <w:tcPr>
            <w:tcW w:w="1843" w:type="dxa"/>
          </w:tcPr>
          <w:p w:rsidR="00471342" w:rsidRPr="00471342" w:rsidRDefault="00471342" w:rsidP="00471342">
            <w:pPr>
              <w:rPr>
                <w:color w:val="000000" w:themeColor="text1"/>
              </w:rPr>
            </w:pPr>
            <w:r w:rsidRPr="00471342">
              <w:rPr>
                <w:color w:val="000000" w:themeColor="text1"/>
              </w:rPr>
              <w:t>- Бюджет муниципального района</w:t>
            </w:r>
          </w:p>
        </w:tc>
        <w:tc>
          <w:tcPr>
            <w:tcW w:w="850" w:type="dxa"/>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2061,6</w:t>
            </w:r>
          </w:p>
        </w:tc>
        <w:tc>
          <w:tcPr>
            <w:tcW w:w="709" w:type="dxa"/>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1601,1</w:t>
            </w:r>
          </w:p>
        </w:tc>
        <w:tc>
          <w:tcPr>
            <w:tcW w:w="709" w:type="dxa"/>
            <w:tcBorders>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300</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160,5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342" w:rsidRPr="00471342" w:rsidRDefault="00471342" w:rsidP="00471342">
            <w:pPr>
              <w:ind w:right="-109"/>
              <w:jc w:val="center"/>
              <w:rPr>
                <w:color w:val="000000" w:themeColor="text1"/>
                <w:sz w:val="18"/>
                <w:szCs w:val="18"/>
              </w:rPr>
            </w:pPr>
          </w:p>
        </w:tc>
      </w:tr>
      <w:tr w:rsidR="00471342" w:rsidRPr="00471342" w:rsidTr="00B17E47">
        <w:trPr>
          <w:trHeight w:val="378"/>
        </w:trPr>
        <w:tc>
          <w:tcPr>
            <w:tcW w:w="426" w:type="dxa"/>
          </w:tcPr>
          <w:p w:rsidR="00471342" w:rsidRPr="00471342" w:rsidRDefault="00471342" w:rsidP="00471342">
            <w:pPr>
              <w:jc w:val="both"/>
              <w:rPr>
                <w:color w:val="000000" w:themeColor="text1"/>
                <w:highlight w:val="yellow"/>
              </w:rPr>
            </w:pPr>
          </w:p>
        </w:tc>
        <w:tc>
          <w:tcPr>
            <w:tcW w:w="1843" w:type="dxa"/>
          </w:tcPr>
          <w:p w:rsidR="00471342" w:rsidRPr="00471342" w:rsidRDefault="00471342" w:rsidP="00471342">
            <w:pPr>
              <w:rPr>
                <w:color w:val="000000" w:themeColor="text1"/>
              </w:rPr>
            </w:pPr>
            <w:r w:rsidRPr="00471342">
              <w:rPr>
                <w:color w:val="000000" w:themeColor="text1"/>
              </w:rPr>
              <w:t>- Бюджет поселения</w:t>
            </w:r>
          </w:p>
        </w:tc>
        <w:tc>
          <w:tcPr>
            <w:tcW w:w="850" w:type="dxa"/>
            <w:vAlign w:val="center"/>
          </w:tcPr>
          <w:p w:rsidR="00471342" w:rsidRPr="00471342" w:rsidRDefault="00471342" w:rsidP="00471342">
            <w:pPr>
              <w:ind w:left="-108" w:right="-109"/>
              <w:jc w:val="center"/>
              <w:rPr>
                <w:color w:val="000000" w:themeColor="text1"/>
                <w:sz w:val="18"/>
                <w:szCs w:val="18"/>
              </w:rPr>
            </w:pPr>
            <w:r w:rsidRPr="00471342">
              <w:rPr>
                <w:color w:val="000000" w:themeColor="text1"/>
                <w:sz w:val="18"/>
                <w:szCs w:val="18"/>
              </w:rPr>
              <w:t>195434,7</w:t>
            </w:r>
          </w:p>
        </w:tc>
        <w:tc>
          <w:tcPr>
            <w:tcW w:w="709" w:type="dxa"/>
            <w:vAlign w:val="center"/>
          </w:tcPr>
          <w:p w:rsidR="00471342" w:rsidRPr="00471342" w:rsidRDefault="00471342" w:rsidP="00471342">
            <w:pPr>
              <w:ind w:right="-109"/>
              <w:jc w:val="center"/>
              <w:rPr>
                <w:color w:val="000000" w:themeColor="text1"/>
                <w:sz w:val="18"/>
                <w:szCs w:val="18"/>
                <w:highlight w:val="yellow"/>
              </w:rPr>
            </w:pPr>
            <w:r w:rsidRPr="00471342">
              <w:rPr>
                <w:color w:val="000000" w:themeColor="text1"/>
                <w:sz w:val="18"/>
                <w:szCs w:val="18"/>
              </w:rPr>
              <w:t>17319,9</w:t>
            </w:r>
          </w:p>
        </w:tc>
        <w:tc>
          <w:tcPr>
            <w:tcW w:w="709" w:type="dxa"/>
            <w:tcBorders>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15736,9</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24926,3</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26655,6</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25654,4</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31837,5</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13801,7</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19292,4</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20210</w:t>
            </w:r>
          </w:p>
        </w:tc>
      </w:tr>
      <w:tr w:rsidR="00471342" w:rsidRPr="00471342" w:rsidTr="00B17E47">
        <w:tc>
          <w:tcPr>
            <w:tcW w:w="426" w:type="dxa"/>
          </w:tcPr>
          <w:p w:rsidR="00471342" w:rsidRPr="00471342" w:rsidRDefault="00471342" w:rsidP="00471342">
            <w:pPr>
              <w:jc w:val="both"/>
              <w:rPr>
                <w:color w:val="000000" w:themeColor="text1"/>
              </w:rPr>
            </w:pPr>
            <w:r w:rsidRPr="00471342">
              <w:rPr>
                <w:color w:val="000000" w:themeColor="text1"/>
              </w:rPr>
              <w:t>2</w:t>
            </w:r>
          </w:p>
        </w:tc>
        <w:tc>
          <w:tcPr>
            <w:tcW w:w="1843" w:type="dxa"/>
          </w:tcPr>
          <w:p w:rsidR="00471342" w:rsidRPr="00471342" w:rsidRDefault="00471342" w:rsidP="00471342">
            <w:pPr>
              <w:rPr>
                <w:color w:val="000000" w:themeColor="text1"/>
              </w:rPr>
            </w:pPr>
            <w:r w:rsidRPr="00471342">
              <w:rPr>
                <w:color w:val="000000" w:themeColor="text1"/>
              </w:rPr>
              <w:t>Безвозвратные средства из других источников</w:t>
            </w:r>
          </w:p>
        </w:tc>
        <w:tc>
          <w:tcPr>
            <w:tcW w:w="850" w:type="dxa"/>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709" w:type="dxa"/>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709" w:type="dxa"/>
            <w:tcBorders>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r>
      <w:tr w:rsidR="00471342" w:rsidRPr="00471342" w:rsidTr="00B17E47">
        <w:tc>
          <w:tcPr>
            <w:tcW w:w="426" w:type="dxa"/>
          </w:tcPr>
          <w:p w:rsidR="00471342" w:rsidRPr="00471342" w:rsidRDefault="00471342" w:rsidP="00471342">
            <w:pPr>
              <w:jc w:val="both"/>
              <w:rPr>
                <w:color w:val="000000" w:themeColor="text1"/>
              </w:rPr>
            </w:pPr>
          </w:p>
        </w:tc>
        <w:tc>
          <w:tcPr>
            <w:tcW w:w="1843" w:type="dxa"/>
          </w:tcPr>
          <w:p w:rsidR="00471342" w:rsidRPr="00471342" w:rsidRDefault="00471342" w:rsidP="00471342">
            <w:pPr>
              <w:rPr>
                <w:color w:val="000000" w:themeColor="text1"/>
              </w:rPr>
            </w:pPr>
            <w:r w:rsidRPr="00471342">
              <w:rPr>
                <w:color w:val="000000" w:themeColor="text1"/>
              </w:rPr>
              <w:t>в том числе:</w:t>
            </w:r>
          </w:p>
        </w:tc>
        <w:tc>
          <w:tcPr>
            <w:tcW w:w="850" w:type="dxa"/>
            <w:vAlign w:val="center"/>
          </w:tcPr>
          <w:p w:rsidR="00471342" w:rsidRPr="00471342" w:rsidRDefault="00471342" w:rsidP="00471342">
            <w:pPr>
              <w:ind w:right="-109"/>
              <w:jc w:val="center"/>
              <w:rPr>
                <w:color w:val="000000" w:themeColor="text1"/>
                <w:sz w:val="18"/>
                <w:szCs w:val="18"/>
              </w:rPr>
            </w:pPr>
          </w:p>
        </w:tc>
        <w:tc>
          <w:tcPr>
            <w:tcW w:w="709" w:type="dxa"/>
            <w:vAlign w:val="center"/>
          </w:tcPr>
          <w:p w:rsidR="00471342" w:rsidRPr="00471342" w:rsidRDefault="00471342" w:rsidP="00471342">
            <w:pPr>
              <w:ind w:right="-109"/>
              <w:jc w:val="center"/>
              <w:rPr>
                <w:color w:val="000000" w:themeColor="text1"/>
                <w:sz w:val="18"/>
                <w:szCs w:val="18"/>
              </w:rPr>
            </w:pPr>
          </w:p>
        </w:tc>
        <w:tc>
          <w:tcPr>
            <w:tcW w:w="709" w:type="dxa"/>
            <w:tcBorders>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r>
      <w:tr w:rsidR="00471342" w:rsidRPr="00471342" w:rsidTr="00B17E47">
        <w:tc>
          <w:tcPr>
            <w:tcW w:w="426" w:type="dxa"/>
          </w:tcPr>
          <w:p w:rsidR="00471342" w:rsidRPr="00471342" w:rsidRDefault="00471342" w:rsidP="00471342">
            <w:pPr>
              <w:jc w:val="both"/>
              <w:rPr>
                <w:color w:val="000000" w:themeColor="text1"/>
              </w:rPr>
            </w:pPr>
          </w:p>
        </w:tc>
        <w:tc>
          <w:tcPr>
            <w:tcW w:w="1843" w:type="dxa"/>
          </w:tcPr>
          <w:p w:rsidR="00471342" w:rsidRPr="00471342" w:rsidRDefault="00471342" w:rsidP="00471342">
            <w:pPr>
              <w:rPr>
                <w:color w:val="000000" w:themeColor="text1"/>
              </w:rPr>
            </w:pPr>
            <w:r w:rsidRPr="00471342">
              <w:rPr>
                <w:color w:val="000000" w:themeColor="text1"/>
              </w:rPr>
              <w:t>- население</w:t>
            </w:r>
          </w:p>
        </w:tc>
        <w:tc>
          <w:tcPr>
            <w:tcW w:w="850" w:type="dxa"/>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709" w:type="dxa"/>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709" w:type="dxa"/>
            <w:tcBorders>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r w:rsidRPr="00471342">
              <w:rPr>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09"/>
              <w:jc w:val="center"/>
              <w:rPr>
                <w:color w:val="000000" w:themeColor="text1"/>
                <w:sz w:val="18"/>
                <w:szCs w:val="18"/>
              </w:rPr>
            </w:pPr>
          </w:p>
        </w:tc>
      </w:tr>
      <w:tr w:rsidR="00471342" w:rsidRPr="00471342" w:rsidTr="00B17E47">
        <w:trPr>
          <w:trHeight w:val="201"/>
        </w:trPr>
        <w:tc>
          <w:tcPr>
            <w:tcW w:w="426" w:type="dxa"/>
          </w:tcPr>
          <w:p w:rsidR="00471342" w:rsidRPr="00471342" w:rsidRDefault="00471342" w:rsidP="00471342">
            <w:pPr>
              <w:jc w:val="both"/>
              <w:rPr>
                <w:color w:val="000000" w:themeColor="text1"/>
                <w:highlight w:val="yellow"/>
              </w:rPr>
            </w:pPr>
          </w:p>
        </w:tc>
        <w:tc>
          <w:tcPr>
            <w:tcW w:w="1843" w:type="dxa"/>
          </w:tcPr>
          <w:p w:rsidR="00471342" w:rsidRPr="00471342" w:rsidRDefault="00471342" w:rsidP="00471342">
            <w:pPr>
              <w:jc w:val="both"/>
              <w:rPr>
                <w:color w:val="000000" w:themeColor="text1"/>
              </w:rPr>
            </w:pPr>
            <w:r w:rsidRPr="00471342">
              <w:rPr>
                <w:color w:val="000000" w:themeColor="text1"/>
              </w:rPr>
              <w:t>ИТОГО:</w:t>
            </w:r>
          </w:p>
        </w:tc>
        <w:tc>
          <w:tcPr>
            <w:tcW w:w="850" w:type="dxa"/>
            <w:vAlign w:val="center"/>
          </w:tcPr>
          <w:p w:rsidR="00471342" w:rsidRPr="00471342" w:rsidRDefault="00471342" w:rsidP="00471342">
            <w:pPr>
              <w:ind w:right="-9"/>
              <w:jc w:val="center"/>
              <w:rPr>
                <w:color w:val="000000" w:themeColor="text1"/>
                <w:sz w:val="18"/>
                <w:szCs w:val="18"/>
              </w:rPr>
            </w:pPr>
            <w:r w:rsidRPr="00471342">
              <w:rPr>
                <w:color w:val="000000" w:themeColor="text1"/>
                <w:sz w:val="18"/>
                <w:szCs w:val="18"/>
              </w:rPr>
              <w:t>283320,3</w:t>
            </w:r>
          </w:p>
        </w:tc>
        <w:tc>
          <w:tcPr>
            <w:tcW w:w="709"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26619,2</w:t>
            </w:r>
          </w:p>
        </w:tc>
        <w:tc>
          <w:tcPr>
            <w:tcW w:w="709" w:type="dxa"/>
            <w:tcBorders>
              <w:right w:val="single" w:sz="4" w:space="0" w:color="auto"/>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17054,1</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26326,6</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30439,5</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29"/>
              <w:jc w:val="center"/>
              <w:rPr>
                <w:color w:val="000000" w:themeColor="text1"/>
                <w:sz w:val="18"/>
                <w:szCs w:val="18"/>
              </w:rPr>
            </w:pPr>
            <w:r w:rsidRPr="00471342">
              <w:rPr>
                <w:color w:val="000000" w:themeColor="text1"/>
                <w:sz w:val="18"/>
                <w:szCs w:val="18"/>
              </w:rPr>
              <w:t>53681,2</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29"/>
              <w:jc w:val="center"/>
              <w:rPr>
                <w:color w:val="000000" w:themeColor="text1"/>
                <w:sz w:val="18"/>
                <w:szCs w:val="18"/>
              </w:rPr>
            </w:pPr>
            <w:r w:rsidRPr="00471342">
              <w:rPr>
                <w:color w:val="000000" w:themeColor="text1"/>
                <w:sz w:val="18"/>
                <w:szCs w:val="18"/>
              </w:rPr>
              <w:t>74394,0</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29"/>
              <w:jc w:val="center"/>
              <w:rPr>
                <w:color w:val="000000" w:themeColor="text1"/>
                <w:sz w:val="18"/>
                <w:szCs w:val="18"/>
              </w:rPr>
            </w:pPr>
            <w:r w:rsidRPr="00471342">
              <w:rPr>
                <w:color w:val="000000" w:themeColor="text1"/>
                <w:sz w:val="18"/>
                <w:szCs w:val="18"/>
              </w:rPr>
              <w:t>14302,2</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29"/>
              <w:jc w:val="center"/>
              <w:rPr>
                <w:color w:val="000000" w:themeColor="text1"/>
                <w:sz w:val="18"/>
                <w:szCs w:val="18"/>
              </w:rPr>
            </w:pPr>
            <w:r w:rsidRPr="00471342">
              <w:rPr>
                <w:color w:val="000000" w:themeColor="text1"/>
                <w:sz w:val="18"/>
                <w:szCs w:val="18"/>
              </w:rPr>
              <w:t>19792,9</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471342" w:rsidRDefault="00471342" w:rsidP="00471342">
            <w:pPr>
              <w:ind w:right="-129"/>
              <w:jc w:val="center"/>
              <w:rPr>
                <w:color w:val="000000" w:themeColor="text1"/>
                <w:sz w:val="18"/>
                <w:szCs w:val="18"/>
              </w:rPr>
            </w:pPr>
            <w:r w:rsidRPr="00471342">
              <w:rPr>
                <w:color w:val="000000" w:themeColor="text1"/>
                <w:sz w:val="18"/>
                <w:szCs w:val="18"/>
              </w:rPr>
              <w:t>20710,5</w:t>
            </w:r>
          </w:p>
        </w:tc>
      </w:tr>
    </w:tbl>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xml:space="preserve">*Объемы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w:t>
      </w:r>
    </w:p>
    <w:p w:rsidR="00471342" w:rsidRPr="00471342" w:rsidRDefault="00471342" w:rsidP="00471342">
      <w:pPr>
        <w:widowControl w:val="0"/>
        <w:autoSpaceDE w:val="0"/>
        <w:autoSpaceDN w:val="0"/>
        <w:adjustRightInd w:val="0"/>
        <w:jc w:val="center"/>
        <w:rPr>
          <w:rFonts w:eastAsia="Arial Unicode MS"/>
          <w:b/>
          <w:bCs/>
        </w:rPr>
      </w:pPr>
    </w:p>
    <w:p w:rsidR="00471342" w:rsidRPr="00471342" w:rsidRDefault="00471342" w:rsidP="00471342">
      <w:pPr>
        <w:widowControl w:val="0"/>
        <w:autoSpaceDE w:val="0"/>
        <w:autoSpaceDN w:val="0"/>
        <w:adjustRightInd w:val="0"/>
        <w:jc w:val="center"/>
        <w:rPr>
          <w:rFonts w:eastAsia="Arial Unicode MS"/>
          <w:b/>
          <w:bCs/>
        </w:rPr>
      </w:pPr>
      <w:r w:rsidRPr="00471342">
        <w:rPr>
          <w:rFonts w:eastAsia="Arial Unicode MS"/>
          <w:b/>
          <w:bCs/>
        </w:rPr>
        <w:t>5. Подпрограммы муниципальной программы «Благоустройство Кантемировского городского поселения»</w:t>
      </w:r>
    </w:p>
    <w:p w:rsidR="00471342" w:rsidRPr="00471342" w:rsidRDefault="00471342" w:rsidP="00471342">
      <w:pPr>
        <w:widowControl w:val="0"/>
        <w:autoSpaceDE w:val="0"/>
        <w:autoSpaceDN w:val="0"/>
        <w:adjustRightInd w:val="0"/>
        <w:rPr>
          <w:rFonts w:eastAsia="Arial Unicode MS"/>
          <w:b/>
          <w:bCs/>
        </w:rPr>
      </w:pPr>
      <w:r w:rsidRPr="00471342">
        <w:rPr>
          <w:rFonts w:eastAsia="Arial Unicode MS"/>
          <w:b/>
          <w:bCs/>
        </w:rPr>
        <w:t>5.1. Подпрограмма «Освещение улиц Кантемировского городского поселения»</w:t>
      </w:r>
    </w:p>
    <w:p w:rsidR="00471342" w:rsidRPr="00471342" w:rsidRDefault="00471342" w:rsidP="00471342">
      <w:pPr>
        <w:widowControl w:val="0"/>
        <w:autoSpaceDE w:val="0"/>
        <w:autoSpaceDN w:val="0"/>
        <w:adjustRightInd w:val="0"/>
        <w:rPr>
          <w:rFonts w:eastAsia="Arial Unicode MS"/>
          <w:bCs/>
        </w:rPr>
      </w:pPr>
      <w:r w:rsidRPr="00471342">
        <w:rPr>
          <w:rFonts w:eastAsia="Arial Unicode MS"/>
          <w:bCs/>
        </w:rPr>
        <w:t>5.1.1. Паспорт подпрограммы.</w:t>
      </w:r>
    </w:p>
    <w:tbl>
      <w:tblPr>
        <w:tblW w:w="5203" w:type="pct"/>
        <w:tblInd w:w="-184" w:type="dxa"/>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firstRow="0" w:lastRow="0" w:firstColumn="0" w:lastColumn="0" w:noHBand="0" w:noVBand="0"/>
      </w:tblPr>
      <w:tblGrid>
        <w:gridCol w:w="3689"/>
        <w:gridCol w:w="11839"/>
      </w:tblGrid>
      <w:tr w:rsidR="00471342" w:rsidRPr="00471342" w:rsidTr="000F37A3">
        <w:trPr>
          <w:trHeight w:val="177"/>
        </w:trPr>
        <w:tc>
          <w:tcPr>
            <w:tcW w:w="0" w:type="auto"/>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471342" w:rsidRPr="00471342" w:rsidRDefault="00471342" w:rsidP="00471342">
            <w:pPr>
              <w:jc w:val="center"/>
              <w:rPr>
                <w:b/>
                <w:bCs/>
              </w:rPr>
            </w:pPr>
            <w:r w:rsidRPr="00471342">
              <w:rPr>
                <w:b/>
                <w:bCs/>
              </w:rPr>
              <w:t>Наименование подпрограммы</w:t>
            </w:r>
          </w:p>
        </w:tc>
        <w:tc>
          <w:tcPr>
            <w:tcW w:w="0" w:type="auto"/>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471342" w:rsidRPr="00471342" w:rsidRDefault="00471342" w:rsidP="00471342">
            <w:pPr>
              <w:jc w:val="center"/>
              <w:rPr>
                <w:b/>
                <w:bCs/>
              </w:rPr>
            </w:pPr>
            <w:r w:rsidRPr="00471342">
              <w:t>Подпрограмма «Освещение улиц Кантемировского городского поселения»</w:t>
            </w:r>
          </w:p>
        </w:tc>
      </w:tr>
      <w:tr w:rsidR="00471342" w:rsidRPr="00471342" w:rsidTr="000F37A3">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Заказчик</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администрация Кантемировского городского поселения</w:t>
            </w:r>
          </w:p>
        </w:tc>
      </w:tr>
      <w:tr w:rsidR="00471342" w:rsidRPr="00471342" w:rsidTr="000F37A3">
        <w:tc>
          <w:tcPr>
            <w:tcW w:w="0" w:type="auto"/>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Цели и задачи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 xml:space="preserve">Повышение уровня благоустройства и развития территории городского поселения, способствующего комфортной жизнедеятельности населения. </w:t>
            </w:r>
          </w:p>
        </w:tc>
      </w:tr>
      <w:tr w:rsidR="00471342" w:rsidRPr="00471342" w:rsidTr="000F37A3">
        <w:trPr>
          <w:trHeight w:val="549"/>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lastRenderedPageBreak/>
              <w:t>Наименование программных мероприятий</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471342" w:rsidRPr="00471342" w:rsidRDefault="00471342" w:rsidP="00471342">
            <w:pPr>
              <w:widowControl w:val="0"/>
              <w:autoSpaceDE w:val="0"/>
              <w:autoSpaceDN w:val="0"/>
              <w:adjustRightInd w:val="0"/>
              <w:jc w:val="both"/>
              <w:rPr>
                <w:rFonts w:eastAsia="Arial Unicode MS"/>
              </w:rPr>
            </w:pPr>
            <w:r w:rsidRPr="00471342">
              <w:rPr>
                <w:rFonts w:eastAsia="Arial Unicode MS"/>
              </w:rPr>
              <w:t>Мероприятия по организации уличного освещения Кантемировского городского поселения.</w:t>
            </w:r>
          </w:p>
        </w:tc>
      </w:tr>
      <w:tr w:rsidR="00471342" w:rsidRPr="00471342" w:rsidTr="000F37A3">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Сроки реализации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471342" w:rsidRPr="00471342" w:rsidRDefault="00471342" w:rsidP="00471342">
            <w:pPr>
              <w:widowControl w:val="0"/>
              <w:autoSpaceDE w:val="0"/>
              <w:autoSpaceDN w:val="0"/>
              <w:adjustRightInd w:val="0"/>
              <w:rPr>
                <w:rFonts w:eastAsia="Arial Unicode MS"/>
              </w:rPr>
            </w:pPr>
            <w:r w:rsidRPr="00471342">
              <w:rPr>
                <w:rFonts w:eastAsia="Arial Unicode MS"/>
              </w:rPr>
              <w:t>2019-2027 годы</w:t>
            </w:r>
          </w:p>
        </w:tc>
      </w:tr>
      <w:tr w:rsidR="00471342" w:rsidRPr="00471342" w:rsidTr="000F37A3">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Объемы и источники финансирования</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 xml:space="preserve">Общий объем необходимого финансирования по </w:t>
            </w:r>
            <w:proofErr w:type="gramStart"/>
            <w:r w:rsidRPr="00471342">
              <w:t>подпрограмме  47151</w:t>
            </w:r>
            <w:proofErr w:type="gramEnd"/>
            <w:r w:rsidRPr="00471342">
              <w:t xml:space="preserve">,3 тыс.руб., в том числе по годам: </w:t>
            </w:r>
          </w:p>
          <w:p w:rsidR="00471342" w:rsidRPr="00471342" w:rsidRDefault="00471342" w:rsidP="00471342">
            <w:r w:rsidRPr="00471342">
              <w:t>в 2019 году – 6169,6 тыс.руб.;</w:t>
            </w:r>
          </w:p>
          <w:p w:rsidR="00471342" w:rsidRPr="00471342" w:rsidRDefault="00471342" w:rsidP="00471342">
            <w:r w:rsidRPr="00471342">
              <w:t>в 2020 году – 6273,0 тыс.руб.;</w:t>
            </w:r>
          </w:p>
          <w:p w:rsidR="00471342" w:rsidRPr="00471342" w:rsidRDefault="00471342" w:rsidP="00471342">
            <w:r w:rsidRPr="00471342">
              <w:t>в 2021 году – 6618,7 тыс.руб.;</w:t>
            </w:r>
          </w:p>
          <w:p w:rsidR="00471342" w:rsidRPr="00471342" w:rsidRDefault="00471342" w:rsidP="00471342">
            <w:r w:rsidRPr="00471342">
              <w:t>в 2022 году – 6823,3 тыс.руб.;</w:t>
            </w:r>
          </w:p>
          <w:p w:rsidR="00471342" w:rsidRPr="00471342" w:rsidRDefault="00471342" w:rsidP="00471342">
            <w:r w:rsidRPr="00471342">
              <w:t>в 2023 году – 6755,3 тыс.руб.;</w:t>
            </w:r>
          </w:p>
          <w:p w:rsidR="00471342" w:rsidRPr="00471342" w:rsidRDefault="00471342" w:rsidP="00471342">
            <w:r w:rsidRPr="00471342">
              <w:t>в 2024 году – 4199,4 тыс.руб.;</w:t>
            </w:r>
          </w:p>
          <w:p w:rsidR="00471342" w:rsidRPr="00471342" w:rsidRDefault="00471342" w:rsidP="00471342">
            <w:r w:rsidRPr="00471342">
              <w:t>в 2025 году – 3000,0 тыс.руб.</w:t>
            </w:r>
          </w:p>
          <w:p w:rsidR="00471342" w:rsidRPr="00471342" w:rsidRDefault="00471342" w:rsidP="00471342">
            <w:r w:rsidRPr="00471342">
              <w:t>в 2026 году – 3582,5 тыс.руб.</w:t>
            </w:r>
          </w:p>
          <w:p w:rsidR="00471342" w:rsidRPr="00471342" w:rsidRDefault="00471342" w:rsidP="00471342">
            <w:r w:rsidRPr="00471342">
              <w:t>в 2027 году – 3729,5 тыс.руб.</w:t>
            </w:r>
          </w:p>
        </w:tc>
      </w:tr>
    </w:tbl>
    <w:p w:rsidR="000F37A3" w:rsidRDefault="000F37A3" w:rsidP="00471342">
      <w:pPr>
        <w:sectPr w:rsidR="000F37A3" w:rsidSect="000F37A3">
          <w:pgSz w:w="16838" w:h="11906" w:orient="landscape"/>
          <w:pgMar w:top="1985" w:right="1134" w:bottom="851" w:left="1134" w:header="136" w:footer="215" w:gutter="0"/>
          <w:cols w:space="708"/>
          <w:docGrid w:linePitch="360"/>
        </w:sectPr>
      </w:pPr>
    </w:p>
    <w:tbl>
      <w:tblPr>
        <w:tblW w:w="5203" w:type="pct"/>
        <w:tblInd w:w="-184" w:type="dxa"/>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firstRow="0" w:lastRow="0" w:firstColumn="0" w:lastColumn="0" w:noHBand="0" w:noVBand="0"/>
      </w:tblPr>
      <w:tblGrid>
        <w:gridCol w:w="5508"/>
        <w:gridCol w:w="4149"/>
      </w:tblGrid>
      <w:tr w:rsidR="00471342" w:rsidRPr="00471342" w:rsidTr="000F37A3">
        <w:trPr>
          <w:trHeight w:val="1485"/>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lastRenderedPageBreak/>
              <w:t>Ожидаемые конечные результаты и показатели социально-экономической эффективности от реализации подпрограммы</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pPr>
              <w:jc w:val="both"/>
            </w:pPr>
            <w:r w:rsidRPr="00471342">
              <w:t xml:space="preserve">- развитие положительных тенденций в создании </w:t>
            </w:r>
            <w:r w:rsidRPr="00471342">
              <w:br/>
              <w:t>благоприятной среды жизнедеятельности;</w:t>
            </w:r>
          </w:p>
          <w:p w:rsidR="00471342" w:rsidRPr="00471342" w:rsidRDefault="00471342" w:rsidP="00471342">
            <w:pPr>
              <w:jc w:val="both"/>
            </w:pPr>
            <w:r w:rsidRPr="00471342">
              <w:t xml:space="preserve">- повышение степени удовлетворенности населения уровнем благоустройства; </w:t>
            </w:r>
          </w:p>
          <w:p w:rsidR="00471342" w:rsidRPr="00471342" w:rsidRDefault="00471342" w:rsidP="00471342">
            <w:pPr>
              <w:jc w:val="both"/>
            </w:pPr>
            <w:r w:rsidRPr="00471342">
              <w:t xml:space="preserve">- улучшение технического состояния объектов уличного освещения поселка; </w:t>
            </w:r>
          </w:p>
          <w:p w:rsidR="00471342" w:rsidRPr="00471342" w:rsidRDefault="00471342" w:rsidP="00471342">
            <w:pPr>
              <w:jc w:val="both"/>
            </w:pPr>
            <w:r w:rsidRPr="00471342">
              <w:t>- повышение уровня эстетики поселка</w:t>
            </w:r>
          </w:p>
        </w:tc>
      </w:tr>
    </w:tbl>
    <w:p w:rsidR="00471342" w:rsidRPr="00471342" w:rsidRDefault="00471342" w:rsidP="00471342">
      <w:pPr>
        <w:widowControl w:val="0"/>
        <w:autoSpaceDE w:val="0"/>
        <w:autoSpaceDN w:val="0"/>
        <w:adjustRightInd w:val="0"/>
        <w:ind w:firstLine="709"/>
        <w:jc w:val="both"/>
        <w:rPr>
          <w:rFonts w:ascii="Arial Unicode MS" w:eastAsia="Arial Unicode MS" w:hAnsi="Arial Unicode MS"/>
          <w:bCs/>
        </w:rPr>
      </w:pPr>
      <w:r w:rsidRPr="00471342">
        <w:rPr>
          <w:rFonts w:eastAsia="Arial Unicode MS"/>
          <w:bCs/>
        </w:rPr>
        <w:t>5.1.</w:t>
      </w:r>
      <w:proofErr w:type="gramStart"/>
      <w:r w:rsidRPr="00471342">
        <w:rPr>
          <w:rFonts w:eastAsia="Arial Unicode MS"/>
          <w:bCs/>
        </w:rPr>
        <w:t>2.Характеристика</w:t>
      </w:r>
      <w:proofErr w:type="gramEnd"/>
      <w:r w:rsidRPr="00471342">
        <w:rPr>
          <w:rFonts w:eastAsia="Arial Unicode MS"/>
          <w:bCs/>
        </w:rPr>
        <w:t xml:space="preserve"> сферы реализации подпрограммы, анализ рисков подпрограммы и приоритеты муниципальной политики в сфере реализации подпрограммы</w:t>
      </w:r>
      <w:r w:rsidRPr="00471342">
        <w:rPr>
          <w:rFonts w:ascii="Arial Unicode MS" w:eastAsia="Arial Unicode MS" w:hAnsi="Arial Unicode MS"/>
          <w:bCs/>
        </w:rPr>
        <w:t>.</w:t>
      </w:r>
    </w:p>
    <w:p w:rsidR="00471342" w:rsidRPr="00471342" w:rsidRDefault="00471342" w:rsidP="00471342">
      <w:pPr>
        <w:ind w:firstLine="709"/>
        <w:jc w:val="both"/>
      </w:pPr>
      <w:r w:rsidRPr="00471342">
        <w:t xml:space="preserve">Благоустройством территории Кантемировского городского поселения занимается МБУ «Управление городского хозяйства», силами которых выполняются </w:t>
      </w:r>
      <w:proofErr w:type="gramStart"/>
      <w:r w:rsidRPr="00471342">
        <w:t>работы  по</w:t>
      </w:r>
      <w:proofErr w:type="gramEnd"/>
      <w:r w:rsidRPr="00471342">
        <w:t xml:space="preserve"> организации уличного освещения поселка.</w:t>
      </w:r>
    </w:p>
    <w:p w:rsidR="00471342" w:rsidRPr="00471342" w:rsidRDefault="00471342" w:rsidP="00471342">
      <w:pPr>
        <w:ind w:firstLine="709"/>
        <w:jc w:val="both"/>
      </w:pPr>
      <w:r w:rsidRPr="00471342">
        <w:t xml:space="preserve">Вместе с тем анализ сложившейся ситуации показал, что для нормального функционирования </w:t>
      </w:r>
      <w:proofErr w:type="gramStart"/>
      <w:r w:rsidRPr="00471342">
        <w:t>Кантемировского  городского</w:t>
      </w:r>
      <w:proofErr w:type="gramEnd"/>
      <w:r w:rsidRPr="00471342">
        <w:t xml:space="preserve"> поселения имеет большое значение продолжение выполнения мероприятий по благоустройству его территории, в настоящее время в силу объективных причин сформировался ряд проблем, требующих решения.</w:t>
      </w:r>
    </w:p>
    <w:p w:rsidR="00471342" w:rsidRPr="00471342" w:rsidRDefault="00471342" w:rsidP="00471342">
      <w:pPr>
        <w:ind w:firstLine="709"/>
        <w:jc w:val="both"/>
      </w:pPr>
      <w:r w:rsidRPr="00471342">
        <w:t>Имеющиеся объекты уличного освещения, расположенные на территории поселения, не обеспечивают растущие потребности и не удовлетворяют современным требованиям, предъявляемым к их качеству, а уровень износа продолжает увеличиваться.</w:t>
      </w:r>
    </w:p>
    <w:p w:rsidR="00471342" w:rsidRPr="00471342" w:rsidRDefault="00471342" w:rsidP="00471342">
      <w:pPr>
        <w:ind w:firstLine="709"/>
        <w:jc w:val="both"/>
      </w:pPr>
      <w:r w:rsidRPr="00471342">
        <w:t xml:space="preserve"> В состав работ по обслуживанию сетей наружного освещения входит: ежемесячная проверка состояния освещения в вечернее время, устранение обнаруженных неисправностей, замена ламп и др. В настоящее время требуется ревизия и восстановление уличных светильников. Ожидаемые результаты данных мероприятий: поддержание в исправном состоянии существующей сети уличного освещения территории города, повышение личной безопасности граждан, снижение вероятности создания криминогенной обстановки, обеспечение безопасности движения транспорта и пешеходов.</w:t>
      </w:r>
    </w:p>
    <w:p w:rsidR="00471342" w:rsidRPr="00471342" w:rsidRDefault="00471342" w:rsidP="00471342">
      <w:pPr>
        <w:ind w:firstLine="709"/>
        <w:jc w:val="both"/>
      </w:pPr>
      <w:r w:rsidRPr="00471342">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471342" w:rsidRPr="00471342" w:rsidRDefault="00471342" w:rsidP="00471342">
      <w:pPr>
        <w:ind w:firstLine="709"/>
        <w:jc w:val="both"/>
      </w:pPr>
      <w:r w:rsidRPr="00471342">
        <w:t>Существующий уровень благоустройства является причиной снижения уровня комфортности проживания.</w:t>
      </w:r>
    </w:p>
    <w:p w:rsidR="00471342" w:rsidRPr="00471342" w:rsidRDefault="00471342" w:rsidP="00471342">
      <w:pPr>
        <w:ind w:firstLine="709"/>
        <w:jc w:val="both"/>
      </w:pPr>
      <w:r w:rsidRPr="00471342">
        <w:t>Ремонт и реконструкция имеющихся и создание новых объектов уличного освещения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нельзя добиться эффективного обслуживания экономики и населения, а также обеспечить в полной мере безопасность жизнедеятельности.</w:t>
      </w:r>
    </w:p>
    <w:p w:rsidR="00471342" w:rsidRPr="00471342" w:rsidRDefault="00471342" w:rsidP="00471342">
      <w:pPr>
        <w:ind w:firstLine="709"/>
        <w:jc w:val="both"/>
      </w:pPr>
      <w:r w:rsidRPr="00471342">
        <w:t>Подпрограмма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Подпрограммы направлена на:</w:t>
      </w:r>
    </w:p>
    <w:p w:rsidR="00471342" w:rsidRPr="00471342" w:rsidRDefault="00471342" w:rsidP="00471342">
      <w:pPr>
        <w:ind w:firstLine="709"/>
        <w:jc w:val="both"/>
      </w:pPr>
      <w:r w:rsidRPr="00471342">
        <w:t>- создание условий для улучшения качества жизни населения;</w:t>
      </w:r>
    </w:p>
    <w:p w:rsidR="00471342" w:rsidRPr="00471342" w:rsidRDefault="00471342" w:rsidP="00471342">
      <w:pPr>
        <w:ind w:firstLine="709"/>
        <w:jc w:val="both"/>
      </w:pPr>
      <w:r w:rsidRPr="00471342">
        <w:t>- осуществление мероприятий по обеспечению безопасности жизнедеятельности и сохранения окружающей среды.</w:t>
      </w:r>
    </w:p>
    <w:p w:rsidR="00471342" w:rsidRPr="00471342" w:rsidRDefault="00471342" w:rsidP="00471342">
      <w:pPr>
        <w:widowControl w:val="0"/>
        <w:autoSpaceDE w:val="0"/>
        <w:autoSpaceDN w:val="0"/>
        <w:adjustRightInd w:val="0"/>
        <w:ind w:firstLine="709"/>
        <w:jc w:val="both"/>
        <w:rPr>
          <w:rFonts w:eastAsia="Arial Unicode MS"/>
          <w:bCs/>
        </w:rPr>
      </w:pPr>
      <w:r w:rsidRPr="00471342">
        <w:rPr>
          <w:rFonts w:eastAsia="Arial Unicode MS"/>
          <w:bCs/>
        </w:rPr>
        <w:t>5.1.3. Характеристика мероприятий подпрограммы.</w:t>
      </w:r>
    </w:p>
    <w:tbl>
      <w:tblPr>
        <w:tblStyle w:val="25"/>
        <w:tblW w:w="10632" w:type="dxa"/>
        <w:tblInd w:w="-176" w:type="dxa"/>
        <w:tblLayout w:type="fixed"/>
        <w:tblLook w:val="04A0" w:firstRow="1" w:lastRow="0" w:firstColumn="1" w:lastColumn="0" w:noHBand="0" w:noVBand="1"/>
      </w:tblPr>
      <w:tblGrid>
        <w:gridCol w:w="426"/>
        <w:gridCol w:w="1134"/>
        <w:gridCol w:w="851"/>
        <w:gridCol w:w="708"/>
        <w:gridCol w:w="709"/>
        <w:gridCol w:w="709"/>
        <w:gridCol w:w="709"/>
        <w:gridCol w:w="708"/>
        <w:gridCol w:w="709"/>
        <w:gridCol w:w="709"/>
        <w:gridCol w:w="709"/>
        <w:gridCol w:w="850"/>
        <w:gridCol w:w="1701"/>
      </w:tblGrid>
      <w:tr w:rsidR="00471342" w:rsidRPr="00471342" w:rsidTr="00B17E47">
        <w:trPr>
          <w:trHeight w:val="423"/>
        </w:trPr>
        <w:tc>
          <w:tcPr>
            <w:tcW w:w="426" w:type="dxa"/>
            <w:vMerge w:val="restart"/>
            <w:vAlign w:val="center"/>
          </w:tcPr>
          <w:p w:rsidR="00471342" w:rsidRPr="00471342" w:rsidRDefault="00471342" w:rsidP="00471342">
            <w:pPr>
              <w:widowControl w:val="0"/>
              <w:autoSpaceDE w:val="0"/>
              <w:autoSpaceDN w:val="0"/>
              <w:adjustRightInd w:val="0"/>
              <w:jc w:val="center"/>
              <w:rPr>
                <w:rFonts w:eastAsia="Arial Unicode MS"/>
                <w:b/>
                <w:bCs/>
              </w:rPr>
            </w:pPr>
            <w:r w:rsidRPr="00471342">
              <w:rPr>
                <w:rFonts w:eastAsia="Arial Unicode MS"/>
                <w:b/>
                <w:bCs/>
              </w:rPr>
              <w:t>№ п/п</w:t>
            </w:r>
          </w:p>
        </w:tc>
        <w:tc>
          <w:tcPr>
            <w:tcW w:w="1134" w:type="dxa"/>
            <w:vMerge w:val="restart"/>
            <w:vAlign w:val="center"/>
          </w:tcPr>
          <w:p w:rsidR="00471342" w:rsidRPr="00471342" w:rsidRDefault="00471342" w:rsidP="00471342">
            <w:pPr>
              <w:widowControl w:val="0"/>
              <w:autoSpaceDE w:val="0"/>
              <w:autoSpaceDN w:val="0"/>
              <w:adjustRightInd w:val="0"/>
              <w:jc w:val="center"/>
              <w:rPr>
                <w:rFonts w:eastAsia="Arial Unicode MS"/>
                <w:b/>
                <w:bCs/>
              </w:rPr>
            </w:pPr>
            <w:r w:rsidRPr="00471342">
              <w:rPr>
                <w:rFonts w:eastAsia="Arial Unicode MS"/>
                <w:b/>
                <w:bCs/>
              </w:rPr>
              <w:t>Название подпрограммы</w:t>
            </w:r>
          </w:p>
        </w:tc>
        <w:tc>
          <w:tcPr>
            <w:tcW w:w="7371" w:type="dxa"/>
            <w:gridSpan w:val="10"/>
            <w:vAlign w:val="center"/>
          </w:tcPr>
          <w:p w:rsidR="00471342" w:rsidRPr="00471342" w:rsidRDefault="00471342" w:rsidP="00471342">
            <w:pPr>
              <w:widowControl w:val="0"/>
              <w:autoSpaceDE w:val="0"/>
              <w:autoSpaceDN w:val="0"/>
              <w:adjustRightInd w:val="0"/>
              <w:jc w:val="center"/>
              <w:rPr>
                <w:rFonts w:eastAsia="Arial Unicode MS"/>
                <w:b/>
                <w:bCs/>
              </w:rPr>
            </w:pPr>
            <w:r w:rsidRPr="00471342">
              <w:rPr>
                <w:rFonts w:eastAsia="Arial Unicode MS"/>
                <w:b/>
                <w:bCs/>
              </w:rPr>
              <w:t>Объем финансирования, тыс. рублей</w:t>
            </w:r>
          </w:p>
        </w:tc>
        <w:tc>
          <w:tcPr>
            <w:tcW w:w="1701" w:type="dxa"/>
            <w:vMerge w:val="restart"/>
            <w:vAlign w:val="center"/>
          </w:tcPr>
          <w:p w:rsidR="00471342" w:rsidRPr="00471342" w:rsidRDefault="00471342" w:rsidP="00471342">
            <w:pPr>
              <w:widowControl w:val="0"/>
              <w:autoSpaceDE w:val="0"/>
              <w:autoSpaceDN w:val="0"/>
              <w:adjustRightInd w:val="0"/>
              <w:jc w:val="center"/>
              <w:rPr>
                <w:rFonts w:eastAsia="Arial Unicode MS"/>
                <w:bCs/>
              </w:rPr>
            </w:pPr>
            <w:r w:rsidRPr="00471342">
              <w:rPr>
                <w:rFonts w:eastAsia="Arial Unicode MS"/>
                <w:b/>
                <w:bCs/>
              </w:rPr>
              <w:t>Программные мероприятия</w:t>
            </w:r>
          </w:p>
        </w:tc>
      </w:tr>
      <w:tr w:rsidR="00471342" w:rsidRPr="00471342" w:rsidTr="00B17E47">
        <w:trPr>
          <w:trHeight w:val="273"/>
        </w:trPr>
        <w:tc>
          <w:tcPr>
            <w:tcW w:w="426" w:type="dxa"/>
            <w:vMerge/>
          </w:tcPr>
          <w:p w:rsidR="00471342" w:rsidRPr="00471342" w:rsidRDefault="00471342" w:rsidP="00471342">
            <w:pPr>
              <w:widowControl w:val="0"/>
              <w:autoSpaceDE w:val="0"/>
              <w:autoSpaceDN w:val="0"/>
              <w:adjustRightInd w:val="0"/>
              <w:jc w:val="both"/>
              <w:rPr>
                <w:rFonts w:eastAsia="Arial Unicode MS"/>
                <w:bCs/>
              </w:rPr>
            </w:pPr>
          </w:p>
        </w:tc>
        <w:tc>
          <w:tcPr>
            <w:tcW w:w="1134" w:type="dxa"/>
            <w:vMerge/>
          </w:tcPr>
          <w:p w:rsidR="00471342" w:rsidRPr="00471342" w:rsidRDefault="00471342" w:rsidP="00471342">
            <w:pPr>
              <w:widowControl w:val="0"/>
              <w:autoSpaceDE w:val="0"/>
              <w:autoSpaceDN w:val="0"/>
              <w:adjustRightInd w:val="0"/>
              <w:jc w:val="both"/>
              <w:rPr>
                <w:rFonts w:eastAsia="Arial Unicode MS"/>
                <w:bCs/>
              </w:rPr>
            </w:pPr>
          </w:p>
        </w:tc>
        <w:tc>
          <w:tcPr>
            <w:tcW w:w="851" w:type="dxa"/>
            <w:vMerge w:val="restart"/>
            <w:vAlign w:val="center"/>
          </w:tcPr>
          <w:p w:rsidR="00471342" w:rsidRPr="00471342" w:rsidRDefault="00471342" w:rsidP="00471342">
            <w:pPr>
              <w:widowControl w:val="0"/>
              <w:autoSpaceDE w:val="0"/>
              <w:autoSpaceDN w:val="0"/>
              <w:adjustRightInd w:val="0"/>
              <w:jc w:val="center"/>
              <w:rPr>
                <w:rFonts w:eastAsia="Arial Unicode MS"/>
                <w:bCs/>
              </w:rPr>
            </w:pPr>
            <w:r w:rsidRPr="00471342">
              <w:rPr>
                <w:rFonts w:eastAsia="Arial Unicode MS"/>
                <w:b/>
                <w:bCs/>
              </w:rPr>
              <w:t>всего</w:t>
            </w:r>
          </w:p>
        </w:tc>
        <w:tc>
          <w:tcPr>
            <w:tcW w:w="6520" w:type="dxa"/>
            <w:gridSpan w:val="9"/>
          </w:tcPr>
          <w:p w:rsidR="00471342" w:rsidRPr="00471342" w:rsidRDefault="00471342" w:rsidP="00471342">
            <w:pPr>
              <w:widowControl w:val="0"/>
              <w:autoSpaceDE w:val="0"/>
              <w:autoSpaceDN w:val="0"/>
              <w:adjustRightInd w:val="0"/>
              <w:jc w:val="both"/>
              <w:rPr>
                <w:rFonts w:eastAsia="Arial Unicode MS"/>
                <w:bCs/>
              </w:rPr>
            </w:pPr>
            <w:r w:rsidRPr="00471342">
              <w:rPr>
                <w:rFonts w:eastAsia="Arial Unicode MS"/>
                <w:b/>
                <w:bCs/>
              </w:rPr>
              <w:t>в том числе по годам:</w:t>
            </w:r>
          </w:p>
        </w:tc>
        <w:tc>
          <w:tcPr>
            <w:tcW w:w="1701" w:type="dxa"/>
            <w:vMerge/>
          </w:tcPr>
          <w:p w:rsidR="00471342" w:rsidRPr="00471342" w:rsidRDefault="00471342" w:rsidP="00471342">
            <w:pPr>
              <w:widowControl w:val="0"/>
              <w:autoSpaceDE w:val="0"/>
              <w:autoSpaceDN w:val="0"/>
              <w:adjustRightInd w:val="0"/>
              <w:jc w:val="both"/>
              <w:rPr>
                <w:rFonts w:eastAsia="Arial Unicode MS"/>
                <w:bCs/>
              </w:rPr>
            </w:pPr>
          </w:p>
        </w:tc>
      </w:tr>
      <w:tr w:rsidR="00471342" w:rsidRPr="00471342" w:rsidTr="00B17E47">
        <w:trPr>
          <w:trHeight w:val="277"/>
        </w:trPr>
        <w:tc>
          <w:tcPr>
            <w:tcW w:w="426" w:type="dxa"/>
            <w:vMerge/>
          </w:tcPr>
          <w:p w:rsidR="00471342" w:rsidRPr="00471342" w:rsidRDefault="00471342" w:rsidP="00471342">
            <w:pPr>
              <w:widowControl w:val="0"/>
              <w:autoSpaceDE w:val="0"/>
              <w:autoSpaceDN w:val="0"/>
              <w:adjustRightInd w:val="0"/>
              <w:jc w:val="both"/>
              <w:rPr>
                <w:rFonts w:eastAsia="Arial Unicode MS"/>
                <w:bCs/>
              </w:rPr>
            </w:pPr>
          </w:p>
        </w:tc>
        <w:tc>
          <w:tcPr>
            <w:tcW w:w="1134" w:type="dxa"/>
            <w:vMerge/>
          </w:tcPr>
          <w:p w:rsidR="00471342" w:rsidRPr="00471342" w:rsidRDefault="00471342" w:rsidP="00471342">
            <w:pPr>
              <w:widowControl w:val="0"/>
              <w:autoSpaceDE w:val="0"/>
              <w:autoSpaceDN w:val="0"/>
              <w:adjustRightInd w:val="0"/>
              <w:jc w:val="both"/>
              <w:rPr>
                <w:rFonts w:eastAsia="Arial Unicode MS"/>
                <w:bCs/>
              </w:rPr>
            </w:pPr>
          </w:p>
        </w:tc>
        <w:tc>
          <w:tcPr>
            <w:tcW w:w="851" w:type="dxa"/>
            <w:vMerge/>
          </w:tcPr>
          <w:p w:rsidR="00471342" w:rsidRPr="00471342" w:rsidRDefault="00471342" w:rsidP="00471342">
            <w:pPr>
              <w:widowControl w:val="0"/>
              <w:autoSpaceDE w:val="0"/>
              <w:autoSpaceDN w:val="0"/>
              <w:adjustRightInd w:val="0"/>
              <w:jc w:val="both"/>
              <w:rPr>
                <w:rFonts w:eastAsia="Arial Unicode MS"/>
                <w:bCs/>
              </w:rPr>
            </w:pPr>
          </w:p>
        </w:tc>
        <w:tc>
          <w:tcPr>
            <w:tcW w:w="70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2019</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2020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bCs/>
              </w:rPr>
              <w:t>2021</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2022</w:t>
            </w:r>
          </w:p>
        </w:tc>
        <w:tc>
          <w:tcPr>
            <w:tcW w:w="70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2023</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2024</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2025</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2026</w:t>
            </w:r>
          </w:p>
        </w:tc>
        <w:tc>
          <w:tcPr>
            <w:tcW w:w="850" w:type="dxa"/>
            <w:vAlign w:val="center"/>
          </w:tcPr>
          <w:p w:rsidR="00471342" w:rsidRPr="00471342" w:rsidRDefault="00471342" w:rsidP="00471342">
            <w:pPr>
              <w:widowControl w:val="0"/>
              <w:autoSpaceDE w:val="0"/>
              <w:autoSpaceDN w:val="0"/>
              <w:adjustRightInd w:val="0"/>
              <w:jc w:val="center"/>
              <w:rPr>
                <w:rFonts w:eastAsia="Arial Unicode MS"/>
                <w:b/>
                <w:bCs/>
              </w:rPr>
            </w:pPr>
            <w:r w:rsidRPr="00471342">
              <w:rPr>
                <w:rFonts w:eastAsia="Arial Unicode MS"/>
                <w:b/>
                <w:bCs/>
              </w:rPr>
              <w:t>2027</w:t>
            </w:r>
          </w:p>
        </w:tc>
        <w:tc>
          <w:tcPr>
            <w:tcW w:w="1701" w:type="dxa"/>
            <w:vMerge/>
          </w:tcPr>
          <w:p w:rsidR="00471342" w:rsidRPr="00471342" w:rsidRDefault="00471342" w:rsidP="00471342">
            <w:pPr>
              <w:widowControl w:val="0"/>
              <w:autoSpaceDE w:val="0"/>
              <w:autoSpaceDN w:val="0"/>
              <w:adjustRightInd w:val="0"/>
              <w:jc w:val="both"/>
              <w:rPr>
                <w:rFonts w:eastAsia="Arial Unicode MS"/>
                <w:bCs/>
              </w:rPr>
            </w:pPr>
          </w:p>
        </w:tc>
      </w:tr>
      <w:tr w:rsidR="00471342" w:rsidRPr="00471342" w:rsidTr="00B17E47">
        <w:trPr>
          <w:trHeight w:val="487"/>
        </w:trPr>
        <w:tc>
          <w:tcPr>
            <w:tcW w:w="426" w:type="dxa"/>
          </w:tcPr>
          <w:p w:rsidR="00471342" w:rsidRPr="00471342" w:rsidRDefault="00471342" w:rsidP="00471342">
            <w:pPr>
              <w:widowControl w:val="0"/>
              <w:autoSpaceDE w:val="0"/>
              <w:autoSpaceDN w:val="0"/>
              <w:adjustRightInd w:val="0"/>
              <w:jc w:val="both"/>
              <w:rPr>
                <w:rFonts w:eastAsia="Arial Unicode MS"/>
                <w:bCs/>
              </w:rPr>
            </w:pPr>
            <w:r w:rsidRPr="00471342">
              <w:rPr>
                <w:rFonts w:eastAsia="Arial Unicode MS"/>
                <w:bCs/>
              </w:rPr>
              <w:t>1</w:t>
            </w:r>
          </w:p>
        </w:tc>
        <w:tc>
          <w:tcPr>
            <w:tcW w:w="1134" w:type="dxa"/>
          </w:tcPr>
          <w:p w:rsidR="00471342" w:rsidRPr="00471342" w:rsidRDefault="00471342" w:rsidP="00471342">
            <w:pPr>
              <w:widowControl w:val="0"/>
              <w:autoSpaceDE w:val="0"/>
              <w:autoSpaceDN w:val="0"/>
              <w:adjustRightInd w:val="0"/>
              <w:rPr>
                <w:rFonts w:eastAsia="Arial Unicode MS"/>
                <w:bCs/>
              </w:rPr>
            </w:pPr>
            <w:r w:rsidRPr="00471342">
              <w:rPr>
                <w:rFonts w:eastAsia="Arial Unicode MS"/>
                <w:b/>
                <w:bCs/>
              </w:rPr>
              <w:t>«Освещение улиц Кантемировского городского поселения»</w:t>
            </w:r>
          </w:p>
        </w:tc>
        <w:tc>
          <w:tcPr>
            <w:tcW w:w="851"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47151,3</w:t>
            </w:r>
          </w:p>
        </w:tc>
        <w:tc>
          <w:tcPr>
            <w:tcW w:w="708"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6169,6</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6273,0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6618,7</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6823,3</w:t>
            </w:r>
          </w:p>
        </w:tc>
        <w:tc>
          <w:tcPr>
            <w:tcW w:w="708"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6755,3</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4199,4</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3000,0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3582,5</w:t>
            </w:r>
          </w:p>
        </w:tc>
        <w:tc>
          <w:tcPr>
            <w:tcW w:w="850" w:type="dxa"/>
            <w:vAlign w:val="center"/>
          </w:tcPr>
          <w:p w:rsidR="00471342" w:rsidRPr="00471342" w:rsidRDefault="00471342" w:rsidP="00471342">
            <w:pPr>
              <w:widowControl w:val="0"/>
              <w:autoSpaceDE w:val="0"/>
              <w:autoSpaceDN w:val="0"/>
              <w:adjustRightInd w:val="0"/>
              <w:jc w:val="center"/>
              <w:rPr>
                <w:rFonts w:eastAsia="Arial Unicode MS"/>
              </w:rPr>
            </w:pPr>
            <w:r w:rsidRPr="00471342">
              <w:rPr>
                <w:rFonts w:eastAsia="Arial Unicode MS"/>
              </w:rPr>
              <w:t>3729,5</w:t>
            </w:r>
          </w:p>
        </w:tc>
        <w:tc>
          <w:tcPr>
            <w:tcW w:w="1701" w:type="dxa"/>
          </w:tcPr>
          <w:p w:rsidR="00471342" w:rsidRPr="00471342" w:rsidRDefault="00471342" w:rsidP="00471342">
            <w:pPr>
              <w:widowControl w:val="0"/>
              <w:autoSpaceDE w:val="0"/>
              <w:autoSpaceDN w:val="0"/>
              <w:adjustRightInd w:val="0"/>
              <w:jc w:val="both"/>
              <w:rPr>
                <w:rFonts w:eastAsia="Arial Unicode MS"/>
                <w:bCs/>
              </w:rPr>
            </w:pPr>
            <w:r w:rsidRPr="00471342">
              <w:rPr>
                <w:rFonts w:eastAsia="Arial Unicode MS"/>
              </w:rPr>
              <w:t>Организация уличного освещения, приобретение и замена сгоревших лампочек и др.</w:t>
            </w:r>
          </w:p>
        </w:tc>
      </w:tr>
      <w:tr w:rsidR="00471342" w:rsidRPr="00471342" w:rsidTr="00B17E47">
        <w:trPr>
          <w:trHeight w:val="112"/>
        </w:trPr>
        <w:tc>
          <w:tcPr>
            <w:tcW w:w="426" w:type="dxa"/>
          </w:tcPr>
          <w:p w:rsidR="00471342" w:rsidRPr="00471342" w:rsidRDefault="00471342" w:rsidP="00471342">
            <w:pPr>
              <w:widowControl w:val="0"/>
              <w:autoSpaceDE w:val="0"/>
              <w:autoSpaceDN w:val="0"/>
              <w:adjustRightInd w:val="0"/>
              <w:jc w:val="both"/>
              <w:rPr>
                <w:rFonts w:eastAsia="Arial Unicode MS"/>
                <w:bCs/>
              </w:rPr>
            </w:pPr>
          </w:p>
        </w:tc>
        <w:tc>
          <w:tcPr>
            <w:tcW w:w="1134" w:type="dxa"/>
            <w:vAlign w:val="center"/>
          </w:tcPr>
          <w:p w:rsidR="00471342" w:rsidRPr="00471342" w:rsidRDefault="00471342" w:rsidP="00471342">
            <w:pPr>
              <w:widowControl w:val="0"/>
              <w:autoSpaceDE w:val="0"/>
              <w:autoSpaceDN w:val="0"/>
              <w:adjustRightInd w:val="0"/>
              <w:spacing w:before="100" w:beforeAutospacing="1" w:after="100" w:afterAutospacing="1"/>
              <w:rPr>
                <w:rFonts w:eastAsia="Arial Unicode MS"/>
                <w:b/>
                <w:bCs/>
              </w:rPr>
            </w:pPr>
            <w:r w:rsidRPr="00471342">
              <w:rPr>
                <w:rFonts w:eastAsia="Arial Unicode MS"/>
                <w:b/>
                <w:bCs/>
              </w:rPr>
              <w:t>ИТОГО:</w:t>
            </w:r>
          </w:p>
        </w:tc>
        <w:tc>
          <w:tcPr>
            <w:tcW w:w="851"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47151,3</w:t>
            </w:r>
          </w:p>
        </w:tc>
        <w:tc>
          <w:tcPr>
            <w:tcW w:w="708"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6169,6</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6273,0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6618,7</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6823,3</w:t>
            </w:r>
          </w:p>
        </w:tc>
        <w:tc>
          <w:tcPr>
            <w:tcW w:w="708"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6755,3</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4199,4</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3000,0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ind w:left="-108" w:right="-108"/>
              <w:jc w:val="center"/>
              <w:rPr>
                <w:rFonts w:eastAsia="Arial Unicode MS"/>
              </w:rPr>
            </w:pPr>
            <w:r w:rsidRPr="00471342">
              <w:rPr>
                <w:rFonts w:eastAsia="Arial Unicode MS"/>
              </w:rPr>
              <w:t>3582,5</w:t>
            </w:r>
          </w:p>
        </w:tc>
        <w:tc>
          <w:tcPr>
            <w:tcW w:w="850" w:type="dxa"/>
            <w:vAlign w:val="center"/>
          </w:tcPr>
          <w:p w:rsidR="00471342" w:rsidRPr="00471342" w:rsidRDefault="00471342" w:rsidP="00471342">
            <w:pPr>
              <w:widowControl w:val="0"/>
              <w:autoSpaceDE w:val="0"/>
              <w:autoSpaceDN w:val="0"/>
              <w:adjustRightInd w:val="0"/>
              <w:jc w:val="center"/>
              <w:rPr>
                <w:rFonts w:eastAsia="Arial Unicode MS"/>
                <w:bCs/>
              </w:rPr>
            </w:pPr>
            <w:r w:rsidRPr="00471342">
              <w:rPr>
                <w:rFonts w:eastAsia="Arial Unicode MS"/>
                <w:bCs/>
              </w:rPr>
              <w:t>3729,5</w:t>
            </w:r>
          </w:p>
        </w:tc>
        <w:tc>
          <w:tcPr>
            <w:tcW w:w="1701" w:type="dxa"/>
          </w:tcPr>
          <w:p w:rsidR="00471342" w:rsidRPr="00471342" w:rsidRDefault="00471342" w:rsidP="00471342">
            <w:pPr>
              <w:widowControl w:val="0"/>
              <w:autoSpaceDE w:val="0"/>
              <w:autoSpaceDN w:val="0"/>
              <w:adjustRightInd w:val="0"/>
              <w:jc w:val="both"/>
              <w:rPr>
                <w:rFonts w:eastAsia="Arial Unicode MS"/>
                <w:bCs/>
              </w:rPr>
            </w:pPr>
          </w:p>
        </w:tc>
      </w:tr>
    </w:tbl>
    <w:p w:rsidR="00471342" w:rsidRPr="00471342" w:rsidRDefault="00471342" w:rsidP="00471342">
      <w:pPr>
        <w:ind w:firstLine="709"/>
        <w:jc w:val="both"/>
        <w:rPr>
          <w:bCs/>
        </w:rPr>
      </w:pPr>
      <w:r w:rsidRPr="00471342">
        <w:rPr>
          <w:bCs/>
        </w:rPr>
        <w:t>5.1.4. Финансовое обеспечение реализации подпрограммы.</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xml:space="preserve">Общий объем финансирования </w:t>
      </w:r>
      <w:r w:rsidRPr="00471342">
        <w:rPr>
          <w:rFonts w:eastAsia="Arial Unicode MS"/>
          <w:bCs/>
        </w:rPr>
        <w:t>подпрограммы</w:t>
      </w:r>
      <w:r w:rsidRPr="00471342">
        <w:rPr>
          <w:rFonts w:eastAsia="Arial Unicode MS"/>
        </w:rPr>
        <w:t xml:space="preserve"> на период 2019-2027 годы составляет – 47151,3 </w:t>
      </w:r>
      <w:proofErr w:type="gramStart"/>
      <w:r w:rsidRPr="00471342">
        <w:rPr>
          <w:rFonts w:eastAsia="Arial Unicode MS"/>
        </w:rPr>
        <w:t>тыс.рублей</w:t>
      </w:r>
      <w:proofErr w:type="gramEnd"/>
      <w:r w:rsidRPr="00471342">
        <w:rPr>
          <w:rFonts w:eastAsia="Arial Unicode MS"/>
        </w:rPr>
        <w:t>.</w:t>
      </w: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lastRenderedPageBreak/>
        <w:t>В том числе по годам и источникам финансирования:</w:t>
      </w:r>
    </w:p>
    <w:tbl>
      <w:tblPr>
        <w:tblpPr w:leftFromText="180" w:rightFromText="180" w:vertAnchor="text" w:horzAnchor="margin" w:tblpXSpec="center" w:tblpY="59"/>
        <w:tblW w:w="57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
        <w:gridCol w:w="1880"/>
        <w:gridCol w:w="948"/>
        <w:gridCol w:w="718"/>
        <w:gridCol w:w="853"/>
        <w:gridCol w:w="853"/>
        <w:gridCol w:w="853"/>
        <w:gridCol w:w="853"/>
        <w:gridCol w:w="853"/>
        <w:gridCol w:w="832"/>
        <w:gridCol w:w="858"/>
        <w:gridCol w:w="853"/>
      </w:tblGrid>
      <w:tr w:rsidR="00471342" w:rsidRPr="00471342" w:rsidTr="00B17E47">
        <w:tc>
          <w:tcPr>
            <w:tcW w:w="183" w:type="pct"/>
            <w:vMerge w:val="restart"/>
          </w:tcPr>
          <w:p w:rsidR="00471342" w:rsidRPr="00471342" w:rsidRDefault="00471342" w:rsidP="00471342">
            <w:pPr>
              <w:ind w:left="-108" w:right="-108"/>
              <w:jc w:val="center"/>
            </w:pPr>
            <w:r w:rsidRPr="00471342">
              <w:t>№ п.п.</w:t>
            </w:r>
          </w:p>
        </w:tc>
        <w:tc>
          <w:tcPr>
            <w:tcW w:w="874" w:type="pct"/>
            <w:vMerge w:val="restart"/>
          </w:tcPr>
          <w:p w:rsidR="00471342" w:rsidRPr="00471342" w:rsidRDefault="00471342" w:rsidP="00471342">
            <w:pPr>
              <w:jc w:val="center"/>
            </w:pPr>
            <w:r w:rsidRPr="00471342">
              <w:t>Источник финансирования</w:t>
            </w:r>
          </w:p>
        </w:tc>
        <w:tc>
          <w:tcPr>
            <w:tcW w:w="441" w:type="pct"/>
            <w:vMerge w:val="restart"/>
          </w:tcPr>
          <w:p w:rsidR="00471342" w:rsidRPr="00471342" w:rsidRDefault="00471342" w:rsidP="00471342">
            <w:pPr>
              <w:jc w:val="center"/>
            </w:pPr>
            <w:r w:rsidRPr="00471342">
              <w:t>Всего</w:t>
            </w:r>
          </w:p>
        </w:tc>
        <w:tc>
          <w:tcPr>
            <w:tcW w:w="3502" w:type="pct"/>
            <w:gridSpan w:val="9"/>
          </w:tcPr>
          <w:p w:rsidR="00471342" w:rsidRPr="00471342" w:rsidRDefault="00471342" w:rsidP="00471342">
            <w:pPr>
              <w:jc w:val="center"/>
            </w:pPr>
            <w:r w:rsidRPr="00471342">
              <w:t>В том числе по годам*</w:t>
            </w:r>
          </w:p>
        </w:tc>
      </w:tr>
      <w:tr w:rsidR="00471342" w:rsidRPr="00471342" w:rsidTr="00B17E47">
        <w:tc>
          <w:tcPr>
            <w:tcW w:w="183" w:type="pct"/>
            <w:vMerge/>
          </w:tcPr>
          <w:p w:rsidR="00471342" w:rsidRPr="00471342" w:rsidRDefault="00471342" w:rsidP="00471342">
            <w:pPr>
              <w:jc w:val="center"/>
            </w:pPr>
          </w:p>
        </w:tc>
        <w:tc>
          <w:tcPr>
            <w:tcW w:w="874" w:type="pct"/>
            <w:vMerge/>
          </w:tcPr>
          <w:p w:rsidR="00471342" w:rsidRPr="00471342" w:rsidRDefault="00471342" w:rsidP="00471342">
            <w:pPr>
              <w:jc w:val="center"/>
            </w:pPr>
          </w:p>
        </w:tc>
        <w:tc>
          <w:tcPr>
            <w:tcW w:w="441" w:type="pct"/>
            <w:vMerge/>
          </w:tcPr>
          <w:p w:rsidR="00471342" w:rsidRPr="00471342" w:rsidRDefault="00471342" w:rsidP="00471342">
            <w:pPr>
              <w:jc w:val="center"/>
            </w:pPr>
          </w:p>
        </w:tc>
        <w:tc>
          <w:tcPr>
            <w:tcW w:w="334" w:type="pct"/>
          </w:tcPr>
          <w:p w:rsidR="00471342" w:rsidRPr="00471342" w:rsidRDefault="00471342" w:rsidP="00471342">
            <w:pPr>
              <w:jc w:val="center"/>
            </w:pPr>
            <w:r w:rsidRPr="00471342">
              <w:t>2019</w:t>
            </w:r>
          </w:p>
        </w:tc>
        <w:tc>
          <w:tcPr>
            <w:tcW w:w="397" w:type="pct"/>
          </w:tcPr>
          <w:p w:rsidR="00471342" w:rsidRPr="00471342" w:rsidRDefault="00471342" w:rsidP="00471342">
            <w:pPr>
              <w:jc w:val="center"/>
            </w:pPr>
            <w:r w:rsidRPr="00471342">
              <w:t>2020</w:t>
            </w:r>
          </w:p>
        </w:tc>
        <w:tc>
          <w:tcPr>
            <w:tcW w:w="397" w:type="pct"/>
          </w:tcPr>
          <w:p w:rsidR="00471342" w:rsidRPr="00471342" w:rsidRDefault="00471342" w:rsidP="00471342">
            <w:pPr>
              <w:jc w:val="center"/>
            </w:pPr>
            <w:r w:rsidRPr="00471342">
              <w:t>2021</w:t>
            </w:r>
          </w:p>
        </w:tc>
        <w:tc>
          <w:tcPr>
            <w:tcW w:w="397" w:type="pct"/>
          </w:tcPr>
          <w:p w:rsidR="00471342" w:rsidRPr="00471342" w:rsidRDefault="00471342" w:rsidP="00471342">
            <w:pPr>
              <w:jc w:val="center"/>
            </w:pPr>
            <w:r w:rsidRPr="00471342">
              <w:t>2022</w:t>
            </w:r>
          </w:p>
        </w:tc>
        <w:tc>
          <w:tcPr>
            <w:tcW w:w="397" w:type="pct"/>
          </w:tcPr>
          <w:p w:rsidR="00471342" w:rsidRPr="00471342" w:rsidRDefault="00471342" w:rsidP="00471342">
            <w:pPr>
              <w:jc w:val="center"/>
            </w:pPr>
            <w:r w:rsidRPr="00471342">
              <w:t>2023</w:t>
            </w:r>
          </w:p>
        </w:tc>
        <w:tc>
          <w:tcPr>
            <w:tcW w:w="397" w:type="pct"/>
          </w:tcPr>
          <w:p w:rsidR="00471342" w:rsidRPr="00471342" w:rsidRDefault="00471342" w:rsidP="00471342">
            <w:pPr>
              <w:jc w:val="center"/>
            </w:pPr>
            <w:r w:rsidRPr="00471342">
              <w:t>2024</w:t>
            </w:r>
          </w:p>
        </w:tc>
        <w:tc>
          <w:tcPr>
            <w:tcW w:w="387" w:type="pct"/>
          </w:tcPr>
          <w:p w:rsidR="00471342" w:rsidRPr="00471342" w:rsidRDefault="00471342" w:rsidP="00471342">
            <w:pPr>
              <w:jc w:val="center"/>
            </w:pPr>
            <w:r w:rsidRPr="00471342">
              <w:t>2025</w:t>
            </w:r>
          </w:p>
        </w:tc>
        <w:tc>
          <w:tcPr>
            <w:tcW w:w="399" w:type="pct"/>
          </w:tcPr>
          <w:p w:rsidR="00471342" w:rsidRPr="00471342" w:rsidRDefault="00471342" w:rsidP="00471342">
            <w:pPr>
              <w:jc w:val="center"/>
            </w:pPr>
            <w:r w:rsidRPr="00471342">
              <w:t>2026</w:t>
            </w:r>
          </w:p>
        </w:tc>
        <w:tc>
          <w:tcPr>
            <w:tcW w:w="398" w:type="pct"/>
          </w:tcPr>
          <w:p w:rsidR="00471342" w:rsidRPr="00471342" w:rsidRDefault="00471342" w:rsidP="00471342">
            <w:pPr>
              <w:jc w:val="center"/>
            </w:pPr>
            <w:r w:rsidRPr="00471342">
              <w:t>2027</w:t>
            </w:r>
          </w:p>
        </w:tc>
      </w:tr>
      <w:tr w:rsidR="00471342" w:rsidRPr="00471342" w:rsidTr="00B17E47">
        <w:tc>
          <w:tcPr>
            <w:tcW w:w="183" w:type="pct"/>
          </w:tcPr>
          <w:p w:rsidR="00471342" w:rsidRPr="00471342" w:rsidRDefault="00471342" w:rsidP="00471342">
            <w:pPr>
              <w:jc w:val="both"/>
            </w:pPr>
            <w:r w:rsidRPr="00471342">
              <w:t>1</w:t>
            </w:r>
          </w:p>
        </w:tc>
        <w:tc>
          <w:tcPr>
            <w:tcW w:w="874" w:type="pct"/>
          </w:tcPr>
          <w:p w:rsidR="00471342" w:rsidRPr="00471342" w:rsidRDefault="00471342" w:rsidP="00471342">
            <w:pPr>
              <w:jc w:val="both"/>
            </w:pPr>
            <w:r w:rsidRPr="00471342">
              <w:t>Безвозвратные бюджетные средства, всего</w:t>
            </w:r>
          </w:p>
        </w:tc>
        <w:tc>
          <w:tcPr>
            <w:tcW w:w="44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color w:val="000000" w:themeColor="text1"/>
              </w:rPr>
            </w:pPr>
            <w:r w:rsidRPr="00471342">
              <w:rPr>
                <w:rFonts w:eastAsia="Arial Unicode MS"/>
              </w:rPr>
              <w:t>47151,3</w:t>
            </w:r>
          </w:p>
        </w:tc>
        <w:tc>
          <w:tcPr>
            <w:tcW w:w="334" w:type="pct"/>
            <w:vAlign w:val="center"/>
          </w:tcPr>
          <w:p w:rsidR="00471342" w:rsidRPr="00471342" w:rsidRDefault="00471342" w:rsidP="00471342">
            <w:pPr>
              <w:widowControl w:val="0"/>
              <w:autoSpaceDE w:val="0"/>
              <w:autoSpaceDN w:val="0"/>
              <w:adjustRightInd w:val="0"/>
              <w:spacing w:before="100" w:beforeAutospacing="1" w:after="100" w:afterAutospacing="1"/>
              <w:ind w:left="-97" w:right="-110"/>
              <w:jc w:val="center"/>
              <w:rPr>
                <w:rFonts w:eastAsia="Arial Unicode MS"/>
              </w:rPr>
            </w:pPr>
            <w:r w:rsidRPr="00471342">
              <w:rPr>
                <w:rFonts w:eastAsia="Arial Unicode MS"/>
              </w:rPr>
              <w:t>6169,6</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6273,0</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6618,7</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6823,3</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color w:val="000000" w:themeColor="text1"/>
              </w:rPr>
            </w:pPr>
            <w:r w:rsidRPr="00471342">
              <w:rPr>
                <w:rFonts w:eastAsia="Arial Unicode MS"/>
                <w:color w:val="000000" w:themeColor="text1"/>
              </w:rPr>
              <w:t>6755,3</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4199,4</w:t>
            </w:r>
          </w:p>
        </w:tc>
        <w:tc>
          <w:tcPr>
            <w:tcW w:w="387"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3000,0</w:t>
            </w:r>
          </w:p>
        </w:tc>
        <w:tc>
          <w:tcPr>
            <w:tcW w:w="399" w:type="pct"/>
            <w:tcBorders>
              <w:bottom w:val="single" w:sz="4" w:space="0" w:color="auto"/>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3582,5</w:t>
            </w:r>
          </w:p>
        </w:tc>
        <w:tc>
          <w:tcPr>
            <w:tcW w:w="398" w:type="pct"/>
            <w:tcBorders>
              <w:bottom w:val="single" w:sz="4" w:space="0" w:color="auto"/>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3729,5</w:t>
            </w:r>
          </w:p>
        </w:tc>
      </w:tr>
      <w:tr w:rsidR="00471342" w:rsidRPr="00471342" w:rsidTr="00B17E47">
        <w:tc>
          <w:tcPr>
            <w:tcW w:w="183" w:type="pct"/>
          </w:tcPr>
          <w:p w:rsidR="00471342" w:rsidRPr="00471342" w:rsidRDefault="00471342" w:rsidP="00471342">
            <w:pPr>
              <w:jc w:val="both"/>
            </w:pPr>
          </w:p>
        </w:tc>
        <w:tc>
          <w:tcPr>
            <w:tcW w:w="874" w:type="pct"/>
          </w:tcPr>
          <w:p w:rsidR="00471342" w:rsidRPr="00471342" w:rsidRDefault="00471342" w:rsidP="00471342">
            <w:pPr>
              <w:jc w:val="both"/>
            </w:pPr>
            <w:r w:rsidRPr="00471342">
              <w:t>в том числе:</w:t>
            </w:r>
          </w:p>
        </w:tc>
        <w:tc>
          <w:tcPr>
            <w:tcW w:w="441" w:type="pct"/>
          </w:tcPr>
          <w:p w:rsidR="00471342" w:rsidRPr="00471342" w:rsidRDefault="00471342" w:rsidP="00471342">
            <w:pPr>
              <w:ind w:left="-108" w:right="-201"/>
              <w:jc w:val="center"/>
              <w:rPr>
                <w:color w:val="000000" w:themeColor="text1"/>
              </w:rPr>
            </w:pPr>
          </w:p>
        </w:tc>
        <w:tc>
          <w:tcPr>
            <w:tcW w:w="334" w:type="pct"/>
          </w:tcPr>
          <w:p w:rsidR="00471342" w:rsidRPr="00471342" w:rsidRDefault="00471342" w:rsidP="00471342">
            <w:pPr>
              <w:ind w:left="-108" w:right="-201"/>
              <w:jc w:val="center"/>
            </w:pPr>
          </w:p>
        </w:tc>
        <w:tc>
          <w:tcPr>
            <w:tcW w:w="397" w:type="pct"/>
          </w:tcPr>
          <w:p w:rsidR="00471342" w:rsidRPr="00471342" w:rsidRDefault="00471342" w:rsidP="00471342">
            <w:pPr>
              <w:ind w:left="-108" w:right="-201"/>
              <w:jc w:val="center"/>
            </w:pPr>
          </w:p>
        </w:tc>
        <w:tc>
          <w:tcPr>
            <w:tcW w:w="397" w:type="pct"/>
          </w:tcPr>
          <w:p w:rsidR="00471342" w:rsidRPr="00471342" w:rsidRDefault="00471342" w:rsidP="00471342">
            <w:pPr>
              <w:ind w:left="-108" w:right="-201"/>
              <w:jc w:val="center"/>
            </w:pPr>
          </w:p>
        </w:tc>
        <w:tc>
          <w:tcPr>
            <w:tcW w:w="397" w:type="pct"/>
          </w:tcPr>
          <w:p w:rsidR="00471342" w:rsidRPr="00471342" w:rsidRDefault="00471342" w:rsidP="00471342">
            <w:pPr>
              <w:ind w:left="-108" w:right="-201"/>
              <w:jc w:val="center"/>
            </w:pPr>
          </w:p>
        </w:tc>
        <w:tc>
          <w:tcPr>
            <w:tcW w:w="397" w:type="pct"/>
          </w:tcPr>
          <w:p w:rsidR="00471342" w:rsidRPr="00471342" w:rsidRDefault="00471342" w:rsidP="00471342">
            <w:pPr>
              <w:ind w:left="-108" w:right="-201"/>
              <w:jc w:val="center"/>
              <w:rPr>
                <w:color w:val="000000" w:themeColor="text1"/>
              </w:rPr>
            </w:pPr>
          </w:p>
        </w:tc>
        <w:tc>
          <w:tcPr>
            <w:tcW w:w="397" w:type="pct"/>
          </w:tcPr>
          <w:p w:rsidR="00471342" w:rsidRPr="00471342" w:rsidRDefault="00471342" w:rsidP="00471342">
            <w:pPr>
              <w:ind w:left="-108" w:right="-201"/>
              <w:jc w:val="center"/>
              <w:rPr>
                <w:color w:val="000000" w:themeColor="text1"/>
              </w:rPr>
            </w:pPr>
          </w:p>
        </w:tc>
        <w:tc>
          <w:tcPr>
            <w:tcW w:w="387" w:type="pct"/>
            <w:tcBorders>
              <w:right w:val="nil"/>
            </w:tcBorders>
          </w:tcPr>
          <w:p w:rsidR="00471342" w:rsidRPr="00471342" w:rsidRDefault="00471342" w:rsidP="00471342">
            <w:pPr>
              <w:ind w:left="-108" w:right="-201"/>
              <w:jc w:val="center"/>
              <w:rPr>
                <w:color w:val="000000" w:themeColor="text1"/>
              </w:rPr>
            </w:pPr>
          </w:p>
        </w:tc>
        <w:tc>
          <w:tcPr>
            <w:tcW w:w="399" w:type="pct"/>
            <w:tcBorders>
              <w:right w:val="single" w:sz="4" w:space="0" w:color="auto"/>
            </w:tcBorders>
          </w:tcPr>
          <w:p w:rsidR="00471342" w:rsidRPr="00471342" w:rsidRDefault="00471342" w:rsidP="00471342">
            <w:pPr>
              <w:ind w:left="-108" w:right="-1383"/>
              <w:jc w:val="center"/>
              <w:rPr>
                <w:color w:val="000000" w:themeColor="text1"/>
              </w:rPr>
            </w:pPr>
          </w:p>
        </w:tc>
        <w:tc>
          <w:tcPr>
            <w:tcW w:w="398" w:type="pct"/>
            <w:tcBorders>
              <w:right w:val="single" w:sz="4" w:space="0" w:color="auto"/>
            </w:tcBorders>
          </w:tcPr>
          <w:p w:rsidR="00471342" w:rsidRPr="00471342" w:rsidRDefault="00471342" w:rsidP="00471342">
            <w:pPr>
              <w:ind w:left="-108" w:right="-1383"/>
              <w:jc w:val="center"/>
              <w:rPr>
                <w:color w:val="000000" w:themeColor="text1"/>
              </w:rPr>
            </w:pPr>
          </w:p>
        </w:tc>
      </w:tr>
      <w:tr w:rsidR="00471342" w:rsidRPr="00471342" w:rsidTr="00B17E47">
        <w:tc>
          <w:tcPr>
            <w:tcW w:w="183" w:type="pct"/>
          </w:tcPr>
          <w:p w:rsidR="00471342" w:rsidRPr="00471342" w:rsidRDefault="00471342" w:rsidP="00471342">
            <w:pPr>
              <w:jc w:val="both"/>
            </w:pPr>
          </w:p>
        </w:tc>
        <w:tc>
          <w:tcPr>
            <w:tcW w:w="874" w:type="pct"/>
          </w:tcPr>
          <w:p w:rsidR="00471342" w:rsidRPr="00471342" w:rsidRDefault="00471342" w:rsidP="00471342">
            <w:pPr>
              <w:jc w:val="both"/>
            </w:pPr>
            <w:r w:rsidRPr="00471342">
              <w:t>- Федеральный бюджет</w:t>
            </w:r>
          </w:p>
        </w:tc>
        <w:tc>
          <w:tcPr>
            <w:tcW w:w="441" w:type="pct"/>
          </w:tcPr>
          <w:p w:rsidR="00471342" w:rsidRPr="00471342" w:rsidRDefault="00471342" w:rsidP="00471342">
            <w:pPr>
              <w:ind w:left="-108" w:right="-201"/>
              <w:jc w:val="center"/>
              <w:rPr>
                <w:color w:val="000000" w:themeColor="text1"/>
              </w:rPr>
            </w:pPr>
            <w:r w:rsidRPr="00471342">
              <w:rPr>
                <w:color w:val="000000" w:themeColor="text1"/>
              </w:rPr>
              <w:t>-</w:t>
            </w:r>
          </w:p>
        </w:tc>
        <w:tc>
          <w:tcPr>
            <w:tcW w:w="334" w:type="pct"/>
          </w:tcPr>
          <w:p w:rsidR="00471342" w:rsidRPr="00471342" w:rsidRDefault="00471342" w:rsidP="00471342">
            <w:pPr>
              <w:ind w:left="-108" w:right="-201"/>
              <w:jc w:val="center"/>
            </w:pPr>
            <w:r w:rsidRPr="00471342">
              <w:t>-</w:t>
            </w:r>
          </w:p>
        </w:tc>
        <w:tc>
          <w:tcPr>
            <w:tcW w:w="397" w:type="pct"/>
          </w:tcPr>
          <w:p w:rsidR="00471342" w:rsidRPr="00471342" w:rsidRDefault="00471342" w:rsidP="00471342">
            <w:pPr>
              <w:ind w:left="-108" w:right="-201"/>
              <w:jc w:val="center"/>
            </w:pPr>
            <w:r w:rsidRPr="00471342">
              <w:t>-</w:t>
            </w:r>
          </w:p>
        </w:tc>
        <w:tc>
          <w:tcPr>
            <w:tcW w:w="397" w:type="pct"/>
          </w:tcPr>
          <w:p w:rsidR="00471342" w:rsidRPr="00471342" w:rsidRDefault="00471342" w:rsidP="00471342">
            <w:pPr>
              <w:ind w:left="-108" w:right="-201"/>
              <w:jc w:val="center"/>
            </w:pPr>
            <w:r w:rsidRPr="00471342">
              <w:t>-</w:t>
            </w:r>
          </w:p>
        </w:tc>
        <w:tc>
          <w:tcPr>
            <w:tcW w:w="397" w:type="pct"/>
          </w:tcPr>
          <w:p w:rsidR="00471342" w:rsidRPr="00471342" w:rsidRDefault="00471342" w:rsidP="00471342">
            <w:pPr>
              <w:ind w:left="-108" w:right="-201"/>
              <w:jc w:val="center"/>
            </w:pPr>
            <w:r w:rsidRPr="00471342">
              <w:t>-</w:t>
            </w:r>
          </w:p>
        </w:tc>
        <w:tc>
          <w:tcPr>
            <w:tcW w:w="397" w:type="pct"/>
          </w:tcPr>
          <w:p w:rsidR="00471342" w:rsidRPr="00471342" w:rsidRDefault="00471342" w:rsidP="00471342">
            <w:pPr>
              <w:ind w:left="-108" w:right="-201"/>
              <w:jc w:val="center"/>
              <w:rPr>
                <w:color w:val="000000" w:themeColor="text1"/>
              </w:rPr>
            </w:pPr>
            <w:r w:rsidRPr="00471342">
              <w:rPr>
                <w:color w:val="000000" w:themeColor="text1"/>
              </w:rPr>
              <w:t>-</w:t>
            </w:r>
          </w:p>
        </w:tc>
        <w:tc>
          <w:tcPr>
            <w:tcW w:w="397" w:type="pct"/>
          </w:tcPr>
          <w:p w:rsidR="00471342" w:rsidRPr="00471342" w:rsidRDefault="00471342" w:rsidP="00471342">
            <w:pPr>
              <w:ind w:left="-108" w:right="-201"/>
              <w:jc w:val="center"/>
              <w:rPr>
                <w:color w:val="000000" w:themeColor="text1"/>
              </w:rPr>
            </w:pPr>
            <w:r w:rsidRPr="00471342">
              <w:rPr>
                <w:color w:val="000000" w:themeColor="text1"/>
              </w:rPr>
              <w:t>-</w:t>
            </w:r>
          </w:p>
        </w:tc>
        <w:tc>
          <w:tcPr>
            <w:tcW w:w="387" w:type="pct"/>
            <w:tcBorders>
              <w:right w:val="nil"/>
            </w:tcBorders>
          </w:tcPr>
          <w:p w:rsidR="00471342" w:rsidRPr="00471342" w:rsidRDefault="00471342" w:rsidP="00471342">
            <w:pPr>
              <w:ind w:left="-108" w:right="-201"/>
              <w:jc w:val="center"/>
              <w:rPr>
                <w:color w:val="000000" w:themeColor="text1"/>
              </w:rPr>
            </w:pPr>
            <w:r w:rsidRPr="00471342">
              <w:rPr>
                <w:color w:val="000000" w:themeColor="text1"/>
              </w:rPr>
              <w:t>-</w:t>
            </w:r>
          </w:p>
          <w:p w:rsidR="00471342" w:rsidRPr="00471342" w:rsidRDefault="00471342" w:rsidP="00471342">
            <w:pPr>
              <w:ind w:left="-108" w:right="-201"/>
              <w:jc w:val="center"/>
              <w:rPr>
                <w:color w:val="000000" w:themeColor="text1"/>
              </w:rPr>
            </w:pPr>
            <w:r w:rsidRPr="00471342">
              <w:rPr>
                <w:color w:val="000000" w:themeColor="text1"/>
              </w:rPr>
              <w:t>-</w:t>
            </w:r>
          </w:p>
        </w:tc>
        <w:tc>
          <w:tcPr>
            <w:tcW w:w="399" w:type="pct"/>
            <w:tcBorders>
              <w:right w:val="single" w:sz="4" w:space="0" w:color="auto"/>
            </w:tcBorders>
          </w:tcPr>
          <w:p w:rsidR="00471342" w:rsidRPr="00471342" w:rsidRDefault="00471342" w:rsidP="00471342">
            <w:pPr>
              <w:ind w:left="-108" w:right="-1383"/>
              <w:jc w:val="center"/>
              <w:rPr>
                <w:color w:val="000000" w:themeColor="text1"/>
              </w:rPr>
            </w:pPr>
          </w:p>
        </w:tc>
        <w:tc>
          <w:tcPr>
            <w:tcW w:w="398" w:type="pct"/>
            <w:tcBorders>
              <w:right w:val="single" w:sz="4" w:space="0" w:color="auto"/>
            </w:tcBorders>
          </w:tcPr>
          <w:p w:rsidR="00471342" w:rsidRPr="00471342" w:rsidRDefault="00471342" w:rsidP="00471342">
            <w:pPr>
              <w:ind w:left="-108" w:right="-1383"/>
              <w:jc w:val="center"/>
              <w:rPr>
                <w:color w:val="000000" w:themeColor="text1"/>
              </w:rPr>
            </w:pPr>
          </w:p>
        </w:tc>
      </w:tr>
      <w:tr w:rsidR="00471342" w:rsidRPr="00471342" w:rsidTr="00B17E47">
        <w:tc>
          <w:tcPr>
            <w:tcW w:w="183" w:type="pct"/>
          </w:tcPr>
          <w:p w:rsidR="00471342" w:rsidRPr="00471342" w:rsidRDefault="00471342" w:rsidP="00471342">
            <w:pPr>
              <w:jc w:val="both"/>
            </w:pPr>
          </w:p>
        </w:tc>
        <w:tc>
          <w:tcPr>
            <w:tcW w:w="874" w:type="pct"/>
          </w:tcPr>
          <w:p w:rsidR="00471342" w:rsidRPr="00471342" w:rsidRDefault="00471342" w:rsidP="00471342">
            <w:pPr>
              <w:jc w:val="both"/>
            </w:pPr>
            <w:r w:rsidRPr="00471342">
              <w:t>- Областной бюджет</w:t>
            </w:r>
          </w:p>
        </w:tc>
        <w:tc>
          <w:tcPr>
            <w:tcW w:w="441" w:type="pct"/>
          </w:tcPr>
          <w:p w:rsidR="00471342" w:rsidRPr="00471342" w:rsidRDefault="00471342" w:rsidP="00471342">
            <w:pPr>
              <w:ind w:left="-108" w:right="-201"/>
              <w:jc w:val="center"/>
              <w:rPr>
                <w:color w:val="000000" w:themeColor="text1"/>
              </w:rPr>
            </w:pPr>
            <w:r w:rsidRPr="00471342">
              <w:rPr>
                <w:color w:val="000000" w:themeColor="text1"/>
              </w:rPr>
              <w:t>6755,3</w:t>
            </w:r>
          </w:p>
        </w:tc>
        <w:tc>
          <w:tcPr>
            <w:tcW w:w="334" w:type="pct"/>
          </w:tcPr>
          <w:p w:rsidR="00471342" w:rsidRPr="00471342" w:rsidRDefault="00471342" w:rsidP="00471342">
            <w:pPr>
              <w:ind w:left="-108" w:right="-201"/>
              <w:jc w:val="center"/>
            </w:pPr>
            <w:r w:rsidRPr="00471342">
              <w:t>947,3</w:t>
            </w:r>
          </w:p>
        </w:tc>
        <w:tc>
          <w:tcPr>
            <w:tcW w:w="397" w:type="pct"/>
          </w:tcPr>
          <w:p w:rsidR="00471342" w:rsidRPr="00471342" w:rsidRDefault="00471342" w:rsidP="00471342">
            <w:pPr>
              <w:ind w:left="-108" w:right="-201"/>
              <w:jc w:val="center"/>
            </w:pPr>
            <w:r w:rsidRPr="00471342">
              <w:t>1017,2</w:t>
            </w:r>
          </w:p>
        </w:tc>
        <w:tc>
          <w:tcPr>
            <w:tcW w:w="397" w:type="pct"/>
          </w:tcPr>
          <w:p w:rsidR="00471342" w:rsidRPr="00471342" w:rsidRDefault="00471342" w:rsidP="00471342">
            <w:pPr>
              <w:ind w:left="-108" w:right="-201"/>
              <w:jc w:val="center"/>
            </w:pPr>
            <w:r w:rsidRPr="00471342">
              <w:t>987,6</w:t>
            </w:r>
          </w:p>
        </w:tc>
        <w:tc>
          <w:tcPr>
            <w:tcW w:w="397" w:type="pct"/>
          </w:tcPr>
          <w:p w:rsidR="00471342" w:rsidRPr="00471342" w:rsidRDefault="00471342" w:rsidP="00471342">
            <w:pPr>
              <w:ind w:left="-108" w:right="-201"/>
              <w:jc w:val="center"/>
            </w:pPr>
            <w:r w:rsidRPr="00471342">
              <w:t>1011,3</w:t>
            </w:r>
          </w:p>
        </w:tc>
        <w:tc>
          <w:tcPr>
            <w:tcW w:w="397" w:type="pct"/>
          </w:tcPr>
          <w:p w:rsidR="00471342" w:rsidRPr="00471342" w:rsidRDefault="00471342" w:rsidP="00471342">
            <w:pPr>
              <w:ind w:left="-108" w:right="-201"/>
              <w:jc w:val="center"/>
              <w:rPr>
                <w:color w:val="000000" w:themeColor="text1"/>
              </w:rPr>
            </w:pPr>
            <w:r w:rsidRPr="00471342">
              <w:rPr>
                <w:color w:val="000000" w:themeColor="text1"/>
              </w:rPr>
              <w:t>1104,7</w:t>
            </w:r>
          </w:p>
        </w:tc>
        <w:tc>
          <w:tcPr>
            <w:tcW w:w="397" w:type="pct"/>
          </w:tcPr>
          <w:p w:rsidR="00471342" w:rsidRPr="00471342" w:rsidRDefault="00471342" w:rsidP="00471342">
            <w:pPr>
              <w:ind w:left="-108" w:right="-201"/>
              <w:jc w:val="center"/>
              <w:rPr>
                <w:color w:val="000000" w:themeColor="text1"/>
              </w:rPr>
            </w:pPr>
            <w:r w:rsidRPr="00471342">
              <w:rPr>
                <w:color w:val="000000" w:themeColor="text1"/>
              </w:rPr>
              <w:t>185,7</w:t>
            </w:r>
          </w:p>
        </w:tc>
        <w:tc>
          <w:tcPr>
            <w:tcW w:w="387" w:type="pct"/>
          </w:tcPr>
          <w:p w:rsidR="00471342" w:rsidRPr="00471342" w:rsidRDefault="00471342" w:rsidP="00471342">
            <w:pPr>
              <w:jc w:val="center"/>
            </w:pPr>
            <w:r w:rsidRPr="00471342">
              <w:rPr>
                <w:color w:val="000000" w:themeColor="text1"/>
              </w:rPr>
              <w:t>500,5</w:t>
            </w:r>
          </w:p>
        </w:tc>
        <w:tc>
          <w:tcPr>
            <w:tcW w:w="399" w:type="pct"/>
          </w:tcPr>
          <w:p w:rsidR="00471342" w:rsidRPr="00471342" w:rsidRDefault="00471342" w:rsidP="00471342">
            <w:pPr>
              <w:jc w:val="center"/>
            </w:pPr>
            <w:r w:rsidRPr="00471342">
              <w:t>500,5</w:t>
            </w:r>
          </w:p>
        </w:tc>
        <w:tc>
          <w:tcPr>
            <w:tcW w:w="398" w:type="pct"/>
          </w:tcPr>
          <w:p w:rsidR="00471342" w:rsidRPr="00471342" w:rsidRDefault="00471342" w:rsidP="00471342">
            <w:pPr>
              <w:jc w:val="center"/>
              <w:rPr>
                <w:color w:val="000000" w:themeColor="text1"/>
              </w:rPr>
            </w:pPr>
            <w:r w:rsidRPr="00471342">
              <w:rPr>
                <w:color w:val="000000" w:themeColor="text1"/>
              </w:rPr>
              <w:t>500,5</w:t>
            </w:r>
          </w:p>
        </w:tc>
      </w:tr>
      <w:tr w:rsidR="00471342" w:rsidRPr="00471342" w:rsidTr="00B17E47">
        <w:tc>
          <w:tcPr>
            <w:tcW w:w="183" w:type="pct"/>
          </w:tcPr>
          <w:p w:rsidR="00471342" w:rsidRPr="00471342" w:rsidRDefault="00471342" w:rsidP="00471342">
            <w:pPr>
              <w:jc w:val="both"/>
            </w:pPr>
          </w:p>
        </w:tc>
        <w:tc>
          <w:tcPr>
            <w:tcW w:w="874" w:type="pct"/>
          </w:tcPr>
          <w:p w:rsidR="00471342" w:rsidRPr="00471342" w:rsidRDefault="00471342" w:rsidP="00471342">
            <w:pPr>
              <w:jc w:val="both"/>
            </w:pPr>
            <w:r w:rsidRPr="00471342">
              <w:t>- Бюджет муниципального района</w:t>
            </w:r>
          </w:p>
        </w:tc>
        <w:tc>
          <w:tcPr>
            <w:tcW w:w="441" w:type="pct"/>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color w:val="000000" w:themeColor="text1"/>
              </w:rPr>
            </w:pPr>
            <w:r w:rsidRPr="00471342">
              <w:rPr>
                <w:rFonts w:eastAsia="Arial Unicode MS"/>
                <w:color w:val="000000" w:themeColor="text1"/>
              </w:rPr>
              <w:t>2450,9</w:t>
            </w:r>
          </w:p>
        </w:tc>
        <w:tc>
          <w:tcPr>
            <w:tcW w:w="334" w:type="pct"/>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rPr>
            </w:pPr>
            <w:r w:rsidRPr="00471342">
              <w:rPr>
                <w:rFonts w:eastAsia="Arial Unicode MS"/>
              </w:rPr>
              <w:t>-</w:t>
            </w:r>
          </w:p>
        </w:tc>
        <w:tc>
          <w:tcPr>
            <w:tcW w:w="397" w:type="pct"/>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rPr>
            </w:pPr>
            <w:r w:rsidRPr="00471342">
              <w:rPr>
                <w:rFonts w:eastAsia="Arial Unicode MS"/>
              </w:rPr>
              <w:t>-</w:t>
            </w:r>
          </w:p>
        </w:tc>
        <w:tc>
          <w:tcPr>
            <w:tcW w:w="397" w:type="pct"/>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rPr>
            </w:pPr>
            <w:r w:rsidRPr="00471342">
              <w:rPr>
                <w:rFonts w:eastAsia="Arial Unicode MS"/>
              </w:rPr>
              <w:t>2450,9</w:t>
            </w:r>
          </w:p>
        </w:tc>
        <w:tc>
          <w:tcPr>
            <w:tcW w:w="397" w:type="pct"/>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rPr>
            </w:pPr>
            <w:r w:rsidRPr="00471342">
              <w:rPr>
                <w:rFonts w:eastAsia="Arial Unicode MS"/>
              </w:rPr>
              <w:t>-</w:t>
            </w:r>
          </w:p>
        </w:tc>
        <w:tc>
          <w:tcPr>
            <w:tcW w:w="397" w:type="pct"/>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color w:val="000000" w:themeColor="text1"/>
              </w:rPr>
            </w:pPr>
            <w:r w:rsidRPr="00471342">
              <w:rPr>
                <w:rFonts w:eastAsia="Arial Unicode MS"/>
                <w:color w:val="000000" w:themeColor="text1"/>
              </w:rPr>
              <w:t>-</w:t>
            </w:r>
          </w:p>
        </w:tc>
        <w:tc>
          <w:tcPr>
            <w:tcW w:w="397" w:type="pct"/>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color w:val="000000" w:themeColor="text1"/>
              </w:rPr>
            </w:pPr>
          </w:p>
        </w:tc>
        <w:tc>
          <w:tcPr>
            <w:tcW w:w="387" w:type="pct"/>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color w:val="000000" w:themeColor="text1"/>
              </w:rPr>
            </w:pPr>
            <w:r w:rsidRPr="00471342">
              <w:rPr>
                <w:rFonts w:eastAsia="Arial Unicode MS"/>
                <w:color w:val="000000" w:themeColor="text1"/>
              </w:rPr>
              <w:t>-</w:t>
            </w:r>
          </w:p>
        </w:tc>
        <w:tc>
          <w:tcPr>
            <w:tcW w:w="399" w:type="pct"/>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color w:val="000000" w:themeColor="text1"/>
              </w:rPr>
            </w:pPr>
          </w:p>
        </w:tc>
        <w:tc>
          <w:tcPr>
            <w:tcW w:w="398" w:type="pct"/>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color w:val="000000" w:themeColor="text1"/>
              </w:rPr>
            </w:pPr>
          </w:p>
        </w:tc>
      </w:tr>
      <w:tr w:rsidR="00471342" w:rsidRPr="00471342" w:rsidTr="00B17E47">
        <w:trPr>
          <w:trHeight w:val="326"/>
        </w:trPr>
        <w:tc>
          <w:tcPr>
            <w:tcW w:w="183" w:type="pct"/>
          </w:tcPr>
          <w:p w:rsidR="00471342" w:rsidRPr="00471342" w:rsidRDefault="00471342" w:rsidP="00471342">
            <w:pPr>
              <w:jc w:val="both"/>
            </w:pPr>
          </w:p>
        </w:tc>
        <w:tc>
          <w:tcPr>
            <w:tcW w:w="874" w:type="pct"/>
          </w:tcPr>
          <w:p w:rsidR="00471342" w:rsidRPr="00471342" w:rsidRDefault="00471342" w:rsidP="00471342">
            <w:pPr>
              <w:jc w:val="both"/>
            </w:pPr>
            <w:r w:rsidRPr="00471342">
              <w:t>- Бюджет поселения</w:t>
            </w:r>
          </w:p>
        </w:tc>
        <w:tc>
          <w:tcPr>
            <w:tcW w:w="441" w:type="pct"/>
            <w:vAlign w:val="center"/>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color w:val="000000" w:themeColor="text1"/>
              </w:rPr>
            </w:pPr>
            <w:r w:rsidRPr="00471342">
              <w:rPr>
                <w:rFonts w:eastAsia="Arial Unicode MS"/>
                <w:color w:val="000000" w:themeColor="text1"/>
              </w:rPr>
              <w:t>37945,1</w:t>
            </w:r>
          </w:p>
        </w:tc>
        <w:tc>
          <w:tcPr>
            <w:tcW w:w="334" w:type="pct"/>
            <w:vAlign w:val="center"/>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rPr>
            </w:pPr>
            <w:r w:rsidRPr="00471342">
              <w:rPr>
                <w:rFonts w:eastAsia="Arial Unicode MS"/>
              </w:rPr>
              <w:t>5222,3</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rPr>
            </w:pPr>
            <w:r w:rsidRPr="00471342">
              <w:rPr>
                <w:rFonts w:eastAsia="Arial Unicode MS"/>
              </w:rPr>
              <w:t>5255,8</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rPr>
            </w:pPr>
            <w:r w:rsidRPr="00471342">
              <w:rPr>
                <w:rFonts w:eastAsia="Arial Unicode MS"/>
              </w:rPr>
              <w:t>3180,2</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rPr>
            </w:pPr>
            <w:r w:rsidRPr="00471342">
              <w:rPr>
                <w:rFonts w:eastAsia="Arial Unicode MS"/>
              </w:rPr>
              <w:t>5812</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color w:val="000000" w:themeColor="text1"/>
              </w:rPr>
            </w:pPr>
            <w:r w:rsidRPr="00471342">
              <w:rPr>
                <w:rFonts w:eastAsia="Arial Unicode MS"/>
                <w:color w:val="000000" w:themeColor="text1"/>
              </w:rPr>
              <w:t>5650,6</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color w:val="000000" w:themeColor="text1"/>
              </w:rPr>
            </w:pPr>
            <w:r w:rsidRPr="00471342">
              <w:rPr>
                <w:rFonts w:eastAsia="Arial Unicode MS"/>
                <w:color w:val="000000" w:themeColor="text1"/>
              </w:rPr>
              <w:t>4013,7</w:t>
            </w:r>
          </w:p>
        </w:tc>
        <w:tc>
          <w:tcPr>
            <w:tcW w:w="387" w:type="pct"/>
            <w:vAlign w:val="center"/>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color w:val="000000" w:themeColor="text1"/>
              </w:rPr>
            </w:pPr>
            <w:r w:rsidRPr="00471342">
              <w:rPr>
                <w:rFonts w:eastAsia="Arial Unicode MS"/>
                <w:color w:val="000000" w:themeColor="text1"/>
              </w:rPr>
              <w:t>2499,5</w:t>
            </w:r>
          </w:p>
        </w:tc>
        <w:tc>
          <w:tcPr>
            <w:tcW w:w="399" w:type="pct"/>
            <w:vAlign w:val="center"/>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color w:val="000000" w:themeColor="text1"/>
              </w:rPr>
            </w:pPr>
            <w:r w:rsidRPr="00471342">
              <w:rPr>
                <w:rFonts w:eastAsia="Arial Unicode MS"/>
                <w:color w:val="000000" w:themeColor="text1"/>
              </w:rPr>
              <w:t>3082,0</w:t>
            </w:r>
          </w:p>
        </w:tc>
        <w:tc>
          <w:tcPr>
            <w:tcW w:w="398" w:type="pct"/>
            <w:vAlign w:val="center"/>
          </w:tcPr>
          <w:p w:rsidR="00471342" w:rsidRPr="00471342" w:rsidRDefault="00471342" w:rsidP="00471342">
            <w:pPr>
              <w:widowControl w:val="0"/>
              <w:autoSpaceDE w:val="0"/>
              <w:autoSpaceDN w:val="0"/>
              <w:adjustRightInd w:val="0"/>
              <w:spacing w:before="100" w:beforeAutospacing="1" w:after="100" w:afterAutospacing="1"/>
              <w:ind w:left="-108" w:right="-201"/>
              <w:jc w:val="center"/>
              <w:rPr>
                <w:rFonts w:eastAsia="Arial Unicode MS"/>
                <w:color w:val="000000" w:themeColor="text1"/>
              </w:rPr>
            </w:pPr>
            <w:r w:rsidRPr="00471342">
              <w:rPr>
                <w:rFonts w:eastAsia="Arial Unicode MS"/>
                <w:color w:val="000000" w:themeColor="text1"/>
              </w:rPr>
              <w:t>3229,0</w:t>
            </w:r>
          </w:p>
        </w:tc>
      </w:tr>
      <w:tr w:rsidR="00471342" w:rsidRPr="00471342" w:rsidTr="00B17E47">
        <w:tc>
          <w:tcPr>
            <w:tcW w:w="183" w:type="pct"/>
          </w:tcPr>
          <w:p w:rsidR="00471342" w:rsidRPr="00471342" w:rsidRDefault="00471342" w:rsidP="00471342">
            <w:pPr>
              <w:jc w:val="both"/>
            </w:pPr>
            <w:r w:rsidRPr="00471342">
              <w:t>2</w:t>
            </w:r>
          </w:p>
        </w:tc>
        <w:tc>
          <w:tcPr>
            <w:tcW w:w="874" w:type="pct"/>
          </w:tcPr>
          <w:p w:rsidR="00471342" w:rsidRPr="00471342" w:rsidRDefault="00471342" w:rsidP="00471342">
            <w:pPr>
              <w:jc w:val="both"/>
            </w:pPr>
            <w:r w:rsidRPr="00471342">
              <w:t>Безвозвратные средства из других источников</w:t>
            </w:r>
          </w:p>
        </w:tc>
        <w:tc>
          <w:tcPr>
            <w:tcW w:w="441" w:type="pct"/>
          </w:tcPr>
          <w:p w:rsidR="00471342" w:rsidRPr="00471342" w:rsidRDefault="00471342" w:rsidP="00471342">
            <w:pPr>
              <w:ind w:left="-108" w:right="-201"/>
              <w:jc w:val="center"/>
              <w:rPr>
                <w:color w:val="000000" w:themeColor="text1"/>
              </w:rPr>
            </w:pPr>
            <w:r w:rsidRPr="00471342">
              <w:rPr>
                <w:color w:val="000000" w:themeColor="text1"/>
              </w:rPr>
              <w:t>-</w:t>
            </w:r>
          </w:p>
        </w:tc>
        <w:tc>
          <w:tcPr>
            <w:tcW w:w="334" w:type="pct"/>
          </w:tcPr>
          <w:p w:rsidR="00471342" w:rsidRPr="00471342" w:rsidRDefault="00471342" w:rsidP="00471342">
            <w:pPr>
              <w:ind w:left="-108" w:right="-201"/>
              <w:jc w:val="center"/>
            </w:pPr>
            <w:r w:rsidRPr="00471342">
              <w:t>-</w:t>
            </w:r>
          </w:p>
        </w:tc>
        <w:tc>
          <w:tcPr>
            <w:tcW w:w="397" w:type="pct"/>
          </w:tcPr>
          <w:p w:rsidR="00471342" w:rsidRPr="00471342" w:rsidRDefault="00471342" w:rsidP="00471342">
            <w:pPr>
              <w:ind w:left="-108" w:right="-201"/>
              <w:jc w:val="center"/>
            </w:pPr>
            <w:r w:rsidRPr="00471342">
              <w:t>-</w:t>
            </w:r>
          </w:p>
        </w:tc>
        <w:tc>
          <w:tcPr>
            <w:tcW w:w="397" w:type="pct"/>
          </w:tcPr>
          <w:p w:rsidR="00471342" w:rsidRPr="00471342" w:rsidRDefault="00471342" w:rsidP="00471342">
            <w:pPr>
              <w:ind w:left="-108" w:right="-201"/>
              <w:jc w:val="center"/>
            </w:pPr>
            <w:r w:rsidRPr="00471342">
              <w:t>-</w:t>
            </w:r>
          </w:p>
        </w:tc>
        <w:tc>
          <w:tcPr>
            <w:tcW w:w="397" w:type="pct"/>
          </w:tcPr>
          <w:p w:rsidR="00471342" w:rsidRPr="00471342" w:rsidRDefault="00471342" w:rsidP="00471342">
            <w:pPr>
              <w:ind w:left="-108" w:right="-201"/>
              <w:jc w:val="center"/>
            </w:pPr>
            <w:r w:rsidRPr="00471342">
              <w:t>-</w:t>
            </w:r>
          </w:p>
        </w:tc>
        <w:tc>
          <w:tcPr>
            <w:tcW w:w="397" w:type="pct"/>
          </w:tcPr>
          <w:p w:rsidR="00471342" w:rsidRPr="00471342" w:rsidRDefault="00471342" w:rsidP="00471342">
            <w:pPr>
              <w:ind w:left="-108" w:right="-201"/>
              <w:jc w:val="center"/>
              <w:rPr>
                <w:color w:val="000000" w:themeColor="text1"/>
              </w:rPr>
            </w:pPr>
            <w:r w:rsidRPr="00471342">
              <w:rPr>
                <w:color w:val="000000" w:themeColor="text1"/>
              </w:rPr>
              <w:t>-</w:t>
            </w:r>
          </w:p>
        </w:tc>
        <w:tc>
          <w:tcPr>
            <w:tcW w:w="397" w:type="pct"/>
          </w:tcPr>
          <w:p w:rsidR="00471342" w:rsidRPr="00471342" w:rsidRDefault="00471342" w:rsidP="00471342">
            <w:pPr>
              <w:ind w:left="-108" w:right="-201"/>
              <w:jc w:val="center"/>
              <w:rPr>
                <w:color w:val="000000" w:themeColor="text1"/>
              </w:rPr>
            </w:pPr>
            <w:r w:rsidRPr="00471342">
              <w:rPr>
                <w:color w:val="000000" w:themeColor="text1"/>
              </w:rPr>
              <w:t>-</w:t>
            </w:r>
          </w:p>
        </w:tc>
        <w:tc>
          <w:tcPr>
            <w:tcW w:w="387" w:type="pct"/>
          </w:tcPr>
          <w:p w:rsidR="00471342" w:rsidRPr="00471342" w:rsidRDefault="00471342" w:rsidP="00471342">
            <w:pPr>
              <w:ind w:left="-108" w:right="-201"/>
              <w:jc w:val="center"/>
              <w:rPr>
                <w:color w:val="000000" w:themeColor="text1"/>
              </w:rPr>
            </w:pPr>
            <w:r w:rsidRPr="00471342">
              <w:rPr>
                <w:color w:val="000000" w:themeColor="text1"/>
              </w:rPr>
              <w:t>-</w:t>
            </w:r>
          </w:p>
          <w:p w:rsidR="00471342" w:rsidRPr="00471342" w:rsidRDefault="00471342" w:rsidP="00471342">
            <w:pPr>
              <w:ind w:left="-108" w:right="-201"/>
              <w:jc w:val="center"/>
              <w:rPr>
                <w:color w:val="000000" w:themeColor="text1"/>
              </w:rPr>
            </w:pPr>
            <w:r w:rsidRPr="00471342">
              <w:rPr>
                <w:color w:val="000000" w:themeColor="text1"/>
              </w:rPr>
              <w:t>-</w:t>
            </w:r>
          </w:p>
        </w:tc>
        <w:tc>
          <w:tcPr>
            <w:tcW w:w="399" w:type="pct"/>
          </w:tcPr>
          <w:p w:rsidR="00471342" w:rsidRPr="00471342" w:rsidRDefault="00471342" w:rsidP="00471342">
            <w:pPr>
              <w:ind w:left="-108" w:right="-201"/>
              <w:jc w:val="center"/>
              <w:rPr>
                <w:color w:val="000000" w:themeColor="text1"/>
              </w:rPr>
            </w:pPr>
          </w:p>
        </w:tc>
        <w:tc>
          <w:tcPr>
            <w:tcW w:w="398" w:type="pct"/>
          </w:tcPr>
          <w:p w:rsidR="00471342" w:rsidRPr="00471342" w:rsidRDefault="00471342" w:rsidP="00471342">
            <w:pPr>
              <w:ind w:left="-108" w:right="-201"/>
              <w:jc w:val="center"/>
              <w:rPr>
                <w:color w:val="000000" w:themeColor="text1"/>
              </w:rPr>
            </w:pPr>
          </w:p>
        </w:tc>
      </w:tr>
      <w:tr w:rsidR="00471342" w:rsidRPr="00471342" w:rsidTr="00B17E47">
        <w:tc>
          <w:tcPr>
            <w:tcW w:w="183" w:type="pct"/>
          </w:tcPr>
          <w:p w:rsidR="00471342" w:rsidRPr="00471342" w:rsidRDefault="00471342" w:rsidP="00471342">
            <w:pPr>
              <w:jc w:val="both"/>
            </w:pPr>
          </w:p>
        </w:tc>
        <w:tc>
          <w:tcPr>
            <w:tcW w:w="874" w:type="pct"/>
          </w:tcPr>
          <w:p w:rsidR="00471342" w:rsidRPr="00471342" w:rsidRDefault="00471342" w:rsidP="00471342">
            <w:pPr>
              <w:jc w:val="both"/>
            </w:pPr>
            <w:r w:rsidRPr="00471342">
              <w:t>в том числе:</w:t>
            </w:r>
          </w:p>
        </w:tc>
        <w:tc>
          <w:tcPr>
            <w:tcW w:w="441" w:type="pct"/>
          </w:tcPr>
          <w:p w:rsidR="00471342" w:rsidRPr="00471342" w:rsidRDefault="00471342" w:rsidP="00471342">
            <w:pPr>
              <w:ind w:left="-108" w:right="-201"/>
              <w:jc w:val="center"/>
              <w:rPr>
                <w:color w:val="000000" w:themeColor="text1"/>
              </w:rPr>
            </w:pPr>
          </w:p>
        </w:tc>
        <w:tc>
          <w:tcPr>
            <w:tcW w:w="334" w:type="pct"/>
          </w:tcPr>
          <w:p w:rsidR="00471342" w:rsidRPr="00471342" w:rsidRDefault="00471342" w:rsidP="00471342">
            <w:pPr>
              <w:ind w:left="-108" w:right="-201"/>
              <w:jc w:val="center"/>
            </w:pPr>
          </w:p>
        </w:tc>
        <w:tc>
          <w:tcPr>
            <w:tcW w:w="397" w:type="pct"/>
          </w:tcPr>
          <w:p w:rsidR="00471342" w:rsidRPr="00471342" w:rsidRDefault="00471342" w:rsidP="00471342">
            <w:pPr>
              <w:ind w:left="-108" w:right="-201"/>
              <w:jc w:val="center"/>
            </w:pPr>
          </w:p>
        </w:tc>
        <w:tc>
          <w:tcPr>
            <w:tcW w:w="397" w:type="pct"/>
          </w:tcPr>
          <w:p w:rsidR="00471342" w:rsidRPr="00471342" w:rsidRDefault="00471342" w:rsidP="00471342">
            <w:pPr>
              <w:ind w:left="-108" w:right="-201"/>
              <w:jc w:val="center"/>
            </w:pPr>
          </w:p>
        </w:tc>
        <w:tc>
          <w:tcPr>
            <w:tcW w:w="397" w:type="pct"/>
          </w:tcPr>
          <w:p w:rsidR="00471342" w:rsidRPr="00471342" w:rsidRDefault="00471342" w:rsidP="00471342">
            <w:pPr>
              <w:ind w:left="-108" w:right="-201"/>
              <w:jc w:val="center"/>
            </w:pPr>
          </w:p>
        </w:tc>
        <w:tc>
          <w:tcPr>
            <w:tcW w:w="397" w:type="pct"/>
          </w:tcPr>
          <w:p w:rsidR="00471342" w:rsidRPr="00471342" w:rsidRDefault="00471342" w:rsidP="00471342">
            <w:pPr>
              <w:ind w:left="-108" w:right="-201"/>
              <w:jc w:val="center"/>
              <w:rPr>
                <w:color w:val="000000" w:themeColor="text1"/>
              </w:rPr>
            </w:pPr>
          </w:p>
        </w:tc>
        <w:tc>
          <w:tcPr>
            <w:tcW w:w="397" w:type="pct"/>
          </w:tcPr>
          <w:p w:rsidR="00471342" w:rsidRPr="00471342" w:rsidRDefault="00471342" w:rsidP="00471342">
            <w:pPr>
              <w:ind w:left="-108" w:right="-201"/>
              <w:jc w:val="center"/>
              <w:rPr>
                <w:color w:val="000000" w:themeColor="text1"/>
              </w:rPr>
            </w:pPr>
          </w:p>
        </w:tc>
        <w:tc>
          <w:tcPr>
            <w:tcW w:w="387" w:type="pct"/>
          </w:tcPr>
          <w:p w:rsidR="00471342" w:rsidRPr="00471342" w:rsidRDefault="00471342" w:rsidP="00471342">
            <w:pPr>
              <w:ind w:left="-108" w:right="-201"/>
              <w:jc w:val="center"/>
              <w:rPr>
                <w:color w:val="000000" w:themeColor="text1"/>
              </w:rPr>
            </w:pPr>
          </w:p>
        </w:tc>
        <w:tc>
          <w:tcPr>
            <w:tcW w:w="399" w:type="pct"/>
          </w:tcPr>
          <w:p w:rsidR="00471342" w:rsidRPr="00471342" w:rsidRDefault="00471342" w:rsidP="00471342">
            <w:pPr>
              <w:ind w:left="-108" w:right="-201"/>
              <w:jc w:val="center"/>
              <w:rPr>
                <w:color w:val="000000" w:themeColor="text1"/>
              </w:rPr>
            </w:pPr>
          </w:p>
        </w:tc>
        <w:tc>
          <w:tcPr>
            <w:tcW w:w="398" w:type="pct"/>
          </w:tcPr>
          <w:p w:rsidR="00471342" w:rsidRPr="00471342" w:rsidRDefault="00471342" w:rsidP="00471342">
            <w:pPr>
              <w:ind w:left="-108" w:right="-201"/>
              <w:jc w:val="center"/>
              <w:rPr>
                <w:color w:val="000000" w:themeColor="text1"/>
              </w:rPr>
            </w:pPr>
          </w:p>
        </w:tc>
      </w:tr>
      <w:tr w:rsidR="00471342" w:rsidRPr="00471342" w:rsidTr="00B17E47">
        <w:tc>
          <w:tcPr>
            <w:tcW w:w="183" w:type="pct"/>
          </w:tcPr>
          <w:p w:rsidR="00471342" w:rsidRPr="00471342" w:rsidRDefault="00471342" w:rsidP="00471342">
            <w:pPr>
              <w:jc w:val="both"/>
            </w:pPr>
          </w:p>
        </w:tc>
        <w:tc>
          <w:tcPr>
            <w:tcW w:w="874" w:type="pct"/>
          </w:tcPr>
          <w:p w:rsidR="00471342" w:rsidRPr="00471342" w:rsidRDefault="00471342" w:rsidP="00471342">
            <w:pPr>
              <w:jc w:val="both"/>
            </w:pPr>
            <w:r w:rsidRPr="00471342">
              <w:t>- население</w:t>
            </w:r>
          </w:p>
        </w:tc>
        <w:tc>
          <w:tcPr>
            <w:tcW w:w="441" w:type="pct"/>
          </w:tcPr>
          <w:p w:rsidR="00471342" w:rsidRPr="00471342" w:rsidRDefault="00471342" w:rsidP="00471342">
            <w:pPr>
              <w:ind w:left="-108" w:right="-201"/>
              <w:jc w:val="center"/>
              <w:rPr>
                <w:color w:val="000000" w:themeColor="text1"/>
              </w:rPr>
            </w:pPr>
            <w:r w:rsidRPr="00471342">
              <w:rPr>
                <w:color w:val="000000" w:themeColor="text1"/>
              </w:rPr>
              <w:t>-</w:t>
            </w:r>
          </w:p>
        </w:tc>
        <w:tc>
          <w:tcPr>
            <w:tcW w:w="334" w:type="pct"/>
          </w:tcPr>
          <w:p w:rsidR="00471342" w:rsidRPr="00471342" w:rsidRDefault="00471342" w:rsidP="00471342">
            <w:pPr>
              <w:ind w:left="-108" w:right="-201"/>
              <w:jc w:val="center"/>
            </w:pPr>
            <w:r w:rsidRPr="00471342">
              <w:t>-</w:t>
            </w:r>
          </w:p>
        </w:tc>
        <w:tc>
          <w:tcPr>
            <w:tcW w:w="397" w:type="pct"/>
          </w:tcPr>
          <w:p w:rsidR="00471342" w:rsidRPr="00471342" w:rsidRDefault="00471342" w:rsidP="00471342">
            <w:pPr>
              <w:ind w:left="-108" w:right="-201"/>
              <w:jc w:val="center"/>
            </w:pPr>
            <w:r w:rsidRPr="00471342">
              <w:t>-</w:t>
            </w:r>
          </w:p>
        </w:tc>
        <w:tc>
          <w:tcPr>
            <w:tcW w:w="397" w:type="pct"/>
          </w:tcPr>
          <w:p w:rsidR="00471342" w:rsidRPr="00471342" w:rsidRDefault="00471342" w:rsidP="00471342">
            <w:pPr>
              <w:ind w:left="-108" w:right="-201"/>
              <w:jc w:val="center"/>
            </w:pPr>
            <w:r w:rsidRPr="00471342">
              <w:t>-</w:t>
            </w:r>
          </w:p>
        </w:tc>
        <w:tc>
          <w:tcPr>
            <w:tcW w:w="397" w:type="pct"/>
          </w:tcPr>
          <w:p w:rsidR="00471342" w:rsidRPr="00471342" w:rsidRDefault="00471342" w:rsidP="00471342">
            <w:pPr>
              <w:ind w:left="-108" w:right="-201"/>
              <w:jc w:val="center"/>
            </w:pPr>
            <w:r w:rsidRPr="00471342">
              <w:t>-</w:t>
            </w:r>
          </w:p>
        </w:tc>
        <w:tc>
          <w:tcPr>
            <w:tcW w:w="397" w:type="pct"/>
          </w:tcPr>
          <w:p w:rsidR="00471342" w:rsidRPr="00471342" w:rsidRDefault="00471342" w:rsidP="00471342">
            <w:pPr>
              <w:ind w:left="-108" w:right="-201"/>
              <w:jc w:val="center"/>
              <w:rPr>
                <w:color w:val="000000" w:themeColor="text1"/>
              </w:rPr>
            </w:pPr>
            <w:r w:rsidRPr="00471342">
              <w:rPr>
                <w:color w:val="000000" w:themeColor="text1"/>
              </w:rPr>
              <w:t>-</w:t>
            </w:r>
          </w:p>
        </w:tc>
        <w:tc>
          <w:tcPr>
            <w:tcW w:w="397" w:type="pct"/>
          </w:tcPr>
          <w:p w:rsidR="00471342" w:rsidRPr="00471342" w:rsidRDefault="00471342" w:rsidP="00471342">
            <w:pPr>
              <w:ind w:left="-108" w:right="-201"/>
              <w:jc w:val="center"/>
              <w:rPr>
                <w:color w:val="000000" w:themeColor="text1"/>
              </w:rPr>
            </w:pPr>
            <w:r w:rsidRPr="00471342">
              <w:rPr>
                <w:color w:val="000000" w:themeColor="text1"/>
              </w:rPr>
              <w:t>-</w:t>
            </w:r>
          </w:p>
        </w:tc>
        <w:tc>
          <w:tcPr>
            <w:tcW w:w="387" w:type="pct"/>
          </w:tcPr>
          <w:p w:rsidR="00471342" w:rsidRPr="00471342" w:rsidRDefault="00471342" w:rsidP="00471342">
            <w:pPr>
              <w:ind w:left="-108" w:right="-201"/>
              <w:jc w:val="center"/>
              <w:rPr>
                <w:color w:val="000000" w:themeColor="text1"/>
              </w:rPr>
            </w:pPr>
            <w:r w:rsidRPr="00471342">
              <w:rPr>
                <w:color w:val="000000" w:themeColor="text1"/>
              </w:rPr>
              <w:t>-</w:t>
            </w:r>
          </w:p>
        </w:tc>
        <w:tc>
          <w:tcPr>
            <w:tcW w:w="399" w:type="pct"/>
          </w:tcPr>
          <w:p w:rsidR="00471342" w:rsidRPr="00471342" w:rsidRDefault="00471342" w:rsidP="00471342">
            <w:pPr>
              <w:ind w:left="-108" w:right="-201"/>
              <w:jc w:val="center"/>
              <w:rPr>
                <w:color w:val="000000" w:themeColor="text1"/>
              </w:rPr>
            </w:pPr>
          </w:p>
        </w:tc>
        <w:tc>
          <w:tcPr>
            <w:tcW w:w="398" w:type="pct"/>
          </w:tcPr>
          <w:p w:rsidR="00471342" w:rsidRPr="00471342" w:rsidRDefault="00471342" w:rsidP="00471342">
            <w:pPr>
              <w:ind w:left="-108" w:right="-201"/>
              <w:jc w:val="center"/>
              <w:rPr>
                <w:color w:val="000000" w:themeColor="text1"/>
              </w:rPr>
            </w:pPr>
          </w:p>
        </w:tc>
      </w:tr>
      <w:tr w:rsidR="00471342" w:rsidRPr="00471342" w:rsidTr="00B17E47">
        <w:trPr>
          <w:trHeight w:val="299"/>
        </w:trPr>
        <w:tc>
          <w:tcPr>
            <w:tcW w:w="183" w:type="pct"/>
          </w:tcPr>
          <w:p w:rsidR="00471342" w:rsidRPr="00471342" w:rsidRDefault="00471342" w:rsidP="00471342">
            <w:pPr>
              <w:jc w:val="both"/>
            </w:pPr>
          </w:p>
        </w:tc>
        <w:tc>
          <w:tcPr>
            <w:tcW w:w="874" w:type="pct"/>
          </w:tcPr>
          <w:p w:rsidR="00471342" w:rsidRPr="00471342" w:rsidRDefault="00471342" w:rsidP="00471342">
            <w:pPr>
              <w:jc w:val="both"/>
            </w:pPr>
            <w:r w:rsidRPr="00471342">
              <w:t>ИТОГО:</w:t>
            </w:r>
          </w:p>
        </w:tc>
        <w:tc>
          <w:tcPr>
            <w:tcW w:w="441"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color w:val="000000" w:themeColor="text1"/>
              </w:rPr>
            </w:pPr>
            <w:r w:rsidRPr="00471342">
              <w:rPr>
                <w:rFonts w:eastAsia="Arial Unicode MS"/>
              </w:rPr>
              <w:t>47151,3</w:t>
            </w:r>
          </w:p>
        </w:tc>
        <w:tc>
          <w:tcPr>
            <w:tcW w:w="334" w:type="pct"/>
            <w:vAlign w:val="center"/>
          </w:tcPr>
          <w:p w:rsidR="00471342" w:rsidRPr="00471342" w:rsidRDefault="00471342" w:rsidP="00471342">
            <w:pPr>
              <w:widowControl w:val="0"/>
              <w:autoSpaceDE w:val="0"/>
              <w:autoSpaceDN w:val="0"/>
              <w:adjustRightInd w:val="0"/>
              <w:spacing w:before="100" w:beforeAutospacing="1" w:after="100" w:afterAutospacing="1"/>
              <w:ind w:left="-97" w:right="-110"/>
              <w:jc w:val="center"/>
              <w:rPr>
                <w:rFonts w:eastAsia="Arial Unicode MS"/>
              </w:rPr>
            </w:pPr>
            <w:r w:rsidRPr="00471342">
              <w:rPr>
                <w:rFonts w:eastAsia="Arial Unicode MS"/>
              </w:rPr>
              <w:t>6169,6</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6273,0</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6618,7</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6823,3</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color w:val="000000" w:themeColor="text1"/>
              </w:rPr>
            </w:pPr>
            <w:r w:rsidRPr="00471342">
              <w:rPr>
                <w:rFonts w:eastAsia="Arial Unicode MS"/>
                <w:color w:val="000000" w:themeColor="text1"/>
              </w:rPr>
              <w:t>6755,3</w:t>
            </w:r>
          </w:p>
        </w:tc>
        <w:tc>
          <w:tcPr>
            <w:tcW w:w="397"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4199,4</w:t>
            </w:r>
          </w:p>
        </w:tc>
        <w:tc>
          <w:tcPr>
            <w:tcW w:w="387"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3000,0</w:t>
            </w:r>
          </w:p>
        </w:tc>
        <w:tc>
          <w:tcPr>
            <w:tcW w:w="399" w:type="pct"/>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3582,5</w:t>
            </w:r>
          </w:p>
        </w:tc>
        <w:tc>
          <w:tcPr>
            <w:tcW w:w="398" w:type="pct"/>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3729,5</w:t>
            </w:r>
          </w:p>
        </w:tc>
      </w:tr>
    </w:tbl>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w:t>
      </w: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xml:space="preserve">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w:t>
      </w:r>
    </w:p>
    <w:p w:rsidR="00471342" w:rsidRPr="00471342" w:rsidRDefault="00471342" w:rsidP="00471342">
      <w:pPr>
        <w:widowControl w:val="0"/>
        <w:autoSpaceDE w:val="0"/>
        <w:autoSpaceDN w:val="0"/>
        <w:adjustRightInd w:val="0"/>
        <w:ind w:right="-143" w:firstLine="709"/>
        <w:jc w:val="both"/>
        <w:rPr>
          <w:rFonts w:eastAsia="Arial Unicode MS"/>
          <w:b/>
          <w:bCs/>
        </w:rPr>
      </w:pPr>
      <w:r w:rsidRPr="00471342">
        <w:rPr>
          <w:rFonts w:eastAsia="Arial Unicode MS"/>
          <w:b/>
          <w:bCs/>
        </w:rPr>
        <w:t>5.2. Подпрограмма «Озеленение территории Кантемировского городского поселения»</w:t>
      </w:r>
    </w:p>
    <w:p w:rsidR="00471342" w:rsidRPr="00471342" w:rsidRDefault="00471342" w:rsidP="00471342">
      <w:pPr>
        <w:widowControl w:val="0"/>
        <w:autoSpaceDE w:val="0"/>
        <w:autoSpaceDN w:val="0"/>
        <w:adjustRightInd w:val="0"/>
        <w:ind w:firstLine="709"/>
        <w:jc w:val="both"/>
        <w:rPr>
          <w:rFonts w:eastAsia="Arial Unicode MS"/>
          <w:bCs/>
        </w:rPr>
      </w:pPr>
      <w:r w:rsidRPr="00471342">
        <w:rPr>
          <w:rFonts w:eastAsia="Arial Unicode MS"/>
          <w:bCs/>
        </w:rPr>
        <w:t>5.2.1. Паспорт подпрограммы.</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firstRow="0" w:lastRow="0" w:firstColumn="0" w:lastColumn="0" w:noHBand="0" w:noVBand="0"/>
      </w:tblPr>
      <w:tblGrid>
        <w:gridCol w:w="4315"/>
        <w:gridCol w:w="5107"/>
      </w:tblGrid>
      <w:tr w:rsidR="00471342" w:rsidRPr="00471342" w:rsidTr="00B17E47">
        <w:trPr>
          <w:trHeight w:val="382"/>
        </w:trPr>
        <w:tc>
          <w:tcPr>
            <w:tcW w:w="0" w:type="auto"/>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471342" w:rsidRPr="00471342" w:rsidRDefault="00471342" w:rsidP="00471342">
            <w:pPr>
              <w:jc w:val="center"/>
              <w:rPr>
                <w:b/>
                <w:bCs/>
              </w:rPr>
            </w:pPr>
            <w:r w:rsidRPr="00471342">
              <w:rPr>
                <w:b/>
                <w:bCs/>
              </w:rPr>
              <w:t>Наименование подпрограммы</w:t>
            </w:r>
          </w:p>
        </w:tc>
        <w:tc>
          <w:tcPr>
            <w:tcW w:w="0" w:type="auto"/>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471342" w:rsidRPr="00471342" w:rsidRDefault="00471342" w:rsidP="00471342">
            <w:pPr>
              <w:jc w:val="center"/>
              <w:rPr>
                <w:b/>
                <w:bCs/>
              </w:rPr>
            </w:pPr>
            <w:r w:rsidRPr="00471342">
              <w:t xml:space="preserve">Подпрограмма </w:t>
            </w:r>
            <w:r w:rsidRPr="00471342">
              <w:rPr>
                <w:b/>
                <w:bCs/>
              </w:rPr>
              <w:t>«Озеленение территории Кантемировского городского поселения»</w:t>
            </w:r>
          </w:p>
        </w:tc>
      </w:tr>
      <w:tr w:rsidR="00471342" w:rsidRPr="00471342" w:rsidTr="00B17E47">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Заказчик</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администрация Кантемировского городского поселения</w:t>
            </w:r>
          </w:p>
        </w:tc>
      </w:tr>
      <w:tr w:rsidR="00471342" w:rsidRPr="00471342" w:rsidTr="00B17E47">
        <w:tc>
          <w:tcPr>
            <w:tcW w:w="0" w:type="auto"/>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Цели и задачи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Повышение уровня благоустройства и развития территории городского поселения, способствующего комфортной жизнедеятельности населения</w:t>
            </w:r>
          </w:p>
        </w:tc>
      </w:tr>
      <w:tr w:rsidR="00471342" w:rsidRPr="00471342" w:rsidTr="00B17E47">
        <w:trPr>
          <w:trHeight w:val="267"/>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Наименование программных мероприятий</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471342" w:rsidRPr="00471342" w:rsidRDefault="00471342" w:rsidP="00471342">
            <w:pPr>
              <w:widowControl w:val="0"/>
              <w:autoSpaceDE w:val="0"/>
              <w:autoSpaceDN w:val="0"/>
              <w:adjustRightInd w:val="0"/>
              <w:jc w:val="both"/>
              <w:rPr>
                <w:rFonts w:eastAsia="Arial Unicode MS"/>
              </w:rPr>
            </w:pPr>
            <w:r w:rsidRPr="00471342">
              <w:rPr>
                <w:rFonts w:eastAsia="Arial Unicode MS"/>
              </w:rPr>
              <w:t>Мероприятия по организации озеленения Кантемировского городского поселения.</w:t>
            </w:r>
          </w:p>
        </w:tc>
      </w:tr>
      <w:tr w:rsidR="00471342" w:rsidRPr="00471342" w:rsidTr="00B17E47">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Сроки реализации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471342" w:rsidRPr="00471342" w:rsidRDefault="00471342" w:rsidP="00471342">
            <w:pPr>
              <w:widowControl w:val="0"/>
              <w:autoSpaceDE w:val="0"/>
              <w:autoSpaceDN w:val="0"/>
              <w:adjustRightInd w:val="0"/>
              <w:rPr>
                <w:rFonts w:eastAsia="Arial Unicode MS"/>
              </w:rPr>
            </w:pPr>
            <w:r w:rsidRPr="00471342">
              <w:rPr>
                <w:rFonts w:eastAsia="Arial Unicode MS"/>
              </w:rPr>
              <w:t>2019-2027 годы</w:t>
            </w:r>
          </w:p>
        </w:tc>
      </w:tr>
      <w:tr w:rsidR="00471342" w:rsidRPr="00471342" w:rsidTr="00B17E47">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lastRenderedPageBreak/>
              <w:t>Объемы и источники финансирования</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 xml:space="preserve">Общий объем необходимого финансирования по подпрограмме 8038,1 тыс.руб., в том числе по годам: </w:t>
            </w:r>
            <w:r w:rsidRPr="00471342">
              <w:br/>
              <w:t>в 2019 году – 745,0 тыс.руб.;</w:t>
            </w:r>
          </w:p>
          <w:p w:rsidR="00471342" w:rsidRPr="00471342" w:rsidRDefault="00471342" w:rsidP="00471342">
            <w:r w:rsidRPr="00471342">
              <w:t>в 2020 году – 525,0 тыс.руб.;</w:t>
            </w:r>
          </w:p>
          <w:p w:rsidR="00471342" w:rsidRPr="00471342" w:rsidRDefault="00471342" w:rsidP="00471342">
            <w:r w:rsidRPr="00471342">
              <w:t>в 2021 году – 755,1 тыс.руб.;</w:t>
            </w:r>
          </w:p>
          <w:p w:rsidR="00471342" w:rsidRPr="00471342" w:rsidRDefault="00471342" w:rsidP="00471342">
            <w:r w:rsidRPr="00471342">
              <w:t>в 2022 году – 850,0 тыс.руб.;</w:t>
            </w:r>
          </w:p>
          <w:p w:rsidR="00471342" w:rsidRPr="00471342" w:rsidRDefault="00471342" w:rsidP="00471342">
            <w:r w:rsidRPr="00471342">
              <w:t>в 2023 году – 791,4 тыс.руб.;</w:t>
            </w:r>
          </w:p>
          <w:p w:rsidR="00471342" w:rsidRPr="00471342" w:rsidRDefault="00471342" w:rsidP="00471342">
            <w:r w:rsidRPr="00471342">
              <w:t>в 2024 году – 1221,6 тыс.руб.;</w:t>
            </w:r>
          </w:p>
          <w:p w:rsidR="00471342" w:rsidRPr="00471342" w:rsidRDefault="00471342" w:rsidP="00471342">
            <w:r w:rsidRPr="00471342">
              <w:t>в 2025 году – 750,0 тыс.руб.</w:t>
            </w:r>
          </w:p>
          <w:p w:rsidR="00471342" w:rsidRPr="00471342" w:rsidRDefault="00471342" w:rsidP="00471342">
            <w:r w:rsidRPr="00471342">
              <w:t>в 2026 году – 1200,0 тыс.руб.</w:t>
            </w:r>
          </w:p>
          <w:p w:rsidR="00471342" w:rsidRPr="00471342" w:rsidRDefault="00471342" w:rsidP="00471342">
            <w:r w:rsidRPr="00471342">
              <w:t>в 2027 году – 1200,0 тыс.руб.</w:t>
            </w:r>
          </w:p>
        </w:tc>
      </w:tr>
      <w:tr w:rsidR="00471342" w:rsidRPr="00471342" w:rsidTr="00B17E47">
        <w:trPr>
          <w:trHeight w:val="957"/>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Ожидаемые конечные результаты и показатели социально-экономической эффективности от реализации подпрограммы</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pPr>
              <w:jc w:val="both"/>
            </w:pPr>
            <w:r w:rsidRPr="00471342">
              <w:t xml:space="preserve">- развитие положительных тенденций в создании </w:t>
            </w:r>
            <w:r w:rsidRPr="00471342">
              <w:br/>
              <w:t>благоприятной среды жизнедеятельности;</w:t>
            </w:r>
          </w:p>
          <w:p w:rsidR="00471342" w:rsidRPr="00471342" w:rsidRDefault="00471342" w:rsidP="00471342">
            <w:pPr>
              <w:jc w:val="both"/>
            </w:pPr>
            <w:r w:rsidRPr="00471342">
              <w:t xml:space="preserve">- повышение степени удовлетворенности населения уровнем благоустройства; </w:t>
            </w:r>
          </w:p>
          <w:p w:rsidR="00471342" w:rsidRPr="00471342" w:rsidRDefault="00471342" w:rsidP="00471342">
            <w:pPr>
              <w:jc w:val="both"/>
            </w:pPr>
            <w:r w:rsidRPr="00471342">
              <w:t>- улучшение санитарного и экологического состояния поселка;</w:t>
            </w:r>
          </w:p>
          <w:p w:rsidR="00471342" w:rsidRPr="00471342" w:rsidRDefault="00471342" w:rsidP="00471342">
            <w:pPr>
              <w:jc w:val="both"/>
            </w:pPr>
            <w:r w:rsidRPr="00471342">
              <w:t>- повышение уровня эстетики поселка</w:t>
            </w:r>
          </w:p>
        </w:tc>
      </w:tr>
    </w:tbl>
    <w:p w:rsidR="00471342" w:rsidRPr="00471342" w:rsidRDefault="00471342" w:rsidP="00471342">
      <w:pPr>
        <w:widowControl w:val="0"/>
        <w:autoSpaceDE w:val="0"/>
        <w:autoSpaceDN w:val="0"/>
        <w:adjustRightInd w:val="0"/>
        <w:ind w:firstLine="709"/>
        <w:rPr>
          <w:rFonts w:ascii="Arial Unicode MS" w:eastAsia="Arial Unicode MS" w:hAnsi="Arial Unicode MS"/>
          <w:bCs/>
        </w:rPr>
      </w:pPr>
      <w:r w:rsidRPr="00471342">
        <w:rPr>
          <w:rFonts w:eastAsia="Arial Unicode MS"/>
          <w:bCs/>
        </w:rPr>
        <w:t>5.2.</w:t>
      </w:r>
      <w:proofErr w:type="gramStart"/>
      <w:r w:rsidRPr="00471342">
        <w:rPr>
          <w:rFonts w:eastAsia="Arial Unicode MS"/>
          <w:bCs/>
        </w:rPr>
        <w:t>2.Характеристика</w:t>
      </w:r>
      <w:proofErr w:type="gramEnd"/>
      <w:r w:rsidRPr="00471342">
        <w:rPr>
          <w:rFonts w:eastAsia="Arial Unicode MS"/>
          <w:bCs/>
        </w:rPr>
        <w:t xml:space="preserve"> сферы реализации подпрограммы, анализ рисков подпрограммы и приоритеты муниципальной политики в сфере реализации подпрограммы</w:t>
      </w:r>
      <w:r w:rsidRPr="00471342">
        <w:rPr>
          <w:rFonts w:ascii="Arial Unicode MS" w:eastAsia="Arial Unicode MS" w:hAnsi="Arial Unicode MS"/>
          <w:bCs/>
        </w:rPr>
        <w:t>.</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Благоустройством территории Кантемировского городского поселения занимается МБУ «Управление городского хозяйства», силами которого были выполнены определенные работы по озеленению территории поселка.</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Вместе с тем анализ сложившейся ситуации показал,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его территории.</w:t>
      </w:r>
    </w:p>
    <w:p w:rsidR="00471342" w:rsidRPr="00471342" w:rsidRDefault="00471342" w:rsidP="00471342">
      <w:pPr>
        <w:ind w:firstLine="709"/>
        <w:jc w:val="both"/>
      </w:pPr>
      <w:r w:rsidRPr="00471342">
        <w:t>Зеленое хозяйство поселения представлено наличием трех парков, двух скверов, цветников, зоны отдыха (пляж) требующих ухода. Деревья и кустарники, растущие, и высаженные на территории поселения требуют формовочной обрезки, уборки. Сухостойные и аварийные деревья требуют проведения работ по кронированию и валке.</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Существующий уровень благоустройства является причиной снижения уровня комфортности проживания. Без реализации мер по повышению уровня озеленения поселка нельзя обеспечить в полной мере комфорт жизнедеятельности населения и охрану окружающей среды.</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Программы направлена на:</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создание условий для улучшения качества жизни населения;</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осуществление мероприятий по обеспечению комфорта жизнедеятельности населения и охрану окружающей среды.</w:t>
      </w:r>
    </w:p>
    <w:p w:rsidR="00471342" w:rsidRPr="00471342" w:rsidRDefault="00471342" w:rsidP="00471342">
      <w:pPr>
        <w:widowControl w:val="0"/>
        <w:autoSpaceDE w:val="0"/>
        <w:autoSpaceDN w:val="0"/>
        <w:adjustRightInd w:val="0"/>
        <w:ind w:firstLine="709"/>
        <w:jc w:val="both"/>
        <w:rPr>
          <w:rFonts w:eastAsia="Arial Unicode MS"/>
          <w:bCs/>
        </w:rPr>
      </w:pPr>
      <w:r w:rsidRPr="00471342">
        <w:rPr>
          <w:rFonts w:eastAsia="Arial Unicode MS"/>
          <w:bCs/>
        </w:rPr>
        <w:t>5.2.3. Характеристика мероприятий подпрограммы.</w:t>
      </w:r>
    </w:p>
    <w:tbl>
      <w:tblPr>
        <w:tblW w:w="5873" w:type="pct"/>
        <w:tblCellSpacing w:w="0" w:type="dxa"/>
        <w:tblInd w:w="-836"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288"/>
        <w:gridCol w:w="1418"/>
        <w:gridCol w:w="710"/>
        <w:gridCol w:w="710"/>
        <w:gridCol w:w="710"/>
        <w:gridCol w:w="710"/>
        <w:gridCol w:w="712"/>
        <w:gridCol w:w="710"/>
        <w:gridCol w:w="710"/>
        <w:gridCol w:w="710"/>
        <w:gridCol w:w="710"/>
        <w:gridCol w:w="618"/>
        <w:gridCol w:w="1973"/>
      </w:tblGrid>
      <w:tr w:rsidR="00471342" w:rsidRPr="00471342" w:rsidTr="00B17E47">
        <w:trPr>
          <w:trHeight w:val="324"/>
          <w:tblCellSpacing w:w="0" w:type="dxa"/>
        </w:trPr>
        <w:tc>
          <w:tcPr>
            <w:tcW w:w="135" w:type="pct"/>
            <w:vMerge w:val="restart"/>
            <w:tcBorders>
              <w:top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b/>
                <w:bCs/>
              </w:rPr>
              <w:t>№ п/п</w:t>
            </w:r>
          </w:p>
        </w:tc>
        <w:tc>
          <w:tcPr>
            <w:tcW w:w="664" w:type="pct"/>
            <w:vMerge w:val="restar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Название подпрограммы</w:t>
            </w:r>
          </w:p>
        </w:tc>
        <w:tc>
          <w:tcPr>
            <w:tcW w:w="3277" w:type="pct"/>
            <w:gridSpan w:val="10"/>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bCs/>
              </w:rPr>
            </w:pPr>
            <w:r w:rsidRPr="00471342">
              <w:rPr>
                <w:rFonts w:eastAsia="Arial Unicode MS"/>
                <w:b/>
                <w:bCs/>
              </w:rPr>
              <w:t>Объем финансирования, тыс. рублей</w:t>
            </w:r>
          </w:p>
        </w:tc>
        <w:tc>
          <w:tcPr>
            <w:tcW w:w="923" w:type="pct"/>
            <w:vMerge w:val="restart"/>
            <w:tcBorders>
              <w:top w:val="outset" w:sz="6" w:space="0" w:color="000000"/>
              <w:left w:val="outset" w:sz="6" w:space="0" w:color="000000"/>
              <w:bottom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Программные мероприятия</w:t>
            </w:r>
          </w:p>
        </w:tc>
      </w:tr>
      <w:tr w:rsidR="00471342" w:rsidRPr="00471342" w:rsidTr="00B17E47">
        <w:trPr>
          <w:trHeight w:val="171"/>
          <w:tblCellSpacing w:w="0" w:type="dxa"/>
        </w:trPr>
        <w:tc>
          <w:tcPr>
            <w:tcW w:w="135" w:type="pct"/>
            <w:vMerge/>
            <w:tcBorders>
              <w:top w:val="outset" w:sz="6" w:space="0" w:color="000000"/>
              <w:bottom w:val="outset" w:sz="6" w:space="0" w:color="000000"/>
              <w:right w:val="outset" w:sz="6" w:space="0" w:color="000000"/>
            </w:tcBorders>
            <w:vAlign w:val="center"/>
          </w:tcPr>
          <w:p w:rsidR="00471342" w:rsidRPr="00471342" w:rsidRDefault="00471342" w:rsidP="00471342">
            <w:pPr>
              <w:jc w:val="both"/>
            </w:pPr>
          </w:p>
        </w:tc>
        <w:tc>
          <w:tcPr>
            <w:tcW w:w="664" w:type="pct"/>
            <w:vMerge/>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both"/>
            </w:pPr>
          </w:p>
        </w:tc>
        <w:tc>
          <w:tcPr>
            <w:tcW w:w="332" w:type="pct"/>
            <w:vMerge w:val="restar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всего</w:t>
            </w:r>
          </w:p>
        </w:tc>
        <w:tc>
          <w:tcPr>
            <w:tcW w:w="2945" w:type="pct"/>
            <w:gridSpan w:val="9"/>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pPr>
            <w:r w:rsidRPr="00471342">
              <w:rPr>
                <w:b/>
                <w:bCs/>
              </w:rPr>
              <w:t>в том числе по годам:</w:t>
            </w:r>
          </w:p>
        </w:tc>
        <w:tc>
          <w:tcPr>
            <w:tcW w:w="923" w:type="pct"/>
            <w:vMerge/>
            <w:tcBorders>
              <w:top w:val="outset" w:sz="6" w:space="0" w:color="000000"/>
              <w:left w:val="outset" w:sz="6" w:space="0" w:color="000000"/>
              <w:bottom w:val="outset" w:sz="6" w:space="0" w:color="000000"/>
            </w:tcBorders>
            <w:vAlign w:val="center"/>
          </w:tcPr>
          <w:p w:rsidR="00471342" w:rsidRPr="00471342" w:rsidRDefault="00471342" w:rsidP="00471342">
            <w:pPr>
              <w:jc w:val="both"/>
            </w:pPr>
          </w:p>
        </w:tc>
      </w:tr>
      <w:tr w:rsidR="00471342" w:rsidRPr="00471342" w:rsidTr="00B17E47">
        <w:trPr>
          <w:trHeight w:val="295"/>
          <w:tblCellSpacing w:w="0" w:type="dxa"/>
        </w:trPr>
        <w:tc>
          <w:tcPr>
            <w:tcW w:w="135" w:type="pct"/>
            <w:vMerge/>
            <w:tcBorders>
              <w:top w:val="outset" w:sz="6" w:space="0" w:color="000000"/>
              <w:bottom w:val="outset" w:sz="6" w:space="0" w:color="000000"/>
              <w:right w:val="outset" w:sz="6" w:space="0" w:color="000000"/>
            </w:tcBorders>
            <w:vAlign w:val="center"/>
          </w:tcPr>
          <w:p w:rsidR="00471342" w:rsidRPr="00471342" w:rsidRDefault="00471342" w:rsidP="00471342">
            <w:pPr>
              <w:jc w:val="both"/>
            </w:pPr>
          </w:p>
        </w:tc>
        <w:tc>
          <w:tcPr>
            <w:tcW w:w="664" w:type="pct"/>
            <w:vMerge/>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both"/>
            </w:pPr>
          </w:p>
        </w:tc>
        <w:tc>
          <w:tcPr>
            <w:tcW w:w="332" w:type="pct"/>
            <w:vMerge/>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pP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2019</w:t>
            </w: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2020</w:t>
            </w:r>
          </w:p>
        </w:tc>
        <w:tc>
          <w:tcPr>
            <w:tcW w:w="332" w:type="pct"/>
            <w:tcBorders>
              <w:top w:val="outset" w:sz="6" w:space="0" w:color="000000"/>
              <w:left w:val="outset" w:sz="6" w:space="0" w:color="000000"/>
              <w:bottom w:val="outset" w:sz="6" w:space="0" w:color="000000"/>
              <w:right w:val="outset" w:sz="6" w:space="0" w:color="auto"/>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2021</w:t>
            </w:r>
          </w:p>
        </w:tc>
        <w:tc>
          <w:tcPr>
            <w:tcW w:w="333" w:type="pct"/>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2022</w:t>
            </w: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2023</w:t>
            </w: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2024</w:t>
            </w: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2025</w:t>
            </w: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2026</w:t>
            </w:r>
          </w:p>
        </w:tc>
        <w:tc>
          <w:tcPr>
            <w:tcW w:w="289"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2027</w:t>
            </w:r>
          </w:p>
        </w:tc>
        <w:tc>
          <w:tcPr>
            <w:tcW w:w="923" w:type="pct"/>
            <w:vMerge/>
            <w:tcBorders>
              <w:top w:val="outset" w:sz="6" w:space="0" w:color="000000"/>
              <w:left w:val="outset" w:sz="6" w:space="0" w:color="000000"/>
              <w:bottom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rPr>
                <w:rFonts w:eastAsia="Arial Unicode MS"/>
              </w:rPr>
            </w:pPr>
          </w:p>
        </w:tc>
      </w:tr>
      <w:tr w:rsidR="00471342" w:rsidRPr="00471342" w:rsidTr="00B17E47">
        <w:trPr>
          <w:trHeight w:val="609"/>
          <w:tblCellSpacing w:w="0" w:type="dxa"/>
        </w:trPr>
        <w:tc>
          <w:tcPr>
            <w:tcW w:w="135" w:type="pct"/>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1.</w:t>
            </w:r>
          </w:p>
        </w:tc>
        <w:tc>
          <w:tcPr>
            <w:tcW w:w="664"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rPr>
            </w:pPr>
            <w:r w:rsidRPr="00471342">
              <w:rPr>
                <w:rFonts w:eastAsia="Arial Unicode MS"/>
                <w:b/>
                <w:bCs/>
              </w:rPr>
              <w:t>«Озеленение территории Кантемировского городского поселения»</w:t>
            </w:r>
          </w:p>
        </w:tc>
        <w:tc>
          <w:tcPr>
            <w:tcW w:w="332" w:type="pct"/>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pPr>
            <w:r w:rsidRPr="00471342">
              <w:t>8038,1</w:t>
            </w:r>
          </w:p>
        </w:tc>
        <w:tc>
          <w:tcPr>
            <w:tcW w:w="332" w:type="pct"/>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745,0</w:t>
            </w:r>
          </w:p>
        </w:tc>
        <w:tc>
          <w:tcPr>
            <w:tcW w:w="332" w:type="pct"/>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525,0</w:t>
            </w:r>
          </w:p>
        </w:tc>
        <w:tc>
          <w:tcPr>
            <w:tcW w:w="332" w:type="pct"/>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755,1</w:t>
            </w:r>
          </w:p>
        </w:tc>
        <w:tc>
          <w:tcPr>
            <w:tcW w:w="333" w:type="pct"/>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850,0</w:t>
            </w: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791,4</w:t>
            </w: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1221,6</w:t>
            </w: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750,0</w:t>
            </w: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1200,0</w:t>
            </w:r>
          </w:p>
        </w:tc>
        <w:tc>
          <w:tcPr>
            <w:tcW w:w="289"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1200,0</w:t>
            </w:r>
          </w:p>
        </w:tc>
        <w:tc>
          <w:tcPr>
            <w:tcW w:w="923" w:type="pct"/>
            <w:tcBorders>
              <w:top w:val="outset" w:sz="6" w:space="0" w:color="000000"/>
              <w:left w:val="outset" w:sz="6" w:space="0" w:color="000000"/>
              <w:bottom w:val="outset" w:sz="6" w:space="0" w:color="000000"/>
            </w:tcBorders>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Мероприятия по озеленению поселка: посадка цветов и саженцев на клумбах и в парках, своевременный полив и др.</w:t>
            </w:r>
          </w:p>
        </w:tc>
      </w:tr>
      <w:tr w:rsidR="00471342" w:rsidRPr="00471342" w:rsidTr="00B17E47">
        <w:trPr>
          <w:trHeight w:val="59"/>
          <w:tblCellSpacing w:w="0" w:type="dxa"/>
        </w:trPr>
        <w:tc>
          <w:tcPr>
            <w:tcW w:w="135" w:type="pct"/>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p>
        </w:tc>
        <w:tc>
          <w:tcPr>
            <w:tcW w:w="664"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rPr>
                <w:rFonts w:eastAsia="Arial Unicode MS"/>
                <w:b/>
                <w:bCs/>
              </w:rPr>
            </w:pPr>
            <w:r w:rsidRPr="00471342">
              <w:rPr>
                <w:rFonts w:eastAsia="Arial Unicode MS"/>
                <w:b/>
                <w:bCs/>
              </w:rPr>
              <w:t>ИТОГО:</w:t>
            </w:r>
          </w:p>
        </w:tc>
        <w:tc>
          <w:tcPr>
            <w:tcW w:w="332" w:type="pct"/>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pPr>
            <w:r w:rsidRPr="00471342">
              <w:t>8038,1</w:t>
            </w:r>
          </w:p>
        </w:tc>
        <w:tc>
          <w:tcPr>
            <w:tcW w:w="332" w:type="pct"/>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745,0</w:t>
            </w:r>
          </w:p>
        </w:tc>
        <w:tc>
          <w:tcPr>
            <w:tcW w:w="332" w:type="pct"/>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525,0</w:t>
            </w:r>
          </w:p>
        </w:tc>
        <w:tc>
          <w:tcPr>
            <w:tcW w:w="332" w:type="pct"/>
            <w:tcBorders>
              <w:top w:val="outset" w:sz="6" w:space="0" w:color="000000"/>
              <w:left w:val="outset" w:sz="6" w:space="0" w:color="000000"/>
              <w:bottom w:val="outset" w:sz="6" w:space="0" w:color="000000"/>
              <w:right w:val="outset" w:sz="6" w:space="0" w:color="auto"/>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755,1</w:t>
            </w:r>
          </w:p>
        </w:tc>
        <w:tc>
          <w:tcPr>
            <w:tcW w:w="333" w:type="pct"/>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850,0</w:t>
            </w: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791,4</w:t>
            </w: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1221,6</w:t>
            </w: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750,0</w:t>
            </w:r>
          </w:p>
        </w:tc>
        <w:tc>
          <w:tcPr>
            <w:tcW w:w="33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1200,0</w:t>
            </w:r>
          </w:p>
        </w:tc>
        <w:tc>
          <w:tcPr>
            <w:tcW w:w="289"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1200,0</w:t>
            </w:r>
          </w:p>
        </w:tc>
        <w:tc>
          <w:tcPr>
            <w:tcW w:w="923" w:type="pct"/>
            <w:tcBorders>
              <w:top w:val="outset" w:sz="6" w:space="0" w:color="000000"/>
              <w:left w:val="outset" w:sz="6" w:space="0" w:color="000000"/>
              <w:bottom w:val="outset" w:sz="6" w:space="0" w:color="000000"/>
            </w:tcBorders>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p>
        </w:tc>
      </w:tr>
    </w:tbl>
    <w:p w:rsidR="00471342" w:rsidRPr="00471342" w:rsidRDefault="00471342" w:rsidP="00471342">
      <w:pPr>
        <w:ind w:firstLine="709"/>
        <w:rPr>
          <w:bCs/>
        </w:rPr>
      </w:pPr>
      <w:r w:rsidRPr="00471342">
        <w:rPr>
          <w:bCs/>
        </w:rPr>
        <w:t>5.2.4. Финансовое обеспечение реализации подпрограммы.</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xml:space="preserve">Общий объем финансирования </w:t>
      </w:r>
      <w:r w:rsidRPr="00471342">
        <w:rPr>
          <w:rFonts w:eastAsia="Arial Unicode MS"/>
          <w:bCs/>
        </w:rPr>
        <w:t>подпрограммы</w:t>
      </w:r>
      <w:r w:rsidRPr="00471342">
        <w:rPr>
          <w:rFonts w:eastAsia="Arial Unicode MS"/>
        </w:rPr>
        <w:t xml:space="preserve"> на период 2019-2027 годы составляет – 8038,1</w:t>
      </w:r>
      <w:r w:rsidRPr="00471342">
        <w:rPr>
          <w:rFonts w:ascii="Arial Unicode MS" w:eastAsia="Arial Unicode MS" w:hAnsi="Arial Unicode MS"/>
        </w:rPr>
        <w:t xml:space="preserve"> </w:t>
      </w:r>
      <w:proofErr w:type="gramStart"/>
      <w:r w:rsidRPr="00471342">
        <w:rPr>
          <w:rFonts w:eastAsia="Arial Unicode MS"/>
        </w:rPr>
        <w:t>тыс.рублей</w:t>
      </w:r>
      <w:proofErr w:type="gramEnd"/>
      <w:r w:rsidRPr="00471342">
        <w:rPr>
          <w:rFonts w:eastAsia="Arial Unicode MS"/>
        </w:rPr>
        <w:t xml:space="preserve"> за счет средств бюджета поселения.</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В том числе по годам:</w:t>
      </w:r>
    </w:p>
    <w:tbl>
      <w:tblPr>
        <w:tblW w:w="109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978"/>
        <w:gridCol w:w="850"/>
        <w:gridCol w:w="709"/>
        <w:gridCol w:w="709"/>
        <w:gridCol w:w="709"/>
        <w:gridCol w:w="708"/>
        <w:gridCol w:w="851"/>
        <w:gridCol w:w="850"/>
        <w:gridCol w:w="709"/>
        <w:gridCol w:w="709"/>
        <w:gridCol w:w="709"/>
      </w:tblGrid>
      <w:tr w:rsidR="00471342" w:rsidRPr="00471342" w:rsidTr="00B17E47">
        <w:tc>
          <w:tcPr>
            <w:tcW w:w="425" w:type="dxa"/>
            <w:vMerge w:val="restart"/>
          </w:tcPr>
          <w:p w:rsidR="00471342" w:rsidRPr="00471342" w:rsidRDefault="00471342" w:rsidP="00471342">
            <w:pPr>
              <w:jc w:val="center"/>
            </w:pPr>
            <w:r w:rsidRPr="00471342">
              <w:t>№ п/</w:t>
            </w:r>
            <w:r w:rsidRPr="00471342">
              <w:lastRenderedPageBreak/>
              <w:t>п</w:t>
            </w:r>
          </w:p>
        </w:tc>
        <w:tc>
          <w:tcPr>
            <w:tcW w:w="2978" w:type="dxa"/>
            <w:vMerge w:val="restart"/>
          </w:tcPr>
          <w:p w:rsidR="00471342" w:rsidRPr="00471342" w:rsidRDefault="00471342" w:rsidP="00471342">
            <w:pPr>
              <w:jc w:val="center"/>
            </w:pPr>
            <w:r w:rsidRPr="00471342">
              <w:lastRenderedPageBreak/>
              <w:t>Источник финансирования</w:t>
            </w:r>
          </w:p>
        </w:tc>
        <w:tc>
          <w:tcPr>
            <w:tcW w:w="850" w:type="dxa"/>
            <w:vMerge w:val="restart"/>
          </w:tcPr>
          <w:p w:rsidR="00471342" w:rsidRPr="00471342" w:rsidRDefault="00471342" w:rsidP="00471342">
            <w:pPr>
              <w:jc w:val="center"/>
            </w:pPr>
            <w:r w:rsidRPr="00471342">
              <w:t>Всего</w:t>
            </w:r>
          </w:p>
        </w:tc>
        <w:tc>
          <w:tcPr>
            <w:tcW w:w="6663" w:type="dxa"/>
            <w:gridSpan w:val="9"/>
          </w:tcPr>
          <w:p w:rsidR="00471342" w:rsidRPr="00471342" w:rsidRDefault="00471342" w:rsidP="00471342">
            <w:pPr>
              <w:jc w:val="center"/>
            </w:pPr>
            <w:r w:rsidRPr="00471342">
              <w:t>В том числе по годам*</w:t>
            </w:r>
          </w:p>
        </w:tc>
      </w:tr>
      <w:tr w:rsidR="00471342" w:rsidRPr="00471342" w:rsidTr="00B17E47">
        <w:tc>
          <w:tcPr>
            <w:tcW w:w="425" w:type="dxa"/>
            <w:vMerge/>
          </w:tcPr>
          <w:p w:rsidR="00471342" w:rsidRPr="00471342" w:rsidRDefault="00471342" w:rsidP="00471342">
            <w:pPr>
              <w:jc w:val="center"/>
            </w:pPr>
          </w:p>
        </w:tc>
        <w:tc>
          <w:tcPr>
            <w:tcW w:w="2978" w:type="dxa"/>
            <w:vMerge/>
          </w:tcPr>
          <w:p w:rsidR="00471342" w:rsidRPr="00471342" w:rsidRDefault="00471342" w:rsidP="00471342">
            <w:pPr>
              <w:jc w:val="center"/>
            </w:pPr>
          </w:p>
        </w:tc>
        <w:tc>
          <w:tcPr>
            <w:tcW w:w="850" w:type="dxa"/>
            <w:vMerge/>
          </w:tcPr>
          <w:p w:rsidR="00471342" w:rsidRPr="00471342" w:rsidRDefault="00471342" w:rsidP="00471342">
            <w:pPr>
              <w:jc w:val="center"/>
            </w:pPr>
          </w:p>
        </w:tc>
        <w:tc>
          <w:tcPr>
            <w:tcW w:w="709" w:type="dxa"/>
          </w:tcPr>
          <w:p w:rsidR="00471342" w:rsidRPr="00471342" w:rsidRDefault="00471342" w:rsidP="00471342">
            <w:pPr>
              <w:jc w:val="center"/>
            </w:pPr>
            <w:r w:rsidRPr="00471342">
              <w:t>2019</w:t>
            </w:r>
          </w:p>
        </w:tc>
        <w:tc>
          <w:tcPr>
            <w:tcW w:w="709" w:type="dxa"/>
          </w:tcPr>
          <w:p w:rsidR="00471342" w:rsidRPr="00471342" w:rsidRDefault="00471342" w:rsidP="00471342">
            <w:pPr>
              <w:jc w:val="center"/>
            </w:pPr>
            <w:r w:rsidRPr="00471342">
              <w:t>2020</w:t>
            </w:r>
          </w:p>
        </w:tc>
        <w:tc>
          <w:tcPr>
            <w:tcW w:w="709" w:type="dxa"/>
          </w:tcPr>
          <w:p w:rsidR="00471342" w:rsidRPr="00471342" w:rsidRDefault="00471342" w:rsidP="00471342">
            <w:pPr>
              <w:jc w:val="center"/>
            </w:pPr>
            <w:r w:rsidRPr="00471342">
              <w:t>2021</w:t>
            </w:r>
          </w:p>
        </w:tc>
        <w:tc>
          <w:tcPr>
            <w:tcW w:w="708" w:type="dxa"/>
          </w:tcPr>
          <w:p w:rsidR="00471342" w:rsidRPr="00471342" w:rsidRDefault="00471342" w:rsidP="00471342">
            <w:pPr>
              <w:jc w:val="center"/>
            </w:pPr>
            <w:r w:rsidRPr="00471342">
              <w:t>2022</w:t>
            </w:r>
          </w:p>
        </w:tc>
        <w:tc>
          <w:tcPr>
            <w:tcW w:w="851" w:type="dxa"/>
          </w:tcPr>
          <w:p w:rsidR="00471342" w:rsidRPr="00471342" w:rsidRDefault="00471342" w:rsidP="00471342">
            <w:pPr>
              <w:jc w:val="center"/>
            </w:pPr>
            <w:r w:rsidRPr="00471342">
              <w:t>2023</w:t>
            </w:r>
          </w:p>
        </w:tc>
        <w:tc>
          <w:tcPr>
            <w:tcW w:w="850" w:type="dxa"/>
          </w:tcPr>
          <w:p w:rsidR="00471342" w:rsidRPr="00471342" w:rsidRDefault="00471342" w:rsidP="00471342">
            <w:pPr>
              <w:jc w:val="center"/>
            </w:pPr>
            <w:r w:rsidRPr="00471342">
              <w:t>2024</w:t>
            </w:r>
          </w:p>
        </w:tc>
        <w:tc>
          <w:tcPr>
            <w:tcW w:w="709" w:type="dxa"/>
          </w:tcPr>
          <w:p w:rsidR="00471342" w:rsidRPr="00471342" w:rsidRDefault="00471342" w:rsidP="00471342">
            <w:pPr>
              <w:jc w:val="center"/>
            </w:pPr>
            <w:r w:rsidRPr="00471342">
              <w:t>2025</w:t>
            </w:r>
          </w:p>
        </w:tc>
        <w:tc>
          <w:tcPr>
            <w:tcW w:w="709" w:type="dxa"/>
          </w:tcPr>
          <w:p w:rsidR="00471342" w:rsidRPr="00471342" w:rsidRDefault="00471342" w:rsidP="00471342">
            <w:pPr>
              <w:jc w:val="center"/>
            </w:pPr>
            <w:r w:rsidRPr="00471342">
              <w:t>2026</w:t>
            </w:r>
          </w:p>
        </w:tc>
        <w:tc>
          <w:tcPr>
            <w:tcW w:w="709" w:type="dxa"/>
          </w:tcPr>
          <w:p w:rsidR="00471342" w:rsidRPr="00471342" w:rsidRDefault="00471342" w:rsidP="00471342">
            <w:pPr>
              <w:jc w:val="center"/>
            </w:pPr>
            <w:r w:rsidRPr="00471342">
              <w:t>2027</w:t>
            </w:r>
          </w:p>
        </w:tc>
      </w:tr>
      <w:tr w:rsidR="00471342" w:rsidRPr="00471342" w:rsidTr="00B17E47">
        <w:tc>
          <w:tcPr>
            <w:tcW w:w="425" w:type="dxa"/>
          </w:tcPr>
          <w:p w:rsidR="00471342" w:rsidRPr="00471342" w:rsidRDefault="00471342" w:rsidP="00471342">
            <w:pPr>
              <w:jc w:val="both"/>
            </w:pPr>
            <w:r w:rsidRPr="00471342">
              <w:lastRenderedPageBreak/>
              <w:t>1</w:t>
            </w:r>
          </w:p>
        </w:tc>
        <w:tc>
          <w:tcPr>
            <w:tcW w:w="2978" w:type="dxa"/>
          </w:tcPr>
          <w:p w:rsidR="00471342" w:rsidRPr="00471342" w:rsidRDefault="00471342" w:rsidP="00471342">
            <w:pPr>
              <w:jc w:val="both"/>
            </w:pPr>
            <w:r w:rsidRPr="00471342">
              <w:t>Безвозвратные бюджетные средства, всего</w:t>
            </w:r>
          </w:p>
        </w:tc>
        <w:tc>
          <w:tcPr>
            <w:tcW w:w="850"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8038,1</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745,0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525,0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755,1</w:t>
            </w:r>
          </w:p>
        </w:tc>
        <w:tc>
          <w:tcPr>
            <w:tcW w:w="70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850,0</w:t>
            </w:r>
          </w:p>
        </w:tc>
        <w:tc>
          <w:tcPr>
            <w:tcW w:w="851"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791,4</w:t>
            </w:r>
          </w:p>
        </w:tc>
        <w:tc>
          <w:tcPr>
            <w:tcW w:w="850"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1221,6</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750,0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1200,0</w:t>
            </w:r>
          </w:p>
        </w:tc>
        <w:tc>
          <w:tcPr>
            <w:tcW w:w="709" w:type="dxa"/>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1200,0</w:t>
            </w:r>
          </w:p>
        </w:tc>
      </w:tr>
      <w:tr w:rsidR="00471342" w:rsidRPr="00471342" w:rsidTr="00B17E47">
        <w:tc>
          <w:tcPr>
            <w:tcW w:w="425" w:type="dxa"/>
          </w:tcPr>
          <w:p w:rsidR="00471342" w:rsidRPr="00471342" w:rsidRDefault="00471342" w:rsidP="00471342">
            <w:pPr>
              <w:jc w:val="both"/>
            </w:pPr>
          </w:p>
        </w:tc>
        <w:tc>
          <w:tcPr>
            <w:tcW w:w="2978" w:type="dxa"/>
          </w:tcPr>
          <w:p w:rsidR="00471342" w:rsidRPr="00471342" w:rsidRDefault="00471342" w:rsidP="00471342">
            <w:pPr>
              <w:jc w:val="both"/>
            </w:pPr>
            <w:r w:rsidRPr="00471342">
              <w:t>в том числе:</w:t>
            </w:r>
          </w:p>
        </w:tc>
        <w:tc>
          <w:tcPr>
            <w:tcW w:w="850"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c>
          <w:tcPr>
            <w:tcW w:w="708" w:type="dxa"/>
          </w:tcPr>
          <w:p w:rsidR="00471342" w:rsidRPr="00471342" w:rsidRDefault="00471342" w:rsidP="00471342">
            <w:pPr>
              <w:jc w:val="center"/>
              <w:rPr>
                <w:sz w:val="18"/>
                <w:szCs w:val="18"/>
              </w:rPr>
            </w:pPr>
          </w:p>
        </w:tc>
        <w:tc>
          <w:tcPr>
            <w:tcW w:w="851" w:type="dxa"/>
          </w:tcPr>
          <w:p w:rsidR="00471342" w:rsidRPr="00471342" w:rsidRDefault="00471342" w:rsidP="00471342">
            <w:pPr>
              <w:jc w:val="center"/>
              <w:rPr>
                <w:sz w:val="18"/>
                <w:szCs w:val="18"/>
              </w:rPr>
            </w:pPr>
          </w:p>
        </w:tc>
        <w:tc>
          <w:tcPr>
            <w:tcW w:w="850"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r>
      <w:tr w:rsidR="00471342" w:rsidRPr="00471342" w:rsidTr="00B17E47">
        <w:tc>
          <w:tcPr>
            <w:tcW w:w="425" w:type="dxa"/>
          </w:tcPr>
          <w:p w:rsidR="00471342" w:rsidRPr="00471342" w:rsidRDefault="00471342" w:rsidP="00471342">
            <w:pPr>
              <w:jc w:val="both"/>
            </w:pPr>
          </w:p>
        </w:tc>
        <w:tc>
          <w:tcPr>
            <w:tcW w:w="2978" w:type="dxa"/>
          </w:tcPr>
          <w:p w:rsidR="00471342" w:rsidRPr="00471342" w:rsidRDefault="00471342" w:rsidP="00471342">
            <w:pPr>
              <w:jc w:val="both"/>
            </w:pPr>
            <w:r w:rsidRPr="00471342">
              <w:t>- Федеральный бюджет</w:t>
            </w:r>
          </w:p>
        </w:tc>
        <w:tc>
          <w:tcPr>
            <w:tcW w:w="850"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8" w:type="dxa"/>
          </w:tcPr>
          <w:p w:rsidR="00471342" w:rsidRPr="00471342" w:rsidRDefault="00471342" w:rsidP="00471342">
            <w:pPr>
              <w:jc w:val="center"/>
              <w:rPr>
                <w:sz w:val="18"/>
                <w:szCs w:val="18"/>
              </w:rPr>
            </w:pPr>
          </w:p>
        </w:tc>
        <w:tc>
          <w:tcPr>
            <w:tcW w:w="851" w:type="dxa"/>
          </w:tcPr>
          <w:p w:rsidR="00471342" w:rsidRPr="00471342" w:rsidRDefault="00471342" w:rsidP="00471342">
            <w:pPr>
              <w:jc w:val="center"/>
              <w:rPr>
                <w:sz w:val="18"/>
                <w:szCs w:val="18"/>
              </w:rPr>
            </w:pPr>
          </w:p>
        </w:tc>
        <w:tc>
          <w:tcPr>
            <w:tcW w:w="850"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r>
      <w:tr w:rsidR="00471342" w:rsidRPr="00471342" w:rsidTr="00B17E47">
        <w:tc>
          <w:tcPr>
            <w:tcW w:w="425" w:type="dxa"/>
          </w:tcPr>
          <w:p w:rsidR="00471342" w:rsidRPr="00471342" w:rsidRDefault="00471342" w:rsidP="00471342">
            <w:pPr>
              <w:jc w:val="both"/>
            </w:pPr>
          </w:p>
        </w:tc>
        <w:tc>
          <w:tcPr>
            <w:tcW w:w="2978" w:type="dxa"/>
          </w:tcPr>
          <w:p w:rsidR="00471342" w:rsidRPr="00471342" w:rsidRDefault="00471342" w:rsidP="00471342">
            <w:pPr>
              <w:jc w:val="both"/>
            </w:pPr>
            <w:r w:rsidRPr="00471342">
              <w:t>- Областной бюджет</w:t>
            </w:r>
          </w:p>
        </w:tc>
        <w:tc>
          <w:tcPr>
            <w:tcW w:w="850"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8" w:type="dxa"/>
          </w:tcPr>
          <w:p w:rsidR="00471342" w:rsidRPr="00471342" w:rsidRDefault="00471342" w:rsidP="00471342">
            <w:pPr>
              <w:jc w:val="center"/>
              <w:rPr>
                <w:sz w:val="18"/>
                <w:szCs w:val="18"/>
              </w:rPr>
            </w:pPr>
            <w:r w:rsidRPr="00471342">
              <w:rPr>
                <w:sz w:val="18"/>
                <w:szCs w:val="18"/>
              </w:rPr>
              <w:t>-</w:t>
            </w:r>
          </w:p>
        </w:tc>
        <w:tc>
          <w:tcPr>
            <w:tcW w:w="851" w:type="dxa"/>
          </w:tcPr>
          <w:p w:rsidR="00471342" w:rsidRPr="00471342" w:rsidRDefault="00471342" w:rsidP="00471342">
            <w:pPr>
              <w:jc w:val="center"/>
              <w:rPr>
                <w:sz w:val="18"/>
                <w:szCs w:val="18"/>
              </w:rPr>
            </w:pPr>
            <w:r w:rsidRPr="00471342">
              <w:rPr>
                <w:sz w:val="18"/>
                <w:szCs w:val="18"/>
              </w:rPr>
              <w:t>-</w:t>
            </w:r>
          </w:p>
        </w:tc>
        <w:tc>
          <w:tcPr>
            <w:tcW w:w="850"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r>
      <w:tr w:rsidR="00471342" w:rsidRPr="00471342" w:rsidTr="00B17E47">
        <w:tc>
          <w:tcPr>
            <w:tcW w:w="425" w:type="dxa"/>
          </w:tcPr>
          <w:p w:rsidR="00471342" w:rsidRPr="00471342" w:rsidRDefault="00471342" w:rsidP="00471342">
            <w:pPr>
              <w:jc w:val="both"/>
            </w:pPr>
          </w:p>
        </w:tc>
        <w:tc>
          <w:tcPr>
            <w:tcW w:w="2978" w:type="dxa"/>
          </w:tcPr>
          <w:p w:rsidR="00471342" w:rsidRPr="00471342" w:rsidRDefault="00471342" w:rsidP="00471342">
            <w:pPr>
              <w:jc w:val="both"/>
            </w:pPr>
            <w:r w:rsidRPr="00471342">
              <w:t>- Бюджет муниципального района</w:t>
            </w:r>
          </w:p>
        </w:tc>
        <w:tc>
          <w:tcPr>
            <w:tcW w:w="850"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8" w:type="dxa"/>
          </w:tcPr>
          <w:p w:rsidR="00471342" w:rsidRPr="00471342" w:rsidRDefault="00471342" w:rsidP="00471342">
            <w:pPr>
              <w:rPr>
                <w:sz w:val="18"/>
                <w:szCs w:val="18"/>
              </w:rPr>
            </w:pPr>
          </w:p>
        </w:tc>
        <w:tc>
          <w:tcPr>
            <w:tcW w:w="851" w:type="dxa"/>
          </w:tcPr>
          <w:p w:rsidR="00471342" w:rsidRPr="00471342" w:rsidRDefault="00471342" w:rsidP="00471342">
            <w:pPr>
              <w:rPr>
                <w:sz w:val="18"/>
                <w:szCs w:val="18"/>
              </w:rPr>
            </w:pPr>
          </w:p>
        </w:tc>
        <w:tc>
          <w:tcPr>
            <w:tcW w:w="850"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rPr>
                <w:sz w:val="18"/>
                <w:szCs w:val="18"/>
              </w:rPr>
            </w:pPr>
          </w:p>
        </w:tc>
        <w:tc>
          <w:tcPr>
            <w:tcW w:w="709" w:type="dxa"/>
          </w:tcPr>
          <w:p w:rsidR="00471342" w:rsidRPr="00471342" w:rsidRDefault="00471342" w:rsidP="00471342">
            <w:pPr>
              <w:rPr>
                <w:sz w:val="18"/>
                <w:szCs w:val="18"/>
              </w:rPr>
            </w:pPr>
          </w:p>
        </w:tc>
        <w:tc>
          <w:tcPr>
            <w:tcW w:w="709" w:type="dxa"/>
          </w:tcPr>
          <w:p w:rsidR="00471342" w:rsidRPr="00471342" w:rsidRDefault="00471342" w:rsidP="00471342">
            <w:pPr>
              <w:rPr>
                <w:sz w:val="18"/>
                <w:szCs w:val="18"/>
              </w:rPr>
            </w:pPr>
          </w:p>
        </w:tc>
      </w:tr>
      <w:tr w:rsidR="00471342" w:rsidRPr="00471342" w:rsidTr="00B17E47">
        <w:tc>
          <w:tcPr>
            <w:tcW w:w="425" w:type="dxa"/>
          </w:tcPr>
          <w:p w:rsidR="00471342" w:rsidRPr="00471342" w:rsidRDefault="00471342" w:rsidP="00471342">
            <w:pPr>
              <w:jc w:val="both"/>
            </w:pPr>
          </w:p>
        </w:tc>
        <w:tc>
          <w:tcPr>
            <w:tcW w:w="2978" w:type="dxa"/>
          </w:tcPr>
          <w:p w:rsidR="00471342" w:rsidRPr="00471342" w:rsidRDefault="00471342" w:rsidP="00471342">
            <w:pPr>
              <w:jc w:val="both"/>
            </w:pPr>
            <w:r w:rsidRPr="00471342">
              <w:t>- Бюджет поселения</w:t>
            </w:r>
          </w:p>
        </w:tc>
        <w:tc>
          <w:tcPr>
            <w:tcW w:w="850"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8038,1</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745,0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525,0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755,1</w:t>
            </w:r>
          </w:p>
        </w:tc>
        <w:tc>
          <w:tcPr>
            <w:tcW w:w="70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850,0</w:t>
            </w:r>
          </w:p>
        </w:tc>
        <w:tc>
          <w:tcPr>
            <w:tcW w:w="851"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791,4</w:t>
            </w:r>
          </w:p>
        </w:tc>
        <w:tc>
          <w:tcPr>
            <w:tcW w:w="850"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1221,6</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750,0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1200,0</w:t>
            </w:r>
          </w:p>
        </w:tc>
        <w:tc>
          <w:tcPr>
            <w:tcW w:w="709" w:type="dxa"/>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1200,0</w:t>
            </w:r>
          </w:p>
        </w:tc>
      </w:tr>
      <w:tr w:rsidR="00471342" w:rsidRPr="00471342" w:rsidTr="00B17E47">
        <w:tc>
          <w:tcPr>
            <w:tcW w:w="425" w:type="dxa"/>
          </w:tcPr>
          <w:p w:rsidR="00471342" w:rsidRPr="00471342" w:rsidRDefault="00471342" w:rsidP="00471342">
            <w:pPr>
              <w:jc w:val="both"/>
            </w:pPr>
            <w:r w:rsidRPr="00471342">
              <w:t>2</w:t>
            </w:r>
          </w:p>
        </w:tc>
        <w:tc>
          <w:tcPr>
            <w:tcW w:w="2978" w:type="dxa"/>
          </w:tcPr>
          <w:p w:rsidR="00471342" w:rsidRPr="00471342" w:rsidRDefault="00471342" w:rsidP="00471342">
            <w:pPr>
              <w:jc w:val="both"/>
            </w:pPr>
            <w:r w:rsidRPr="00471342">
              <w:t>Безвозвратные средства из других источников</w:t>
            </w:r>
          </w:p>
        </w:tc>
        <w:tc>
          <w:tcPr>
            <w:tcW w:w="850"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8" w:type="dxa"/>
          </w:tcPr>
          <w:p w:rsidR="00471342" w:rsidRPr="00471342" w:rsidRDefault="00471342" w:rsidP="00471342">
            <w:pPr>
              <w:rPr>
                <w:sz w:val="18"/>
                <w:szCs w:val="18"/>
              </w:rPr>
            </w:pPr>
          </w:p>
        </w:tc>
        <w:tc>
          <w:tcPr>
            <w:tcW w:w="851" w:type="dxa"/>
          </w:tcPr>
          <w:p w:rsidR="00471342" w:rsidRPr="00471342" w:rsidRDefault="00471342" w:rsidP="00471342">
            <w:pPr>
              <w:rPr>
                <w:sz w:val="18"/>
                <w:szCs w:val="18"/>
              </w:rPr>
            </w:pPr>
          </w:p>
        </w:tc>
        <w:tc>
          <w:tcPr>
            <w:tcW w:w="850"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rPr>
                <w:sz w:val="18"/>
                <w:szCs w:val="18"/>
              </w:rPr>
            </w:pPr>
          </w:p>
        </w:tc>
        <w:tc>
          <w:tcPr>
            <w:tcW w:w="709" w:type="dxa"/>
          </w:tcPr>
          <w:p w:rsidR="00471342" w:rsidRPr="00471342" w:rsidRDefault="00471342" w:rsidP="00471342">
            <w:pPr>
              <w:rPr>
                <w:sz w:val="18"/>
                <w:szCs w:val="18"/>
              </w:rPr>
            </w:pPr>
          </w:p>
        </w:tc>
        <w:tc>
          <w:tcPr>
            <w:tcW w:w="709" w:type="dxa"/>
          </w:tcPr>
          <w:p w:rsidR="00471342" w:rsidRPr="00471342" w:rsidRDefault="00471342" w:rsidP="00471342">
            <w:pPr>
              <w:rPr>
                <w:sz w:val="18"/>
                <w:szCs w:val="18"/>
              </w:rPr>
            </w:pPr>
          </w:p>
        </w:tc>
      </w:tr>
      <w:tr w:rsidR="00471342" w:rsidRPr="00471342" w:rsidTr="00B17E47">
        <w:tc>
          <w:tcPr>
            <w:tcW w:w="425" w:type="dxa"/>
          </w:tcPr>
          <w:p w:rsidR="00471342" w:rsidRPr="00471342" w:rsidRDefault="00471342" w:rsidP="00471342">
            <w:pPr>
              <w:jc w:val="both"/>
            </w:pPr>
          </w:p>
        </w:tc>
        <w:tc>
          <w:tcPr>
            <w:tcW w:w="2978" w:type="dxa"/>
          </w:tcPr>
          <w:p w:rsidR="00471342" w:rsidRPr="00471342" w:rsidRDefault="00471342" w:rsidP="00471342">
            <w:pPr>
              <w:jc w:val="both"/>
            </w:pPr>
            <w:r w:rsidRPr="00471342">
              <w:t>в том числе:</w:t>
            </w:r>
          </w:p>
        </w:tc>
        <w:tc>
          <w:tcPr>
            <w:tcW w:w="850"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c>
          <w:tcPr>
            <w:tcW w:w="708" w:type="dxa"/>
          </w:tcPr>
          <w:p w:rsidR="00471342" w:rsidRPr="00471342" w:rsidRDefault="00471342" w:rsidP="00471342">
            <w:pPr>
              <w:jc w:val="center"/>
              <w:rPr>
                <w:sz w:val="18"/>
                <w:szCs w:val="18"/>
              </w:rPr>
            </w:pPr>
          </w:p>
        </w:tc>
        <w:tc>
          <w:tcPr>
            <w:tcW w:w="851" w:type="dxa"/>
          </w:tcPr>
          <w:p w:rsidR="00471342" w:rsidRPr="00471342" w:rsidRDefault="00471342" w:rsidP="00471342">
            <w:pPr>
              <w:jc w:val="center"/>
              <w:rPr>
                <w:sz w:val="18"/>
                <w:szCs w:val="18"/>
              </w:rPr>
            </w:pPr>
          </w:p>
        </w:tc>
        <w:tc>
          <w:tcPr>
            <w:tcW w:w="850"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r>
      <w:tr w:rsidR="00471342" w:rsidRPr="00471342" w:rsidTr="00B17E47">
        <w:tc>
          <w:tcPr>
            <w:tcW w:w="425" w:type="dxa"/>
          </w:tcPr>
          <w:p w:rsidR="00471342" w:rsidRPr="00471342" w:rsidRDefault="00471342" w:rsidP="00471342">
            <w:pPr>
              <w:jc w:val="both"/>
            </w:pPr>
          </w:p>
        </w:tc>
        <w:tc>
          <w:tcPr>
            <w:tcW w:w="2978" w:type="dxa"/>
          </w:tcPr>
          <w:p w:rsidR="00471342" w:rsidRPr="00471342" w:rsidRDefault="00471342" w:rsidP="00471342">
            <w:pPr>
              <w:jc w:val="both"/>
            </w:pPr>
            <w:r w:rsidRPr="00471342">
              <w:t>- население</w:t>
            </w:r>
          </w:p>
        </w:tc>
        <w:tc>
          <w:tcPr>
            <w:tcW w:w="850"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8" w:type="dxa"/>
          </w:tcPr>
          <w:p w:rsidR="00471342" w:rsidRPr="00471342" w:rsidRDefault="00471342" w:rsidP="00471342">
            <w:pPr>
              <w:jc w:val="center"/>
              <w:rPr>
                <w:sz w:val="18"/>
                <w:szCs w:val="18"/>
              </w:rPr>
            </w:pPr>
            <w:r w:rsidRPr="00471342">
              <w:rPr>
                <w:sz w:val="18"/>
                <w:szCs w:val="18"/>
              </w:rPr>
              <w:t>-</w:t>
            </w:r>
          </w:p>
        </w:tc>
        <w:tc>
          <w:tcPr>
            <w:tcW w:w="851" w:type="dxa"/>
          </w:tcPr>
          <w:p w:rsidR="00471342" w:rsidRPr="00471342" w:rsidRDefault="00471342" w:rsidP="00471342">
            <w:pPr>
              <w:jc w:val="center"/>
              <w:rPr>
                <w:sz w:val="18"/>
                <w:szCs w:val="18"/>
              </w:rPr>
            </w:pPr>
            <w:r w:rsidRPr="00471342">
              <w:rPr>
                <w:sz w:val="18"/>
                <w:szCs w:val="18"/>
              </w:rPr>
              <w:t>-</w:t>
            </w:r>
          </w:p>
        </w:tc>
        <w:tc>
          <w:tcPr>
            <w:tcW w:w="850"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r w:rsidRPr="00471342">
              <w:rPr>
                <w:sz w:val="18"/>
                <w:szCs w:val="18"/>
              </w:rPr>
              <w:t>-</w:t>
            </w:r>
          </w:p>
        </w:tc>
        <w:tc>
          <w:tcPr>
            <w:tcW w:w="709" w:type="dxa"/>
          </w:tcPr>
          <w:p w:rsidR="00471342" w:rsidRPr="00471342" w:rsidRDefault="00471342" w:rsidP="00471342">
            <w:pPr>
              <w:jc w:val="center"/>
              <w:rPr>
                <w:sz w:val="18"/>
                <w:szCs w:val="18"/>
              </w:rPr>
            </w:pPr>
          </w:p>
        </w:tc>
        <w:tc>
          <w:tcPr>
            <w:tcW w:w="709" w:type="dxa"/>
          </w:tcPr>
          <w:p w:rsidR="00471342" w:rsidRPr="00471342" w:rsidRDefault="00471342" w:rsidP="00471342">
            <w:pPr>
              <w:jc w:val="center"/>
              <w:rPr>
                <w:sz w:val="18"/>
                <w:szCs w:val="18"/>
              </w:rPr>
            </w:pPr>
          </w:p>
        </w:tc>
      </w:tr>
      <w:tr w:rsidR="00471342" w:rsidRPr="00471342" w:rsidTr="00B17E47">
        <w:tc>
          <w:tcPr>
            <w:tcW w:w="425" w:type="dxa"/>
          </w:tcPr>
          <w:p w:rsidR="00471342" w:rsidRPr="00471342" w:rsidRDefault="00471342" w:rsidP="00471342">
            <w:pPr>
              <w:jc w:val="both"/>
            </w:pPr>
          </w:p>
        </w:tc>
        <w:tc>
          <w:tcPr>
            <w:tcW w:w="2978" w:type="dxa"/>
          </w:tcPr>
          <w:p w:rsidR="00471342" w:rsidRPr="00471342" w:rsidRDefault="00471342" w:rsidP="00471342">
            <w:pPr>
              <w:jc w:val="both"/>
            </w:pPr>
            <w:r w:rsidRPr="00471342">
              <w:t>ИТОГО:</w:t>
            </w:r>
          </w:p>
        </w:tc>
        <w:tc>
          <w:tcPr>
            <w:tcW w:w="850"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8038,1</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745,0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525,0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755,1</w:t>
            </w:r>
          </w:p>
        </w:tc>
        <w:tc>
          <w:tcPr>
            <w:tcW w:w="70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850,0</w:t>
            </w:r>
          </w:p>
        </w:tc>
        <w:tc>
          <w:tcPr>
            <w:tcW w:w="851"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791,4</w:t>
            </w:r>
          </w:p>
        </w:tc>
        <w:tc>
          <w:tcPr>
            <w:tcW w:w="850"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1221,6</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750,0</w:t>
            </w:r>
          </w:p>
        </w:tc>
        <w:tc>
          <w:tcPr>
            <w:tcW w:w="70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1200,0</w:t>
            </w:r>
          </w:p>
        </w:tc>
        <w:tc>
          <w:tcPr>
            <w:tcW w:w="709" w:type="dxa"/>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1200,0</w:t>
            </w:r>
          </w:p>
        </w:tc>
      </w:tr>
    </w:tbl>
    <w:p w:rsidR="00471342" w:rsidRPr="00471342" w:rsidRDefault="00471342" w:rsidP="00471342">
      <w:pPr>
        <w:widowControl w:val="0"/>
        <w:autoSpaceDE w:val="0"/>
        <w:autoSpaceDN w:val="0"/>
        <w:adjustRightInd w:val="0"/>
        <w:jc w:val="both"/>
        <w:rPr>
          <w:rFonts w:eastAsia="Arial Unicode MS"/>
        </w:rPr>
      </w:pPr>
      <w:r w:rsidRPr="00471342">
        <w:rPr>
          <w:rFonts w:eastAsia="Arial Unicode MS"/>
        </w:rPr>
        <w:t xml:space="preserve">    *Объемы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w:t>
      </w:r>
    </w:p>
    <w:p w:rsidR="00471342" w:rsidRPr="00471342" w:rsidRDefault="00471342" w:rsidP="00471342">
      <w:pPr>
        <w:widowControl w:val="0"/>
        <w:autoSpaceDE w:val="0"/>
        <w:autoSpaceDN w:val="0"/>
        <w:adjustRightInd w:val="0"/>
        <w:ind w:firstLine="709"/>
        <w:jc w:val="both"/>
        <w:rPr>
          <w:rFonts w:eastAsia="Arial Unicode MS"/>
          <w:b/>
          <w:bCs/>
        </w:rPr>
      </w:pPr>
      <w:r w:rsidRPr="00471342">
        <w:rPr>
          <w:rFonts w:eastAsia="Arial Unicode MS"/>
          <w:b/>
          <w:bCs/>
        </w:rPr>
        <w:t>5.3. Подпрограмма «Организация и содержание мест захоронения Кантемировского городского поселения»</w:t>
      </w:r>
    </w:p>
    <w:p w:rsidR="00471342" w:rsidRPr="00471342" w:rsidRDefault="00471342" w:rsidP="00471342">
      <w:pPr>
        <w:widowControl w:val="0"/>
        <w:autoSpaceDE w:val="0"/>
        <w:autoSpaceDN w:val="0"/>
        <w:adjustRightInd w:val="0"/>
        <w:ind w:firstLine="709"/>
        <w:rPr>
          <w:rFonts w:eastAsia="Arial Unicode MS"/>
          <w:bCs/>
        </w:rPr>
      </w:pPr>
      <w:r w:rsidRPr="00471342">
        <w:rPr>
          <w:rFonts w:eastAsia="Arial Unicode MS"/>
          <w:bCs/>
        </w:rPr>
        <w:t>5.3.1. Паспорт подпрограммы.</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firstRow="0" w:lastRow="0" w:firstColumn="0" w:lastColumn="0" w:noHBand="0" w:noVBand="0"/>
      </w:tblPr>
      <w:tblGrid>
        <w:gridCol w:w="3628"/>
        <w:gridCol w:w="5794"/>
      </w:tblGrid>
      <w:tr w:rsidR="00471342" w:rsidRPr="00471342" w:rsidTr="00B17E47">
        <w:trPr>
          <w:trHeight w:val="141"/>
        </w:trPr>
        <w:tc>
          <w:tcPr>
            <w:tcW w:w="0" w:type="auto"/>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471342" w:rsidRPr="00471342" w:rsidRDefault="00471342" w:rsidP="00471342">
            <w:pPr>
              <w:jc w:val="center"/>
              <w:rPr>
                <w:b/>
                <w:bCs/>
              </w:rPr>
            </w:pPr>
            <w:r w:rsidRPr="00471342">
              <w:rPr>
                <w:b/>
                <w:bCs/>
              </w:rPr>
              <w:t>Наименование подпрограммы</w:t>
            </w:r>
          </w:p>
        </w:tc>
        <w:tc>
          <w:tcPr>
            <w:tcW w:w="0" w:type="auto"/>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471342" w:rsidRPr="00471342" w:rsidRDefault="00471342" w:rsidP="00471342">
            <w:pPr>
              <w:jc w:val="center"/>
              <w:rPr>
                <w:b/>
                <w:bCs/>
              </w:rPr>
            </w:pPr>
            <w:r w:rsidRPr="00471342">
              <w:t xml:space="preserve">Подпрограмма </w:t>
            </w:r>
            <w:r w:rsidRPr="00471342">
              <w:rPr>
                <w:b/>
                <w:bCs/>
              </w:rPr>
              <w:t>«Организация и содержание мест захоронения Кантемировского городского поселения»</w:t>
            </w:r>
          </w:p>
        </w:tc>
      </w:tr>
      <w:tr w:rsidR="00471342" w:rsidRPr="00471342" w:rsidTr="00B17E47">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Заказчик</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администрация Кантемировского городского поселения</w:t>
            </w:r>
          </w:p>
        </w:tc>
      </w:tr>
      <w:tr w:rsidR="00471342" w:rsidRPr="00471342" w:rsidTr="00B17E47">
        <w:tc>
          <w:tcPr>
            <w:tcW w:w="0" w:type="auto"/>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Цели и задачи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pPr>
              <w:jc w:val="both"/>
            </w:pPr>
            <w:r w:rsidRPr="00471342">
              <w:t>Повышение уровня благоустройства и развития территории городского поселения, способствующего комфортной жизнедеятельности населения. Улучшение санитарно-эпидемиологического состояния территории поселка</w:t>
            </w:r>
          </w:p>
        </w:tc>
      </w:tr>
      <w:tr w:rsidR="00471342" w:rsidRPr="00471342" w:rsidTr="00B17E47">
        <w:trPr>
          <w:trHeight w:val="549"/>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Наименование программных мероприятий</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471342" w:rsidRPr="00471342" w:rsidRDefault="00471342" w:rsidP="00471342">
            <w:pPr>
              <w:widowControl w:val="0"/>
              <w:autoSpaceDE w:val="0"/>
              <w:autoSpaceDN w:val="0"/>
              <w:adjustRightInd w:val="0"/>
              <w:jc w:val="both"/>
              <w:rPr>
                <w:rFonts w:eastAsia="Arial Unicode MS"/>
              </w:rPr>
            </w:pPr>
            <w:r w:rsidRPr="00471342">
              <w:rPr>
                <w:rFonts w:eastAsia="Arial Unicode MS"/>
              </w:rPr>
              <w:t>Мероприятия по организации ритуальных услуг и содержание мест захоронения Кантемировского городского поселения</w:t>
            </w:r>
          </w:p>
        </w:tc>
      </w:tr>
      <w:tr w:rsidR="00471342" w:rsidRPr="00471342" w:rsidTr="00B17E47">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Сроки реализации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471342" w:rsidRPr="00471342" w:rsidRDefault="00471342" w:rsidP="00471342">
            <w:pPr>
              <w:widowControl w:val="0"/>
              <w:autoSpaceDE w:val="0"/>
              <w:autoSpaceDN w:val="0"/>
              <w:adjustRightInd w:val="0"/>
              <w:rPr>
                <w:rFonts w:eastAsia="Arial Unicode MS"/>
              </w:rPr>
            </w:pPr>
            <w:r w:rsidRPr="00471342">
              <w:rPr>
                <w:rFonts w:eastAsia="Arial Unicode MS"/>
              </w:rPr>
              <w:t>2019-2027 годы</w:t>
            </w:r>
          </w:p>
        </w:tc>
      </w:tr>
      <w:tr w:rsidR="00471342" w:rsidRPr="00471342" w:rsidTr="00B17E47">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Объемы и источники финансирования</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pPr>
              <w:jc w:val="both"/>
            </w:pPr>
            <w:r w:rsidRPr="00471342">
              <w:t xml:space="preserve">Общий объем необходимого финансирования по подпрограмме 3345,4 тыс. руб., в том числе по годам: </w:t>
            </w:r>
            <w:r w:rsidRPr="00471342">
              <w:br/>
              <w:t>в 2019 году - 353,8 тыс.руб.;</w:t>
            </w:r>
          </w:p>
          <w:p w:rsidR="00471342" w:rsidRPr="00471342" w:rsidRDefault="00471342" w:rsidP="00471342">
            <w:pPr>
              <w:jc w:val="both"/>
            </w:pPr>
            <w:r w:rsidRPr="00471342">
              <w:t>в 2020 году- 270,8 тыс.руб.;</w:t>
            </w:r>
          </w:p>
          <w:p w:rsidR="00471342" w:rsidRPr="00471342" w:rsidRDefault="00471342" w:rsidP="00471342">
            <w:pPr>
              <w:jc w:val="both"/>
            </w:pPr>
            <w:r w:rsidRPr="00471342">
              <w:t>в 2021 году - 259,4 тыс.руб.;</w:t>
            </w:r>
          </w:p>
          <w:p w:rsidR="00471342" w:rsidRPr="00471342" w:rsidRDefault="00471342" w:rsidP="00471342">
            <w:pPr>
              <w:jc w:val="both"/>
            </w:pPr>
            <w:r w:rsidRPr="00471342">
              <w:t>в 2022 году - 395,1 тыс.руб.;</w:t>
            </w:r>
          </w:p>
          <w:p w:rsidR="00471342" w:rsidRPr="00471342" w:rsidRDefault="00471342" w:rsidP="00471342">
            <w:pPr>
              <w:jc w:val="both"/>
            </w:pPr>
            <w:r w:rsidRPr="00471342">
              <w:t>в 2023 году – 200,0 тыс.руб.;</w:t>
            </w:r>
          </w:p>
          <w:p w:rsidR="00471342" w:rsidRPr="00471342" w:rsidRDefault="00471342" w:rsidP="00471342">
            <w:pPr>
              <w:jc w:val="both"/>
            </w:pPr>
            <w:r w:rsidRPr="00471342">
              <w:t>в 2024 году – 260,0 тыс.руб.;</w:t>
            </w:r>
          </w:p>
          <w:p w:rsidR="00471342" w:rsidRPr="00471342" w:rsidRDefault="00471342" w:rsidP="00471342">
            <w:pPr>
              <w:jc w:val="both"/>
            </w:pPr>
            <w:r w:rsidRPr="00471342">
              <w:t>в 2025 году – 534,1 тыс.руб.</w:t>
            </w:r>
          </w:p>
          <w:p w:rsidR="00471342" w:rsidRPr="00471342" w:rsidRDefault="00471342" w:rsidP="00471342">
            <w:pPr>
              <w:jc w:val="both"/>
            </w:pPr>
            <w:r w:rsidRPr="00471342">
              <w:t>в 2026 году – 535,4 тыс.руб.</w:t>
            </w:r>
          </w:p>
          <w:p w:rsidR="00471342" w:rsidRPr="00471342" w:rsidRDefault="00471342" w:rsidP="00471342">
            <w:pPr>
              <w:jc w:val="both"/>
            </w:pPr>
            <w:r w:rsidRPr="00471342">
              <w:t>в 2027 году – 536,8 тыс.руб.</w:t>
            </w:r>
          </w:p>
        </w:tc>
      </w:tr>
      <w:tr w:rsidR="00471342" w:rsidRPr="00471342" w:rsidTr="00B17E47">
        <w:trPr>
          <w:trHeight w:val="1942"/>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Ожидаемые конечные результаты и показатели социально-экономической эффективности от реализации подпрограммы</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pPr>
              <w:jc w:val="both"/>
            </w:pPr>
            <w:r w:rsidRPr="00471342">
              <w:t xml:space="preserve">- развитие положительных тенденций в создании </w:t>
            </w:r>
            <w:r w:rsidRPr="00471342">
              <w:br/>
              <w:t>благоприятной среды жизнедеятельности;</w:t>
            </w:r>
          </w:p>
          <w:p w:rsidR="00471342" w:rsidRPr="00471342" w:rsidRDefault="00471342" w:rsidP="00471342">
            <w:pPr>
              <w:jc w:val="both"/>
            </w:pPr>
            <w:r w:rsidRPr="00471342">
              <w:t xml:space="preserve">- повышение степени удовлетворенности населения уровнем благоустройства; </w:t>
            </w:r>
          </w:p>
          <w:p w:rsidR="00471342" w:rsidRPr="00471342" w:rsidRDefault="00471342" w:rsidP="00471342">
            <w:pPr>
              <w:jc w:val="both"/>
            </w:pPr>
            <w:r w:rsidRPr="00471342">
              <w:t xml:space="preserve">- улучшение технического состояния мест захоронений на территории поселка; </w:t>
            </w:r>
          </w:p>
          <w:p w:rsidR="00471342" w:rsidRPr="00471342" w:rsidRDefault="00471342" w:rsidP="00471342">
            <w:pPr>
              <w:jc w:val="both"/>
            </w:pPr>
            <w:r w:rsidRPr="00471342">
              <w:t>- улучшение санитарного и экологического состояния поселка;</w:t>
            </w:r>
          </w:p>
          <w:p w:rsidR="00471342" w:rsidRPr="00471342" w:rsidRDefault="00471342" w:rsidP="00471342">
            <w:pPr>
              <w:jc w:val="both"/>
            </w:pPr>
            <w:r w:rsidRPr="00471342">
              <w:t>- повышение уровня эстетики поселка</w:t>
            </w:r>
          </w:p>
        </w:tc>
      </w:tr>
    </w:tbl>
    <w:p w:rsidR="00471342" w:rsidRPr="00471342" w:rsidRDefault="00471342" w:rsidP="00471342">
      <w:pPr>
        <w:widowControl w:val="0"/>
        <w:autoSpaceDE w:val="0"/>
        <w:autoSpaceDN w:val="0"/>
        <w:adjustRightInd w:val="0"/>
        <w:ind w:firstLine="709"/>
        <w:rPr>
          <w:rFonts w:ascii="Arial Unicode MS" w:eastAsia="Arial Unicode MS" w:hAnsi="Arial Unicode MS"/>
          <w:bCs/>
        </w:rPr>
      </w:pPr>
      <w:r w:rsidRPr="00471342">
        <w:rPr>
          <w:rFonts w:eastAsia="Arial Unicode MS"/>
          <w:bCs/>
        </w:rPr>
        <w:t>5.3.</w:t>
      </w:r>
      <w:proofErr w:type="gramStart"/>
      <w:r w:rsidRPr="00471342">
        <w:rPr>
          <w:rFonts w:eastAsia="Arial Unicode MS"/>
          <w:bCs/>
        </w:rPr>
        <w:t>2.Характеристика</w:t>
      </w:r>
      <w:proofErr w:type="gramEnd"/>
      <w:r w:rsidRPr="00471342">
        <w:rPr>
          <w:rFonts w:eastAsia="Arial Unicode MS"/>
          <w:bCs/>
        </w:rPr>
        <w:t xml:space="preserve"> сферы реализации подпрограммы, анализ рисков подпрограммы и приоритеты муниципальной политики в сфере реализации подпрограммы</w:t>
      </w:r>
      <w:r w:rsidRPr="00471342">
        <w:rPr>
          <w:rFonts w:ascii="Arial Unicode MS" w:eastAsia="Arial Unicode MS" w:hAnsi="Arial Unicode MS"/>
          <w:bCs/>
        </w:rPr>
        <w:t>.</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xml:space="preserve">Благоустройством территории Кантемировского городского поселения занимается МБУ «Управление городского хозяйства», силами которого были выполнены определенные работы по </w:t>
      </w:r>
      <w:r w:rsidRPr="00471342">
        <w:rPr>
          <w:rFonts w:eastAsia="Arial Unicode MS"/>
        </w:rPr>
        <w:lastRenderedPageBreak/>
        <w:t>организации ритуальных услуг и содержание мест захоронения Кантемировского городского поселения.</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xml:space="preserve">Вместе с тем анализ сложившейся ситуации показал, что для нормального функционирования </w:t>
      </w:r>
      <w:proofErr w:type="gramStart"/>
      <w:r w:rsidRPr="00471342">
        <w:rPr>
          <w:rFonts w:eastAsia="Arial Unicode MS"/>
        </w:rPr>
        <w:t>Кантемировского  городского</w:t>
      </w:r>
      <w:proofErr w:type="gramEnd"/>
      <w:r w:rsidRPr="00471342">
        <w:rPr>
          <w:rFonts w:eastAsia="Arial Unicode MS"/>
        </w:rPr>
        <w:t xml:space="preserve"> поселения имеет большое значение продолжение выполнения мероприятий по благоустройству мест захоронений на территории поселка.</w:t>
      </w:r>
    </w:p>
    <w:p w:rsidR="00471342" w:rsidRPr="00471342" w:rsidRDefault="00471342" w:rsidP="00471342">
      <w:pPr>
        <w:ind w:firstLine="709"/>
        <w:jc w:val="both"/>
      </w:pPr>
      <w:r w:rsidRPr="00471342">
        <w:t>Места захоронения поселка требуют особого внимания. Имеется четыре кладбища. Площадь «Центрального» кладбища составляет 55127 кв.м., «Нового» 30000 кв.м., кладбище на ул. Калинина 10028 кв.м., и на ул. Дунай 11470,0 кв.м. На территории двух кладбище полностью сделаны ограждения. Данные факторы максимизируют долю риска возникновения несанкционированных свалок внутри объектовых секторов.</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Ремонт и реконструкция имеющихся и создание новых мест захоронений является важной задачей благоустройства поселка. Без ее реализации нельзя обеспечить в полной мере охрану окружающей среды.</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Подпрограмма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Подпрограммы направлена на:</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создание условий для улучшения качества жизни населения;</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осуществление мероприятий по обеспечению сохранения окружающей среды.</w:t>
      </w:r>
    </w:p>
    <w:p w:rsidR="00471342" w:rsidRPr="00471342" w:rsidRDefault="00471342" w:rsidP="00471342">
      <w:pPr>
        <w:widowControl w:val="0"/>
        <w:autoSpaceDE w:val="0"/>
        <w:autoSpaceDN w:val="0"/>
        <w:adjustRightInd w:val="0"/>
        <w:ind w:firstLine="709"/>
        <w:jc w:val="both"/>
        <w:rPr>
          <w:rFonts w:eastAsia="Arial Unicode MS"/>
          <w:bCs/>
        </w:rPr>
      </w:pPr>
      <w:r w:rsidRPr="00471342">
        <w:rPr>
          <w:rFonts w:eastAsia="Arial Unicode MS"/>
          <w:bCs/>
        </w:rPr>
        <w:t>5.3.3. Характеристика мероприятий подпрограммы.</w:t>
      </w:r>
    </w:p>
    <w:tbl>
      <w:tblPr>
        <w:tblW w:w="5583" w:type="pct"/>
        <w:tblCellSpacing w:w="0" w:type="dxa"/>
        <w:tblInd w:w="-269"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422"/>
        <w:gridCol w:w="1493"/>
        <w:gridCol w:w="662"/>
        <w:gridCol w:w="634"/>
        <w:gridCol w:w="687"/>
        <w:gridCol w:w="626"/>
        <w:gridCol w:w="683"/>
        <w:gridCol w:w="687"/>
        <w:gridCol w:w="701"/>
        <w:gridCol w:w="687"/>
        <w:gridCol w:w="701"/>
        <w:gridCol w:w="597"/>
        <w:gridCol w:w="1581"/>
      </w:tblGrid>
      <w:tr w:rsidR="00471342" w:rsidRPr="00471342" w:rsidTr="00B17E47">
        <w:trPr>
          <w:trHeight w:val="324"/>
          <w:tblCellSpacing w:w="0" w:type="dxa"/>
        </w:trPr>
        <w:tc>
          <w:tcPr>
            <w:tcW w:w="207" w:type="pct"/>
            <w:vMerge w:val="restart"/>
            <w:tcBorders>
              <w:top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b/>
                <w:bCs/>
              </w:rPr>
              <w:t>№ п/п</w:t>
            </w:r>
          </w:p>
        </w:tc>
        <w:tc>
          <w:tcPr>
            <w:tcW w:w="734" w:type="pct"/>
            <w:vMerge w:val="restar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Название подпрограммы</w:t>
            </w:r>
          </w:p>
        </w:tc>
        <w:tc>
          <w:tcPr>
            <w:tcW w:w="3280" w:type="pct"/>
            <w:gridSpan w:val="10"/>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bCs/>
              </w:rPr>
            </w:pPr>
            <w:r w:rsidRPr="00471342">
              <w:rPr>
                <w:rFonts w:eastAsia="Arial Unicode MS"/>
                <w:b/>
                <w:bCs/>
              </w:rPr>
              <w:t>Объем финансирования, тыс. рублей</w:t>
            </w:r>
          </w:p>
        </w:tc>
        <w:tc>
          <w:tcPr>
            <w:tcW w:w="778" w:type="pct"/>
            <w:vMerge w:val="restart"/>
            <w:tcBorders>
              <w:top w:val="outset" w:sz="6" w:space="0" w:color="000000"/>
              <w:left w:val="outset" w:sz="6" w:space="0" w:color="000000"/>
              <w:bottom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Программные мероприятия</w:t>
            </w:r>
          </w:p>
        </w:tc>
      </w:tr>
      <w:tr w:rsidR="00471342" w:rsidRPr="00471342" w:rsidTr="00B17E47">
        <w:trPr>
          <w:trHeight w:val="171"/>
          <w:tblCellSpacing w:w="0" w:type="dxa"/>
        </w:trPr>
        <w:tc>
          <w:tcPr>
            <w:tcW w:w="207" w:type="pct"/>
            <w:vMerge/>
            <w:tcBorders>
              <w:top w:val="outset" w:sz="6" w:space="0" w:color="000000"/>
              <w:bottom w:val="outset" w:sz="6" w:space="0" w:color="000000"/>
              <w:right w:val="outset" w:sz="6" w:space="0" w:color="000000"/>
            </w:tcBorders>
            <w:vAlign w:val="center"/>
          </w:tcPr>
          <w:p w:rsidR="00471342" w:rsidRPr="00471342" w:rsidRDefault="00471342" w:rsidP="00471342">
            <w:pPr>
              <w:jc w:val="both"/>
            </w:pPr>
          </w:p>
        </w:tc>
        <w:tc>
          <w:tcPr>
            <w:tcW w:w="734" w:type="pct"/>
            <w:vMerge/>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both"/>
            </w:pPr>
          </w:p>
        </w:tc>
        <w:tc>
          <w:tcPr>
            <w:tcW w:w="326" w:type="pct"/>
            <w:vMerge w:val="restar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всего</w:t>
            </w:r>
          </w:p>
        </w:tc>
        <w:tc>
          <w:tcPr>
            <w:tcW w:w="2954" w:type="pct"/>
            <w:gridSpan w:val="9"/>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both"/>
            </w:pPr>
            <w:r w:rsidRPr="00471342">
              <w:rPr>
                <w:b/>
                <w:bCs/>
              </w:rPr>
              <w:t>в том числе по годам:</w:t>
            </w:r>
          </w:p>
        </w:tc>
        <w:tc>
          <w:tcPr>
            <w:tcW w:w="778" w:type="pct"/>
            <w:vMerge/>
            <w:tcBorders>
              <w:top w:val="outset" w:sz="6" w:space="0" w:color="000000"/>
              <w:left w:val="outset" w:sz="6" w:space="0" w:color="000000"/>
              <w:bottom w:val="outset" w:sz="6" w:space="0" w:color="000000"/>
            </w:tcBorders>
            <w:vAlign w:val="center"/>
          </w:tcPr>
          <w:p w:rsidR="00471342" w:rsidRPr="00471342" w:rsidRDefault="00471342" w:rsidP="00471342">
            <w:pPr>
              <w:jc w:val="both"/>
            </w:pPr>
          </w:p>
        </w:tc>
      </w:tr>
      <w:tr w:rsidR="00471342" w:rsidRPr="00471342" w:rsidTr="00B17E47">
        <w:trPr>
          <w:trHeight w:val="295"/>
          <w:tblCellSpacing w:w="0" w:type="dxa"/>
        </w:trPr>
        <w:tc>
          <w:tcPr>
            <w:tcW w:w="207" w:type="pct"/>
            <w:vMerge/>
            <w:tcBorders>
              <w:top w:val="outset" w:sz="6" w:space="0" w:color="000000"/>
              <w:bottom w:val="outset" w:sz="6" w:space="0" w:color="000000"/>
              <w:right w:val="outset" w:sz="6" w:space="0" w:color="000000"/>
            </w:tcBorders>
            <w:vAlign w:val="center"/>
          </w:tcPr>
          <w:p w:rsidR="00471342" w:rsidRPr="00471342" w:rsidRDefault="00471342" w:rsidP="00471342">
            <w:pPr>
              <w:jc w:val="both"/>
            </w:pPr>
          </w:p>
        </w:tc>
        <w:tc>
          <w:tcPr>
            <w:tcW w:w="734" w:type="pct"/>
            <w:vMerge/>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both"/>
            </w:pPr>
          </w:p>
        </w:tc>
        <w:tc>
          <w:tcPr>
            <w:tcW w:w="326" w:type="pct"/>
            <w:vMerge/>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pPr>
          </w:p>
        </w:tc>
        <w:tc>
          <w:tcPr>
            <w:tcW w:w="312"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2019</w:t>
            </w:r>
          </w:p>
        </w:tc>
        <w:tc>
          <w:tcPr>
            <w:tcW w:w="338"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2020</w:t>
            </w:r>
          </w:p>
        </w:tc>
        <w:tc>
          <w:tcPr>
            <w:tcW w:w="308" w:type="pct"/>
            <w:tcBorders>
              <w:top w:val="outset" w:sz="6" w:space="0" w:color="000000"/>
              <w:left w:val="outset" w:sz="6" w:space="0" w:color="000000"/>
              <w:bottom w:val="outset" w:sz="6" w:space="0" w:color="000000"/>
              <w:right w:val="single" w:sz="4" w:space="0" w:color="auto"/>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2021</w:t>
            </w:r>
          </w:p>
        </w:tc>
        <w:tc>
          <w:tcPr>
            <w:tcW w:w="336" w:type="pct"/>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2022</w:t>
            </w:r>
          </w:p>
        </w:tc>
        <w:tc>
          <w:tcPr>
            <w:tcW w:w="338"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ind w:left="-64" w:firstLine="64"/>
              <w:jc w:val="center"/>
              <w:rPr>
                <w:rFonts w:eastAsia="Arial Unicode MS"/>
                <w:b/>
              </w:rPr>
            </w:pPr>
            <w:r w:rsidRPr="00471342">
              <w:rPr>
                <w:rFonts w:eastAsia="Arial Unicode MS"/>
                <w:b/>
              </w:rPr>
              <w:t>2023</w:t>
            </w:r>
          </w:p>
        </w:tc>
        <w:tc>
          <w:tcPr>
            <w:tcW w:w="345"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2024</w:t>
            </w:r>
          </w:p>
        </w:tc>
        <w:tc>
          <w:tcPr>
            <w:tcW w:w="338"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2025</w:t>
            </w:r>
          </w:p>
        </w:tc>
        <w:tc>
          <w:tcPr>
            <w:tcW w:w="345"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2026</w:t>
            </w:r>
          </w:p>
        </w:tc>
        <w:tc>
          <w:tcPr>
            <w:tcW w:w="294"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2027</w:t>
            </w:r>
          </w:p>
        </w:tc>
        <w:tc>
          <w:tcPr>
            <w:tcW w:w="778" w:type="pct"/>
            <w:vMerge/>
            <w:tcBorders>
              <w:top w:val="outset" w:sz="6" w:space="0" w:color="000000"/>
              <w:left w:val="outset" w:sz="6" w:space="0" w:color="000000"/>
              <w:bottom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rPr>
                <w:rFonts w:eastAsia="Arial Unicode MS"/>
              </w:rPr>
            </w:pPr>
          </w:p>
        </w:tc>
      </w:tr>
      <w:tr w:rsidR="00471342" w:rsidRPr="00471342" w:rsidTr="00B17E47">
        <w:trPr>
          <w:trHeight w:val="609"/>
          <w:tblCellSpacing w:w="0" w:type="dxa"/>
        </w:trPr>
        <w:tc>
          <w:tcPr>
            <w:tcW w:w="207" w:type="pct"/>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1.</w:t>
            </w:r>
          </w:p>
        </w:tc>
        <w:tc>
          <w:tcPr>
            <w:tcW w:w="734" w:type="pct"/>
            <w:tcBorders>
              <w:top w:val="outset" w:sz="6" w:space="0" w:color="000000"/>
              <w:left w:val="outset" w:sz="6" w:space="0" w:color="000000"/>
              <w:bottom w:val="outset" w:sz="6" w:space="0" w:color="000000"/>
              <w:right w:val="outset" w:sz="6" w:space="0" w:color="000000"/>
            </w:tcBorders>
          </w:tcPr>
          <w:p w:rsidR="00471342" w:rsidRPr="00471342" w:rsidRDefault="00471342" w:rsidP="00471342">
            <w:pPr>
              <w:widowControl w:val="0"/>
              <w:autoSpaceDE w:val="0"/>
              <w:autoSpaceDN w:val="0"/>
              <w:adjustRightInd w:val="0"/>
              <w:spacing w:before="100" w:beforeAutospacing="1" w:after="100" w:afterAutospacing="1"/>
              <w:rPr>
                <w:rFonts w:eastAsia="Arial Unicode MS"/>
                <w:b/>
                <w:bCs/>
              </w:rPr>
            </w:pPr>
            <w:r w:rsidRPr="00471342">
              <w:rPr>
                <w:rFonts w:eastAsia="Arial Unicode MS"/>
                <w:b/>
                <w:bCs/>
              </w:rPr>
              <w:t>«Организация и содержание мест захоронения Кантемировского городского поселения»</w:t>
            </w:r>
          </w:p>
        </w:tc>
        <w:tc>
          <w:tcPr>
            <w:tcW w:w="326" w:type="pct"/>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3345,4</w:t>
            </w:r>
          </w:p>
        </w:tc>
        <w:tc>
          <w:tcPr>
            <w:tcW w:w="312" w:type="pct"/>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353,8</w:t>
            </w:r>
          </w:p>
        </w:tc>
        <w:tc>
          <w:tcPr>
            <w:tcW w:w="338" w:type="pct"/>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270,8</w:t>
            </w:r>
          </w:p>
        </w:tc>
        <w:tc>
          <w:tcPr>
            <w:tcW w:w="308" w:type="pct"/>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259,4</w:t>
            </w:r>
          </w:p>
        </w:tc>
        <w:tc>
          <w:tcPr>
            <w:tcW w:w="336" w:type="pct"/>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395,1</w:t>
            </w:r>
          </w:p>
        </w:tc>
        <w:tc>
          <w:tcPr>
            <w:tcW w:w="338"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200,0</w:t>
            </w:r>
          </w:p>
        </w:tc>
        <w:tc>
          <w:tcPr>
            <w:tcW w:w="345"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260,0</w:t>
            </w:r>
          </w:p>
        </w:tc>
        <w:tc>
          <w:tcPr>
            <w:tcW w:w="338"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534,1</w:t>
            </w:r>
          </w:p>
        </w:tc>
        <w:tc>
          <w:tcPr>
            <w:tcW w:w="345"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535,4</w:t>
            </w:r>
          </w:p>
        </w:tc>
        <w:tc>
          <w:tcPr>
            <w:tcW w:w="294"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536,8</w:t>
            </w:r>
          </w:p>
        </w:tc>
        <w:tc>
          <w:tcPr>
            <w:tcW w:w="778" w:type="pct"/>
            <w:tcBorders>
              <w:top w:val="outset" w:sz="6" w:space="0" w:color="000000"/>
              <w:left w:val="outset" w:sz="6" w:space="0" w:color="000000"/>
              <w:bottom w:val="outset" w:sz="6" w:space="0" w:color="000000"/>
            </w:tcBorders>
          </w:tcPr>
          <w:p w:rsidR="00471342" w:rsidRPr="00471342" w:rsidRDefault="00471342" w:rsidP="00471342">
            <w:pPr>
              <w:widowControl w:val="0"/>
              <w:autoSpaceDE w:val="0"/>
              <w:autoSpaceDN w:val="0"/>
              <w:adjustRightInd w:val="0"/>
              <w:spacing w:before="100" w:beforeAutospacing="1" w:after="100" w:afterAutospacing="1"/>
              <w:rPr>
                <w:rFonts w:eastAsia="Arial Unicode MS"/>
              </w:rPr>
            </w:pPr>
            <w:r w:rsidRPr="00471342">
              <w:rPr>
                <w:rFonts w:eastAsia="Arial Unicode MS"/>
              </w:rPr>
              <w:t>Ритуальные услуги и содержание мест захоронения, очистку территорий кладбищ, покос травы, обустройство подъездных дорог, и др.</w:t>
            </w:r>
          </w:p>
        </w:tc>
      </w:tr>
      <w:tr w:rsidR="00471342" w:rsidRPr="00471342" w:rsidTr="00B17E47">
        <w:trPr>
          <w:trHeight w:val="268"/>
          <w:tblCellSpacing w:w="0" w:type="dxa"/>
        </w:trPr>
        <w:tc>
          <w:tcPr>
            <w:tcW w:w="207" w:type="pct"/>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p>
        </w:tc>
        <w:tc>
          <w:tcPr>
            <w:tcW w:w="734"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rPr>
                <w:rFonts w:eastAsia="Arial Unicode MS"/>
                <w:b/>
                <w:bCs/>
              </w:rPr>
            </w:pPr>
            <w:r w:rsidRPr="00471342">
              <w:rPr>
                <w:rFonts w:eastAsia="Arial Unicode MS"/>
                <w:b/>
                <w:bCs/>
              </w:rPr>
              <w:t>ИТОГО:</w:t>
            </w:r>
          </w:p>
        </w:tc>
        <w:tc>
          <w:tcPr>
            <w:tcW w:w="326" w:type="pct"/>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3345,4</w:t>
            </w:r>
          </w:p>
        </w:tc>
        <w:tc>
          <w:tcPr>
            <w:tcW w:w="312" w:type="pct"/>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353,8</w:t>
            </w:r>
          </w:p>
        </w:tc>
        <w:tc>
          <w:tcPr>
            <w:tcW w:w="338" w:type="pct"/>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270,8</w:t>
            </w:r>
          </w:p>
        </w:tc>
        <w:tc>
          <w:tcPr>
            <w:tcW w:w="308" w:type="pct"/>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259,4</w:t>
            </w:r>
          </w:p>
        </w:tc>
        <w:tc>
          <w:tcPr>
            <w:tcW w:w="336" w:type="pct"/>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395,1</w:t>
            </w:r>
          </w:p>
        </w:tc>
        <w:tc>
          <w:tcPr>
            <w:tcW w:w="338"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200,0</w:t>
            </w:r>
          </w:p>
        </w:tc>
        <w:tc>
          <w:tcPr>
            <w:tcW w:w="345"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260,0</w:t>
            </w:r>
          </w:p>
        </w:tc>
        <w:tc>
          <w:tcPr>
            <w:tcW w:w="338"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534,1</w:t>
            </w:r>
          </w:p>
        </w:tc>
        <w:tc>
          <w:tcPr>
            <w:tcW w:w="345"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535,4</w:t>
            </w:r>
          </w:p>
        </w:tc>
        <w:tc>
          <w:tcPr>
            <w:tcW w:w="294" w:type="pc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536,8</w:t>
            </w:r>
          </w:p>
        </w:tc>
        <w:tc>
          <w:tcPr>
            <w:tcW w:w="778" w:type="pct"/>
            <w:tcBorders>
              <w:top w:val="outset" w:sz="6" w:space="0" w:color="000000"/>
              <w:left w:val="outset" w:sz="6" w:space="0" w:color="000000"/>
              <w:bottom w:val="outset" w:sz="6" w:space="0" w:color="000000"/>
            </w:tcBorders>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p>
        </w:tc>
      </w:tr>
    </w:tbl>
    <w:p w:rsidR="00471342" w:rsidRPr="00471342" w:rsidRDefault="00471342" w:rsidP="00471342">
      <w:pPr>
        <w:ind w:firstLine="709"/>
        <w:rPr>
          <w:bCs/>
        </w:rPr>
      </w:pPr>
      <w:r w:rsidRPr="00471342">
        <w:rPr>
          <w:bCs/>
        </w:rPr>
        <w:t>5.3.4. Финансовое обеспечение реализации подпрограммы.</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xml:space="preserve">Общий объем финансирования </w:t>
      </w:r>
      <w:r w:rsidRPr="00471342">
        <w:rPr>
          <w:rFonts w:eastAsia="Arial Unicode MS"/>
          <w:bCs/>
        </w:rPr>
        <w:t>подпрограммы</w:t>
      </w:r>
      <w:r w:rsidRPr="00471342">
        <w:rPr>
          <w:rFonts w:eastAsia="Arial Unicode MS"/>
        </w:rPr>
        <w:t xml:space="preserve"> на период 2019–2027 годы составляет –3345,4 </w:t>
      </w:r>
      <w:proofErr w:type="gramStart"/>
      <w:r w:rsidRPr="00471342">
        <w:rPr>
          <w:rFonts w:eastAsia="Arial Unicode MS"/>
        </w:rPr>
        <w:t>тыс.рублей</w:t>
      </w:r>
      <w:proofErr w:type="gramEnd"/>
      <w:r w:rsidRPr="00471342">
        <w:rPr>
          <w:rFonts w:eastAsia="Arial Unicode MS"/>
        </w:rPr>
        <w:t xml:space="preserve"> за счет средств бюджета поселения.</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В том числе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1746"/>
        <w:gridCol w:w="782"/>
        <w:gridCol w:w="677"/>
        <w:gridCol w:w="680"/>
        <w:gridCol w:w="680"/>
        <w:gridCol w:w="683"/>
        <w:gridCol w:w="698"/>
        <w:gridCol w:w="728"/>
        <w:gridCol w:w="721"/>
        <w:gridCol w:w="682"/>
        <w:gridCol w:w="666"/>
      </w:tblGrid>
      <w:tr w:rsidR="00471342" w:rsidRPr="00471342" w:rsidTr="00B17E47">
        <w:tc>
          <w:tcPr>
            <w:tcW w:w="567" w:type="dxa"/>
            <w:vMerge w:val="restart"/>
          </w:tcPr>
          <w:p w:rsidR="00471342" w:rsidRPr="00471342" w:rsidRDefault="00471342" w:rsidP="00471342">
            <w:pPr>
              <w:jc w:val="center"/>
            </w:pPr>
            <w:r w:rsidRPr="00471342">
              <w:t>№ п.п.</w:t>
            </w:r>
          </w:p>
        </w:tc>
        <w:tc>
          <w:tcPr>
            <w:tcW w:w="1937" w:type="dxa"/>
            <w:vMerge w:val="restart"/>
          </w:tcPr>
          <w:p w:rsidR="00471342" w:rsidRPr="00471342" w:rsidRDefault="00471342" w:rsidP="00471342">
            <w:pPr>
              <w:jc w:val="center"/>
            </w:pPr>
            <w:r w:rsidRPr="00471342">
              <w:t>Источник финансирования</w:t>
            </w:r>
          </w:p>
        </w:tc>
        <w:tc>
          <w:tcPr>
            <w:tcW w:w="813" w:type="dxa"/>
            <w:vMerge w:val="restart"/>
          </w:tcPr>
          <w:p w:rsidR="00471342" w:rsidRPr="00471342" w:rsidRDefault="00471342" w:rsidP="00471342">
            <w:pPr>
              <w:jc w:val="center"/>
            </w:pPr>
            <w:r w:rsidRPr="00471342">
              <w:t>Всего</w:t>
            </w:r>
          </w:p>
        </w:tc>
        <w:tc>
          <w:tcPr>
            <w:tcW w:w="6645" w:type="dxa"/>
            <w:gridSpan w:val="9"/>
          </w:tcPr>
          <w:p w:rsidR="00471342" w:rsidRPr="00471342" w:rsidRDefault="00471342" w:rsidP="00471342">
            <w:pPr>
              <w:jc w:val="center"/>
            </w:pPr>
            <w:r w:rsidRPr="00471342">
              <w:t>В том числе по годам*</w:t>
            </w:r>
          </w:p>
        </w:tc>
      </w:tr>
      <w:tr w:rsidR="00471342" w:rsidRPr="00471342" w:rsidTr="00B17E47">
        <w:tc>
          <w:tcPr>
            <w:tcW w:w="567" w:type="dxa"/>
            <w:vMerge/>
          </w:tcPr>
          <w:p w:rsidR="00471342" w:rsidRPr="00471342" w:rsidRDefault="00471342" w:rsidP="00471342">
            <w:pPr>
              <w:jc w:val="center"/>
            </w:pPr>
          </w:p>
        </w:tc>
        <w:tc>
          <w:tcPr>
            <w:tcW w:w="1937" w:type="dxa"/>
            <w:vMerge/>
          </w:tcPr>
          <w:p w:rsidR="00471342" w:rsidRPr="00471342" w:rsidRDefault="00471342" w:rsidP="00471342">
            <w:pPr>
              <w:jc w:val="center"/>
            </w:pPr>
          </w:p>
        </w:tc>
        <w:tc>
          <w:tcPr>
            <w:tcW w:w="813" w:type="dxa"/>
            <w:vMerge/>
          </w:tcPr>
          <w:p w:rsidR="00471342" w:rsidRPr="00471342" w:rsidRDefault="00471342" w:rsidP="00471342">
            <w:pPr>
              <w:jc w:val="center"/>
            </w:pPr>
          </w:p>
        </w:tc>
        <w:tc>
          <w:tcPr>
            <w:tcW w:w="698" w:type="dxa"/>
          </w:tcPr>
          <w:p w:rsidR="00471342" w:rsidRPr="00471342" w:rsidRDefault="00471342" w:rsidP="00471342">
            <w:pPr>
              <w:jc w:val="center"/>
            </w:pPr>
            <w:r w:rsidRPr="00471342">
              <w:t>2019</w:t>
            </w:r>
          </w:p>
        </w:tc>
        <w:tc>
          <w:tcPr>
            <w:tcW w:w="708" w:type="dxa"/>
          </w:tcPr>
          <w:p w:rsidR="00471342" w:rsidRPr="00471342" w:rsidRDefault="00471342" w:rsidP="00471342">
            <w:pPr>
              <w:jc w:val="center"/>
            </w:pPr>
            <w:r w:rsidRPr="00471342">
              <w:t>2020</w:t>
            </w:r>
          </w:p>
        </w:tc>
        <w:tc>
          <w:tcPr>
            <w:tcW w:w="707" w:type="dxa"/>
          </w:tcPr>
          <w:p w:rsidR="00471342" w:rsidRPr="00471342" w:rsidRDefault="00471342" w:rsidP="00471342">
            <w:pPr>
              <w:jc w:val="center"/>
            </w:pPr>
            <w:r w:rsidRPr="00471342">
              <w:t>2021</w:t>
            </w:r>
          </w:p>
        </w:tc>
        <w:tc>
          <w:tcPr>
            <w:tcW w:w="717" w:type="dxa"/>
          </w:tcPr>
          <w:p w:rsidR="00471342" w:rsidRPr="00471342" w:rsidRDefault="00471342" w:rsidP="00471342">
            <w:pPr>
              <w:jc w:val="center"/>
            </w:pPr>
            <w:r w:rsidRPr="00471342">
              <w:t>2022</w:t>
            </w:r>
          </w:p>
        </w:tc>
        <w:tc>
          <w:tcPr>
            <w:tcW w:w="759" w:type="dxa"/>
          </w:tcPr>
          <w:p w:rsidR="00471342" w:rsidRPr="00471342" w:rsidRDefault="00471342" w:rsidP="00471342">
            <w:pPr>
              <w:jc w:val="center"/>
            </w:pPr>
            <w:r w:rsidRPr="00471342">
              <w:t>2023</w:t>
            </w:r>
          </w:p>
        </w:tc>
        <w:tc>
          <w:tcPr>
            <w:tcW w:w="848" w:type="dxa"/>
          </w:tcPr>
          <w:p w:rsidR="00471342" w:rsidRPr="00471342" w:rsidRDefault="00471342" w:rsidP="00471342">
            <w:pPr>
              <w:jc w:val="center"/>
            </w:pPr>
            <w:r w:rsidRPr="00471342">
              <w:t>2024</w:t>
            </w:r>
          </w:p>
        </w:tc>
        <w:tc>
          <w:tcPr>
            <w:tcW w:w="829" w:type="dxa"/>
          </w:tcPr>
          <w:p w:rsidR="00471342" w:rsidRPr="00471342" w:rsidRDefault="00471342" w:rsidP="00471342">
            <w:pPr>
              <w:jc w:val="center"/>
            </w:pPr>
            <w:r w:rsidRPr="00471342">
              <w:t>2025</w:t>
            </w:r>
          </w:p>
        </w:tc>
        <w:tc>
          <w:tcPr>
            <w:tcW w:w="713" w:type="dxa"/>
          </w:tcPr>
          <w:p w:rsidR="00471342" w:rsidRPr="00471342" w:rsidRDefault="00471342" w:rsidP="00471342">
            <w:pPr>
              <w:jc w:val="center"/>
            </w:pPr>
            <w:r w:rsidRPr="00471342">
              <w:t>2026</w:t>
            </w:r>
          </w:p>
        </w:tc>
        <w:tc>
          <w:tcPr>
            <w:tcW w:w="666" w:type="dxa"/>
          </w:tcPr>
          <w:p w:rsidR="00471342" w:rsidRPr="00471342" w:rsidRDefault="00471342" w:rsidP="00471342">
            <w:pPr>
              <w:jc w:val="center"/>
            </w:pPr>
            <w:r w:rsidRPr="00471342">
              <w:t>2027</w:t>
            </w:r>
          </w:p>
        </w:tc>
      </w:tr>
      <w:tr w:rsidR="00471342" w:rsidRPr="00471342" w:rsidTr="00B17E47">
        <w:tc>
          <w:tcPr>
            <w:tcW w:w="567" w:type="dxa"/>
          </w:tcPr>
          <w:p w:rsidR="00471342" w:rsidRPr="00471342" w:rsidRDefault="00471342" w:rsidP="00471342">
            <w:pPr>
              <w:jc w:val="both"/>
            </w:pPr>
            <w:r w:rsidRPr="00471342">
              <w:t>1</w:t>
            </w:r>
          </w:p>
        </w:tc>
        <w:tc>
          <w:tcPr>
            <w:tcW w:w="1937" w:type="dxa"/>
          </w:tcPr>
          <w:p w:rsidR="00471342" w:rsidRPr="00471342" w:rsidRDefault="00471342" w:rsidP="00471342">
            <w:pPr>
              <w:jc w:val="both"/>
            </w:pPr>
            <w:r w:rsidRPr="00471342">
              <w:t>Безвозвратные бюджетные средства, всего</w:t>
            </w:r>
          </w:p>
        </w:tc>
        <w:tc>
          <w:tcPr>
            <w:tcW w:w="813"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3345,1</w:t>
            </w:r>
          </w:p>
        </w:tc>
        <w:tc>
          <w:tcPr>
            <w:tcW w:w="69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353,8</w:t>
            </w:r>
          </w:p>
        </w:tc>
        <w:tc>
          <w:tcPr>
            <w:tcW w:w="70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270,8</w:t>
            </w:r>
          </w:p>
        </w:tc>
        <w:tc>
          <w:tcPr>
            <w:tcW w:w="707"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259,4</w:t>
            </w:r>
          </w:p>
        </w:tc>
        <w:tc>
          <w:tcPr>
            <w:tcW w:w="717"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395,1</w:t>
            </w:r>
          </w:p>
        </w:tc>
        <w:tc>
          <w:tcPr>
            <w:tcW w:w="75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200,0</w:t>
            </w:r>
          </w:p>
        </w:tc>
        <w:tc>
          <w:tcPr>
            <w:tcW w:w="84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260,0</w:t>
            </w:r>
          </w:p>
        </w:tc>
        <w:tc>
          <w:tcPr>
            <w:tcW w:w="82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534,1</w:t>
            </w:r>
          </w:p>
        </w:tc>
        <w:tc>
          <w:tcPr>
            <w:tcW w:w="713"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535,4</w:t>
            </w:r>
          </w:p>
        </w:tc>
        <w:tc>
          <w:tcPr>
            <w:tcW w:w="666"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536,8</w:t>
            </w:r>
          </w:p>
        </w:tc>
      </w:tr>
      <w:tr w:rsidR="00471342" w:rsidRPr="00471342" w:rsidTr="00B17E47">
        <w:tc>
          <w:tcPr>
            <w:tcW w:w="567" w:type="dxa"/>
          </w:tcPr>
          <w:p w:rsidR="00471342" w:rsidRPr="00471342" w:rsidRDefault="00471342" w:rsidP="00471342">
            <w:pPr>
              <w:jc w:val="both"/>
            </w:pPr>
          </w:p>
        </w:tc>
        <w:tc>
          <w:tcPr>
            <w:tcW w:w="1937" w:type="dxa"/>
          </w:tcPr>
          <w:p w:rsidR="00471342" w:rsidRPr="00471342" w:rsidRDefault="00471342" w:rsidP="00471342">
            <w:pPr>
              <w:jc w:val="both"/>
            </w:pPr>
            <w:r w:rsidRPr="00471342">
              <w:t>в том числе:</w:t>
            </w:r>
          </w:p>
        </w:tc>
        <w:tc>
          <w:tcPr>
            <w:tcW w:w="813" w:type="dxa"/>
          </w:tcPr>
          <w:p w:rsidR="00471342" w:rsidRPr="00471342" w:rsidRDefault="00471342" w:rsidP="00471342">
            <w:pPr>
              <w:jc w:val="center"/>
            </w:pPr>
          </w:p>
        </w:tc>
        <w:tc>
          <w:tcPr>
            <w:tcW w:w="698" w:type="dxa"/>
          </w:tcPr>
          <w:p w:rsidR="00471342" w:rsidRPr="00471342" w:rsidRDefault="00471342" w:rsidP="00471342">
            <w:pPr>
              <w:jc w:val="center"/>
            </w:pPr>
          </w:p>
        </w:tc>
        <w:tc>
          <w:tcPr>
            <w:tcW w:w="708" w:type="dxa"/>
          </w:tcPr>
          <w:p w:rsidR="00471342" w:rsidRPr="00471342" w:rsidRDefault="00471342" w:rsidP="00471342">
            <w:pPr>
              <w:jc w:val="center"/>
            </w:pPr>
          </w:p>
        </w:tc>
        <w:tc>
          <w:tcPr>
            <w:tcW w:w="707" w:type="dxa"/>
          </w:tcPr>
          <w:p w:rsidR="00471342" w:rsidRPr="00471342" w:rsidRDefault="00471342" w:rsidP="00471342">
            <w:pPr>
              <w:jc w:val="center"/>
            </w:pPr>
          </w:p>
        </w:tc>
        <w:tc>
          <w:tcPr>
            <w:tcW w:w="717" w:type="dxa"/>
          </w:tcPr>
          <w:p w:rsidR="00471342" w:rsidRPr="00471342" w:rsidRDefault="00471342" w:rsidP="00471342">
            <w:pPr>
              <w:jc w:val="center"/>
            </w:pPr>
          </w:p>
        </w:tc>
        <w:tc>
          <w:tcPr>
            <w:tcW w:w="759" w:type="dxa"/>
          </w:tcPr>
          <w:p w:rsidR="00471342" w:rsidRPr="00471342" w:rsidRDefault="00471342" w:rsidP="00471342">
            <w:pPr>
              <w:jc w:val="center"/>
            </w:pPr>
          </w:p>
        </w:tc>
        <w:tc>
          <w:tcPr>
            <w:tcW w:w="848" w:type="dxa"/>
          </w:tcPr>
          <w:p w:rsidR="00471342" w:rsidRPr="00471342" w:rsidRDefault="00471342" w:rsidP="00471342">
            <w:pPr>
              <w:jc w:val="center"/>
            </w:pPr>
          </w:p>
        </w:tc>
        <w:tc>
          <w:tcPr>
            <w:tcW w:w="829" w:type="dxa"/>
          </w:tcPr>
          <w:p w:rsidR="00471342" w:rsidRPr="00471342" w:rsidRDefault="00471342" w:rsidP="00471342">
            <w:pPr>
              <w:jc w:val="center"/>
            </w:pPr>
          </w:p>
        </w:tc>
        <w:tc>
          <w:tcPr>
            <w:tcW w:w="713" w:type="dxa"/>
          </w:tcPr>
          <w:p w:rsidR="00471342" w:rsidRPr="00471342" w:rsidRDefault="00471342" w:rsidP="00471342">
            <w:pPr>
              <w:jc w:val="center"/>
            </w:pPr>
          </w:p>
        </w:tc>
        <w:tc>
          <w:tcPr>
            <w:tcW w:w="666" w:type="dxa"/>
          </w:tcPr>
          <w:p w:rsidR="00471342" w:rsidRPr="00471342" w:rsidRDefault="00471342" w:rsidP="00471342">
            <w:pPr>
              <w:jc w:val="center"/>
            </w:pPr>
          </w:p>
        </w:tc>
      </w:tr>
      <w:tr w:rsidR="00471342" w:rsidRPr="00471342" w:rsidTr="00B17E47">
        <w:tc>
          <w:tcPr>
            <w:tcW w:w="567" w:type="dxa"/>
          </w:tcPr>
          <w:p w:rsidR="00471342" w:rsidRPr="00471342" w:rsidRDefault="00471342" w:rsidP="00471342">
            <w:pPr>
              <w:jc w:val="both"/>
            </w:pPr>
          </w:p>
        </w:tc>
        <w:tc>
          <w:tcPr>
            <w:tcW w:w="1937" w:type="dxa"/>
          </w:tcPr>
          <w:p w:rsidR="00471342" w:rsidRPr="00471342" w:rsidRDefault="00471342" w:rsidP="00471342">
            <w:pPr>
              <w:jc w:val="both"/>
            </w:pPr>
            <w:r w:rsidRPr="00471342">
              <w:t>- Федеральный бюджет</w:t>
            </w:r>
          </w:p>
        </w:tc>
        <w:tc>
          <w:tcPr>
            <w:tcW w:w="813" w:type="dxa"/>
          </w:tcPr>
          <w:p w:rsidR="00471342" w:rsidRPr="00471342" w:rsidRDefault="00471342" w:rsidP="00471342">
            <w:pPr>
              <w:jc w:val="center"/>
            </w:pPr>
            <w:r w:rsidRPr="00471342">
              <w:t>-</w:t>
            </w:r>
          </w:p>
        </w:tc>
        <w:tc>
          <w:tcPr>
            <w:tcW w:w="698" w:type="dxa"/>
          </w:tcPr>
          <w:p w:rsidR="00471342" w:rsidRPr="00471342" w:rsidRDefault="00471342" w:rsidP="00471342">
            <w:pPr>
              <w:jc w:val="center"/>
            </w:pPr>
            <w:r w:rsidRPr="00471342">
              <w:t>-</w:t>
            </w:r>
          </w:p>
        </w:tc>
        <w:tc>
          <w:tcPr>
            <w:tcW w:w="708" w:type="dxa"/>
          </w:tcPr>
          <w:p w:rsidR="00471342" w:rsidRPr="00471342" w:rsidRDefault="00471342" w:rsidP="00471342">
            <w:pPr>
              <w:jc w:val="center"/>
            </w:pPr>
            <w:r w:rsidRPr="00471342">
              <w:t>-</w:t>
            </w:r>
          </w:p>
        </w:tc>
        <w:tc>
          <w:tcPr>
            <w:tcW w:w="707" w:type="dxa"/>
          </w:tcPr>
          <w:p w:rsidR="00471342" w:rsidRPr="00471342" w:rsidRDefault="00471342" w:rsidP="00471342">
            <w:pPr>
              <w:jc w:val="center"/>
            </w:pPr>
            <w:r w:rsidRPr="00471342">
              <w:t>-</w:t>
            </w:r>
          </w:p>
        </w:tc>
        <w:tc>
          <w:tcPr>
            <w:tcW w:w="717" w:type="dxa"/>
          </w:tcPr>
          <w:p w:rsidR="00471342" w:rsidRPr="00471342" w:rsidRDefault="00471342" w:rsidP="00471342">
            <w:pPr>
              <w:jc w:val="center"/>
            </w:pPr>
            <w:r w:rsidRPr="00471342">
              <w:t>-</w:t>
            </w:r>
          </w:p>
        </w:tc>
        <w:tc>
          <w:tcPr>
            <w:tcW w:w="759" w:type="dxa"/>
          </w:tcPr>
          <w:p w:rsidR="00471342" w:rsidRPr="00471342" w:rsidRDefault="00471342" w:rsidP="00471342">
            <w:pPr>
              <w:jc w:val="center"/>
            </w:pPr>
            <w:r w:rsidRPr="00471342">
              <w:t>-</w:t>
            </w:r>
          </w:p>
        </w:tc>
        <w:tc>
          <w:tcPr>
            <w:tcW w:w="848" w:type="dxa"/>
          </w:tcPr>
          <w:p w:rsidR="00471342" w:rsidRPr="00471342" w:rsidRDefault="00471342" w:rsidP="00471342">
            <w:pPr>
              <w:jc w:val="center"/>
            </w:pPr>
            <w:r w:rsidRPr="00471342">
              <w:t>-</w:t>
            </w:r>
          </w:p>
        </w:tc>
        <w:tc>
          <w:tcPr>
            <w:tcW w:w="829" w:type="dxa"/>
          </w:tcPr>
          <w:p w:rsidR="00471342" w:rsidRPr="00471342" w:rsidRDefault="00471342" w:rsidP="00471342">
            <w:pPr>
              <w:jc w:val="center"/>
            </w:pPr>
            <w:r w:rsidRPr="00471342">
              <w:t>-</w:t>
            </w:r>
          </w:p>
        </w:tc>
        <w:tc>
          <w:tcPr>
            <w:tcW w:w="713" w:type="dxa"/>
          </w:tcPr>
          <w:p w:rsidR="00471342" w:rsidRPr="00471342" w:rsidRDefault="00471342" w:rsidP="00471342">
            <w:pPr>
              <w:jc w:val="center"/>
            </w:pPr>
          </w:p>
        </w:tc>
        <w:tc>
          <w:tcPr>
            <w:tcW w:w="666" w:type="dxa"/>
          </w:tcPr>
          <w:p w:rsidR="00471342" w:rsidRPr="00471342" w:rsidRDefault="00471342" w:rsidP="00471342">
            <w:pPr>
              <w:jc w:val="center"/>
            </w:pPr>
          </w:p>
        </w:tc>
      </w:tr>
      <w:tr w:rsidR="00471342" w:rsidRPr="00471342" w:rsidTr="00B17E47">
        <w:tc>
          <w:tcPr>
            <w:tcW w:w="567" w:type="dxa"/>
          </w:tcPr>
          <w:p w:rsidR="00471342" w:rsidRPr="00471342" w:rsidRDefault="00471342" w:rsidP="00471342">
            <w:pPr>
              <w:jc w:val="both"/>
            </w:pPr>
          </w:p>
        </w:tc>
        <w:tc>
          <w:tcPr>
            <w:tcW w:w="1937" w:type="dxa"/>
          </w:tcPr>
          <w:p w:rsidR="00471342" w:rsidRPr="00471342" w:rsidRDefault="00471342" w:rsidP="00471342">
            <w:pPr>
              <w:jc w:val="both"/>
            </w:pPr>
            <w:r w:rsidRPr="00471342">
              <w:t>- Областной бюджет</w:t>
            </w:r>
          </w:p>
        </w:tc>
        <w:tc>
          <w:tcPr>
            <w:tcW w:w="813" w:type="dxa"/>
          </w:tcPr>
          <w:p w:rsidR="00471342" w:rsidRPr="00471342" w:rsidRDefault="00471342" w:rsidP="00471342">
            <w:pPr>
              <w:jc w:val="center"/>
            </w:pPr>
            <w:r w:rsidRPr="00471342">
              <w:t>-</w:t>
            </w:r>
          </w:p>
        </w:tc>
        <w:tc>
          <w:tcPr>
            <w:tcW w:w="698" w:type="dxa"/>
          </w:tcPr>
          <w:p w:rsidR="00471342" w:rsidRPr="00471342" w:rsidRDefault="00471342" w:rsidP="00471342">
            <w:pPr>
              <w:jc w:val="center"/>
            </w:pPr>
            <w:r w:rsidRPr="00471342">
              <w:t>-</w:t>
            </w:r>
          </w:p>
        </w:tc>
        <w:tc>
          <w:tcPr>
            <w:tcW w:w="708" w:type="dxa"/>
          </w:tcPr>
          <w:p w:rsidR="00471342" w:rsidRPr="00471342" w:rsidRDefault="00471342" w:rsidP="00471342">
            <w:pPr>
              <w:jc w:val="center"/>
            </w:pPr>
            <w:r w:rsidRPr="00471342">
              <w:t>-</w:t>
            </w:r>
          </w:p>
        </w:tc>
        <w:tc>
          <w:tcPr>
            <w:tcW w:w="707" w:type="dxa"/>
          </w:tcPr>
          <w:p w:rsidR="00471342" w:rsidRPr="00471342" w:rsidRDefault="00471342" w:rsidP="00471342">
            <w:pPr>
              <w:jc w:val="center"/>
            </w:pPr>
            <w:r w:rsidRPr="00471342">
              <w:t>-</w:t>
            </w:r>
          </w:p>
        </w:tc>
        <w:tc>
          <w:tcPr>
            <w:tcW w:w="717" w:type="dxa"/>
          </w:tcPr>
          <w:p w:rsidR="00471342" w:rsidRPr="00471342" w:rsidRDefault="00471342" w:rsidP="00471342">
            <w:pPr>
              <w:jc w:val="center"/>
            </w:pPr>
            <w:r w:rsidRPr="00471342">
              <w:t>-</w:t>
            </w:r>
          </w:p>
        </w:tc>
        <w:tc>
          <w:tcPr>
            <w:tcW w:w="759" w:type="dxa"/>
          </w:tcPr>
          <w:p w:rsidR="00471342" w:rsidRPr="00471342" w:rsidRDefault="00471342" w:rsidP="00471342">
            <w:pPr>
              <w:jc w:val="center"/>
            </w:pPr>
            <w:r w:rsidRPr="00471342">
              <w:t>-</w:t>
            </w:r>
          </w:p>
        </w:tc>
        <w:tc>
          <w:tcPr>
            <w:tcW w:w="848" w:type="dxa"/>
          </w:tcPr>
          <w:p w:rsidR="00471342" w:rsidRPr="00471342" w:rsidRDefault="00471342" w:rsidP="00471342">
            <w:pPr>
              <w:jc w:val="center"/>
            </w:pPr>
            <w:r w:rsidRPr="00471342">
              <w:t>-</w:t>
            </w:r>
          </w:p>
        </w:tc>
        <w:tc>
          <w:tcPr>
            <w:tcW w:w="829" w:type="dxa"/>
          </w:tcPr>
          <w:p w:rsidR="00471342" w:rsidRPr="00471342" w:rsidRDefault="00471342" w:rsidP="00471342">
            <w:pPr>
              <w:jc w:val="center"/>
            </w:pPr>
            <w:r w:rsidRPr="00471342">
              <w:t>-</w:t>
            </w:r>
          </w:p>
        </w:tc>
        <w:tc>
          <w:tcPr>
            <w:tcW w:w="713" w:type="dxa"/>
          </w:tcPr>
          <w:p w:rsidR="00471342" w:rsidRPr="00471342" w:rsidRDefault="00471342" w:rsidP="00471342">
            <w:pPr>
              <w:jc w:val="center"/>
            </w:pPr>
          </w:p>
        </w:tc>
        <w:tc>
          <w:tcPr>
            <w:tcW w:w="666" w:type="dxa"/>
          </w:tcPr>
          <w:p w:rsidR="00471342" w:rsidRPr="00471342" w:rsidRDefault="00471342" w:rsidP="00471342">
            <w:pPr>
              <w:jc w:val="center"/>
            </w:pPr>
          </w:p>
        </w:tc>
      </w:tr>
      <w:tr w:rsidR="00471342" w:rsidRPr="00471342" w:rsidTr="00B17E47">
        <w:tc>
          <w:tcPr>
            <w:tcW w:w="567" w:type="dxa"/>
          </w:tcPr>
          <w:p w:rsidR="00471342" w:rsidRPr="00471342" w:rsidRDefault="00471342" w:rsidP="00471342">
            <w:pPr>
              <w:jc w:val="both"/>
            </w:pPr>
          </w:p>
        </w:tc>
        <w:tc>
          <w:tcPr>
            <w:tcW w:w="1937" w:type="dxa"/>
          </w:tcPr>
          <w:p w:rsidR="00471342" w:rsidRPr="00471342" w:rsidRDefault="00471342" w:rsidP="00471342">
            <w:pPr>
              <w:jc w:val="both"/>
            </w:pPr>
            <w:r w:rsidRPr="00471342">
              <w:t>- Бюджет муниципального района</w:t>
            </w:r>
          </w:p>
        </w:tc>
        <w:tc>
          <w:tcPr>
            <w:tcW w:w="813" w:type="dxa"/>
          </w:tcPr>
          <w:p w:rsidR="00471342" w:rsidRPr="00471342" w:rsidRDefault="00471342" w:rsidP="00471342">
            <w:pPr>
              <w:jc w:val="center"/>
            </w:pPr>
            <w:r w:rsidRPr="00471342">
              <w:t>-</w:t>
            </w:r>
          </w:p>
        </w:tc>
        <w:tc>
          <w:tcPr>
            <w:tcW w:w="698" w:type="dxa"/>
          </w:tcPr>
          <w:p w:rsidR="00471342" w:rsidRPr="00471342" w:rsidRDefault="00471342" w:rsidP="00471342">
            <w:pPr>
              <w:jc w:val="center"/>
            </w:pPr>
            <w:r w:rsidRPr="00471342">
              <w:t>-</w:t>
            </w:r>
          </w:p>
        </w:tc>
        <w:tc>
          <w:tcPr>
            <w:tcW w:w="708" w:type="dxa"/>
          </w:tcPr>
          <w:p w:rsidR="00471342" w:rsidRPr="00471342" w:rsidRDefault="00471342" w:rsidP="00471342">
            <w:pPr>
              <w:jc w:val="center"/>
            </w:pPr>
            <w:r w:rsidRPr="00471342">
              <w:t>-</w:t>
            </w:r>
          </w:p>
        </w:tc>
        <w:tc>
          <w:tcPr>
            <w:tcW w:w="707" w:type="dxa"/>
          </w:tcPr>
          <w:p w:rsidR="00471342" w:rsidRPr="00471342" w:rsidRDefault="00471342" w:rsidP="00471342">
            <w:pPr>
              <w:jc w:val="center"/>
            </w:pPr>
            <w:r w:rsidRPr="00471342">
              <w:t>-</w:t>
            </w:r>
          </w:p>
        </w:tc>
        <w:tc>
          <w:tcPr>
            <w:tcW w:w="717" w:type="dxa"/>
          </w:tcPr>
          <w:p w:rsidR="00471342" w:rsidRPr="00471342" w:rsidRDefault="00471342" w:rsidP="00471342">
            <w:pPr>
              <w:jc w:val="center"/>
            </w:pPr>
            <w:r w:rsidRPr="00471342">
              <w:t>-</w:t>
            </w:r>
          </w:p>
        </w:tc>
        <w:tc>
          <w:tcPr>
            <w:tcW w:w="759" w:type="dxa"/>
          </w:tcPr>
          <w:p w:rsidR="00471342" w:rsidRPr="00471342" w:rsidRDefault="00471342" w:rsidP="00471342">
            <w:pPr>
              <w:jc w:val="center"/>
            </w:pPr>
            <w:r w:rsidRPr="00471342">
              <w:t>-</w:t>
            </w:r>
          </w:p>
        </w:tc>
        <w:tc>
          <w:tcPr>
            <w:tcW w:w="848" w:type="dxa"/>
          </w:tcPr>
          <w:p w:rsidR="00471342" w:rsidRPr="00471342" w:rsidRDefault="00471342" w:rsidP="00471342">
            <w:pPr>
              <w:jc w:val="center"/>
            </w:pPr>
            <w:r w:rsidRPr="00471342">
              <w:t>-</w:t>
            </w:r>
          </w:p>
        </w:tc>
        <w:tc>
          <w:tcPr>
            <w:tcW w:w="829" w:type="dxa"/>
          </w:tcPr>
          <w:p w:rsidR="00471342" w:rsidRPr="00471342" w:rsidRDefault="00471342" w:rsidP="00471342">
            <w:pPr>
              <w:jc w:val="center"/>
            </w:pPr>
            <w:r w:rsidRPr="00471342">
              <w:t>-</w:t>
            </w:r>
          </w:p>
        </w:tc>
        <w:tc>
          <w:tcPr>
            <w:tcW w:w="713" w:type="dxa"/>
          </w:tcPr>
          <w:p w:rsidR="00471342" w:rsidRPr="00471342" w:rsidRDefault="00471342" w:rsidP="00471342">
            <w:pPr>
              <w:jc w:val="center"/>
            </w:pPr>
          </w:p>
        </w:tc>
        <w:tc>
          <w:tcPr>
            <w:tcW w:w="666" w:type="dxa"/>
          </w:tcPr>
          <w:p w:rsidR="00471342" w:rsidRPr="00471342" w:rsidRDefault="00471342" w:rsidP="00471342">
            <w:pPr>
              <w:jc w:val="center"/>
            </w:pPr>
          </w:p>
        </w:tc>
      </w:tr>
      <w:tr w:rsidR="00471342" w:rsidRPr="00471342" w:rsidTr="00B17E47">
        <w:tc>
          <w:tcPr>
            <w:tcW w:w="567" w:type="dxa"/>
          </w:tcPr>
          <w:p w:rsidR="00471342" w:rsidRPr="00471342" w:rsidRDefault="00471342" w:rsidP="00471342">
            <w:pPr>
              <w:jc w:val="both"/>
            </w:pPr>
          </w:p>
        </w:tc>
        <w:tc>
          <w:tcPr>
            <w:tcW w:w="1937" w:type="dxa"/>
          </w:tcPr>
          <w:p w:rsidR="00471342" w:rsidRPr="00471342" w:rsidRDefault="00471342" w:rsidP="00471342">
            <w:pPr>
              <w:jc w:val="both"/>
            </w:pPr>
            <w:r w:rsidRPr="00471342">
              <w:t>- Бюджет поселения</w:t>
            </w:r>
          </w:p>
        </w:tc>
        <w:tc>
          <w:tcPr>
            <w:tcW w:w="813"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3345,1</w:t>
            </w:r>
          </w:p>
        </w:tc>
        <w:tc>
          <w:tcPr>
            <w:tcW w:w="69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353,8</w:t>
            </w:r>
          </w:p>
        </w:tc>
        <w:tc>
          <w:tcPr>
            <w:tcW w:w="70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270,8</w:t>
            </w:r>
          </w:p>
        </w:tc>
        <w:tc>
          <w:tcPr>
            <w:tcW w:w="707"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259,4</w:t>
            </w:r>
          </w:p>
        </w:tc>
        <w:tc>
          <w:tcPr>
            <w:tcW w:w="717"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395,1</w:t>
            </w:r>
          </w:p>
        </w:tc>
        <w:tc>
          <w:tcPr>
            <w:tcW w:w="75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200,0</w:t>
            </w:r>
          </w:p>
        </w:tc>
        <w:tc>
          <w:tcPr>
            <w:tcW w:w="84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260,0</w:t>
            </w:r>
          </w:p>
        </w:tc>
        <w:tc>
          <w:tcPr>
            <w:tcW w:w="82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534,1</w:t>
            </w:r>
          </w:p>
        </w:tc>
        <w:tc>
          <w:tcPr>
            <w:tcW w:w="713"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535,4</w:t>
            </w:r>
          </w:p>
        </w:tc>
        <w:tc>
          <w:tcPr>
            <w:tcW w:w="666"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536,8</w:t>
            </w:r>
          </w:p>
        </w:tc>
      </w:tr>
      <w:tr w:rsidR="00471342" w:rsidRPr="00471342" w:rsidTr="00B17E47">
        <w:tc>
          <w:tcPr>
            <w:tcW w:w="567" w:type="dxa"/>
          </w:tcPr>
          <w:p w:rsidR="00471342" w:rsidRPr="00471342" w:rsidRDefault="00471342" w:rsidP="00471342">
            <w:pPr>
              <w:jc w:val="both"/>
            </w:pPr>
            <w:r w:rsidRPr="00471342">
              <w:t>2</w:t>
            </w:r>
          </w:p>
        </w:tc>
        <w:tc>
          <w:tcPr>
            <w:tcW w:w="1937" w:type="dxa"/>
          </w:tcPr>
          <w:p w:rsidR="00471342" w:rsidRPr="00471342" w:rsidRDefault="00471342" w:rsidP="00471342">
            <w:pPr>
              <w:jc w:val="both"/>
            </w:pPr>
            <w:r w:rsidRPr="00471342">
              <w:t>Безвозвратные средства из других источников</w:t>
            </w:r>
          </w:p>
        </w:tc>
        <w:tc>
          <w:tcPr>
            <w:tcW w:w="813" w:type="dxa"/>
          </w:tcPr>
          <w:p w:rsidR="00471342" w:rsidRPr="00471342" w:rsidRDefault="00471342" w:rsidP="00471342">
            <w:pPr>
              <w:jc w:val="center"/>
            </w:pPr>
            <w:r w:rsidRPr="00471342">
              <w:t>-</w:t>
            </w:r>
          </w:p>
        </w:tc>
        <w:tc>
          <w:tcPr>
            <w:tcW w:w="698" w:type="dxa"/>
          </w:tcPr>
          <w:p w:rsidR="00471342" w:rsidRPr="00471342" w:rsidRDefault="00471342" w:rsidP="00471342">
            <w:pPr>
              <w:jc w:val="center"/>
            </w:pPr>
            <w:r w:rsidRPr="00471342">
              <w:t>-</w:t>
            </w:r>
          </w:p>
        </w:tc>
        <w:tc>
          <w:tcPr>
            <w:tcW w:w="708" w:type="dxa"/>
          </w:tcPr>
          <w:p w:rsidR="00471342" w:rsidRPr="00471342" w:rsidRDefault="00471342" w:rsidP="00471342">
            <w:pPr>
              <w:jc w:val="center"/>
            </w:pPr>
            <w:r w:rsidRPr="00471342">
              <w:t>-</w:t>
            </w:r>
          </w:p>
        </w:tc>
        <w:tc>
          <w:tcPr>
            <w:tcW w:w="707" w:type="dxa"/>
          </w:tcPr>
          <w:p w:rsidR="00471342" w:rsidRPr="00471342" w:rsidRDefault="00471342" w:rsidP="00471342">
            <w:pPr>
              <w:jc w:val="center"/>
            </w:pPr>
            <w:r w:rsidRPr="00471342">
              <w:t>-</w:t>
            </w:r>
          </w:p>
        </w:tc>
        <w:tc>
          <w:tcPr>
            <w:tcW w:w="717" w:type="dxa"/>
          </w:tcPr>
          <w:p w:rsidR="00471342" w:rsidRPr="00471342" w:rsidRDefault="00471342" w:rsidP="00471342">
            <w:pPr>
              <w:jc w:val="center"/>
            </w:pPr>
            <w:r w:rsidRPr="00471342">
              <w:t>-</w:t>
            </w:r>
          </w:p>
        </w:tc>
        <w:tc>
          <w:tcPr>
            <w:tcW w:w="759" w:type="dxa"/>
          </w:tcPr>
          <w:p w:rsidR="00471342" w:rsidRPr="00471342" w:rsidRDefault="00471342" w:rsidP="00471342">
            <w:pPr>
              <w:jc w:val="center"/>
            </w:pPr>
            <w:r w:rsidRPr="00471342">
              <w:t>-</w:t>
            </w:r>
          </w:p>
        </w:tc>
        <w:tc>
          <w:tcPr>
            <w:tcW w:w="848" w:type="dxa"/>
          </w:tcPr>
          <w:p w:rsidR="00471342" w:rsidRPr="00471342" w:rsidRDefault="00471342" w:rsidP="00471342">
            <w:pPr>
              <w:jc w:val="center"/>
            </w:pPr>
            <w:r w:rsidRPr="00471342">
              <w:t>-</w:t>
            </w:r>
          </w:p>
        </w:tc>
        <w:tc>
          <w:tcPr>
            <w:tcW w:w="829" w:type="dxa"/>
          </w:tcPr>
          <w:p w:rsidR="00471342" w:rsidRPr="00471342" w:rsidRDefault="00471342" w:rsidP="00471342">
            <w:pPr>
              <w:jc w:val="center"/>
            </w:pPr>
            <w:r w:rsidRPr="00471342">
              <w:t>-</w:t>
            </w:r>
          </w:p>
        </w:tc>
        <w:tc>
          <w:tcPr>
            <w:tcW w:w="713" w:type="dxa"/>
          </w:tcPr>
          <w:p w:rsidR="00471342" w:rsidRPr="00471342" w:rsidRDefault="00471342" w:rsidP="00471342">
            <w:pPr>
              <w:jc w:val="center"/>
            </w:pPr>
          </w:p>
        </w:tc>
        <w:tc>
          <w:tcPr>
            <w:tcW w:w="666" w:type="dxa"/>
          </w:tcPr>
          <w:p w:rsidR="00471342" w:rsidRPr="00471342" w:rsidRDefault="00471342" w:rsidP="00471342">
            <w:pPr>
              <w:jc w:val="center"/>
            </w:pPr>
          </w:p>
        </w:tc>
      </w:tr>
      <w:tr w:rsidR="00471342" w:rsidRPr="00471342" w:rsidTr="00B17E47">
        <w:tc>
          <w:tcPr>
            <w:tcW w:w="567" w:type="dxa"/>
          </w:tcPr>
          <w:p w:rsidR="00471342" w:rsidRPr="00471342" w:rsidRDefault="00471342" w:rsidP="00471342">
            <w:pPr>
              <w:jc w:val="both"/>
            </w:pPr>
          </w:p>
        </w:tc>
        <w:tc>
          <w:tcPr>
            <w:tcW w:w="1937" w:type="dxa"/>
          </w:tcPr>
          <w:p w:rsidR="00471342" w:rsidRPr="00471342" w:rsidRDefault="00471342" w:rsidP="00471342">
            <w:pPr>
              <w:jc w:val="both"/>
            </w:pPr>
            <w:r w:rsidRPr="00471342">
              <w:t>в том числе:</w:t>
            </w:r>
          </w:p>
        </w:tc>
        <w:tc>
          <w:tcPr>
            <w:tcW w:w="813" w:type="dxa"/>
          </w:tcPr>
          <w:p w:rsidR="00471342" w:rsidRPr="00471342" w:rsidRDefault="00471342" w:rsidP="00471342">
            <w:pPr>
              <w:jc w:val="center"/>
            </w:pPr>
          </w:p>
        </w:tc>
        <w:tc>
          <w:tcPr>
            <w:tcW w:w="698" w:type="dxa"/>
          </w:tcPr>
          <w:p w:rsidR="00471342" w:rsidRPr="00471342" w:rsidRDefault="00471342" w:rsidP="00471342">
            <w:pPr>
              <w:jc w:val="center"/>
            </w:pPr>
          </w:p>
        </w:tc>
        <w:tc>
          <w:tcPr>
            <w:tcW w:w="708" w:type="dxa"/>
          </w:tcPr>
          <w:p w:rsidR="00471342" w:rsidRPr="00471342" w:rsidRDefault="00471342" w:rsidP="00471342">
            <w:pPr>
              <w:jc w:val="center"/>
            </w:pPr>
          </w:p>
        </w:tc>
        <w:tc>
          <w:tcPr>
            <w:tcW w:w="707" w:type="dxa"/>
          </w:tcPr>
          <w:p w:rsidR="00471342" w:rsidRPr="00471342" w:rsidRDefault="00471342" w:rsidP="00471342">
            <w:pPr>
              <w:jc w:val="center"/>
            </w:pPr>
          </w:p>
        </w:tc>
        <w:tc>
          <w:tcPr>
            <w:tcW w:w="717" w:type="dxa"/>
          </w:tcPr>
          <w:p w:rsidR="00471342" w:rsidRPr="00471342" w:rsidRDefault="00471342" w:rsidP="00471342">
            <w:pPr>
              <w:jc w:val="center"/>
            </w:pPr>
          </w:p>
        </w:tc>
        <w:tc>
          <w:tcPr>
            <w:tcW w:w="759" w:type="dxa"/>
          </w:tcPr>
          <w:p w:rsidR="00471342" w:rsidRPr="00471342" w:rsidRDefault="00471342" w:rsidP="00471342">
            <w:pPr>
              <w:jc w:val="center"/>
            </w:pPr>
          </w:p>
        </w:tc>
        <w:tc>
          <w:tcPr>
            <w:tcW w:w="848" w:type="dxa"/>
          </w:tcPr>
          <w:p w:rsidR="00471342" w:rsidRPr="00471342" w:rsidRDefault="00471342" w:rsidP="00471342">
            <w:pPr>
              <w:jc w:val="center"/>
            </w:pPr>
          </w:p>
        </w:tc>
        <w:tc>
          <w:tcPr>
            <w:tcW w:w="829" w:type="dxa"/>
          </w:tcPr>
          <w:p w:rsidR="00471342" w:rsidRPr="00471342" w:rsidRDefault="00471342" w:rsidP="00471342">
            <w:pPr>
              <w:jc w:val="center"/>
            </w:pPr>
          </w:p>
        </w:tc>
        <w:tc>
          <w:tcPr>
            <w:tcW w:w="713" w:type="dxa"/>
          </w:tcPr>
          <w:p w:rsidR="00471342" w:rsidRPr="00471342" w:rsidRDefault="00471342" w:rsidP="00471342">
            <w:pPr>
              <w:jc w:val="center"/>
            </w:pPr>
          </w:p>
        </w:tc>
        <w:tc>
          <w:tcPr>
            <w:tcW w:w="666" w:type="dxa"/>
          </w:tcPr>
          <w:p w:rsidR="00471342" w:rsidRPr="00471342" w:rsidRDefault="00471342" w:rsidP="00471342">
            <w:pPr>
              <w:jc w:val="center"/>
            </w:pPr>
          </w:p>
        </w:tc>
      </w:tr>
      <w:tr w:rsidR="00471342" w:rsidRPr="00471342" w:rsidTr="00B17E47">
        <w:tc>
          <w:tcPr>
            <w:tcW w:w="567" w:type="dxa"/>
          </w:tcPr>
          <w:p w:rsidR="00471342" w:rsidRPr="00471342" w:rsidRDefault="00471342" w:rsidP="00471342">
            <w:pPr>
              <w:jc w:val="both"/>
            </w:pPr>
          </w:p>
        </w:tc>
        <w:tc>
          <w:tcPr>
            <w:tcW w:w="1937" w:type="dxa"/>
          </w:tcPr>
          <w:p w:rsidR="00471342" w:rsidRPr="00471342" w:rsidRDefault="00471342" w:rsidP="00471342">
            <w:pPr>
              <w:jc w:val="both"/>
            </w:pPr>
            <w:r w:rsidRPr="00471342">
              <w:t>- население</w:t>
            </w:r>
          </w:p>
        </w:tc>
        <w:tc>
          <w:tcPr>
            <w:tcW w:w="813" w:type="dxa"/>
          </w:tcPr>
          <w:p w:rsidR="00471342" w:rsidRPr="00471342" w:rsidRDefault="00471342" w:rsidP="00471342">
            <w:pPr>
              <w:jc w:val="center"/>
            </w:pPr>
            <w:r w:rsidRPr="00471342">
              <w:t>-</w:t>
            </w:r>
          </w:p>
        </w:tc>
        <w:tc>
          <w:tcPr>
            <w:tcW w:w="698" w:type="dxa"/>
          </w:tcPr>
          <w:p w:rsidR="00471342" w:rsidRPr="00471342" w:rsidRDefault="00471342" w:rsidP="00471342">
            <w:pPr>
              <w:jc w:val="center"/>
            </w:pPr>
            <w:r w:rsidRPr="00471342">
              <w:t>-</w:t>
            </w:r>
          </w:p>
        </w:tc>
        <w:tc>
          <w:tcPr>
            <w:tcW w:w="708" w:type="dxa"/>
          </w:tcPr>
          <w:p w:rsidR="00471342" w:rsidRPr="00471342" w:rsidRDefault="00471342" w:rsidP="00471342">
            <w:pPr>
              <w:jc w:val="center"/>
            </w:pPr>
            <w:r w:rsidRPr="00471342">
              <w:t>-</w:t>
            </w:r>
          </w:p>
        </w:tc>
        <w:tc>
          <w:tcPr>
            <w:tcW w:w="707" w:type="dxa"/>
          </w:tcPr>
          <w:p w:rsidR="00471342" w:rsidRPr="00471342" w:rsidRDefault="00471342" w:rsidP="00471342">
            <w:pPr>
              <w:jc w:val="center"/>
            </w:pPr>
            <w:r w:rsidRPr="00471342">
              <w:t>-</w:t>
            </w:r>
          </w:p>
        </w:tc>
        <w:tc>
          <w:tcPr>
            <w:tcW w:w="717" w:type="dxa"/>
          </w:tcPr>
          <w:p w:rsidR="00471342" w:rsidRPr="00471342" w:rsidRDefault="00471342" w:rsidP="00471342">
            <w:pPr>
              <w:jc w:val="center"/>
            </w:pPr>
            <w:r w:rsidRPr="00471342">
              <w:t>-</w:t>
            </w:r>
          </w:p>
        </w:tc>
        <w:tc>
          <w:tcPr>
            <w:tcW w:w="759" w:type="dxa"/>
          </w:tcPr>
          <w:p w:rsidR="00471342" w:rsidRPr="00471342" w:rsidRDefault="00471342" w:rsidP="00471342">
            <w:pPr>
              <w:jc w:val="center"/>
            </w:pPr>
            <w:r w:rsidRPr="00471342">
              <w:t>-</w:t>
            </w:r>
          </w:p>
        </w:tc>
        <w:tc>
          <w:tcPr>
            <w:tcW w:w="848" w:type="dxa"/>
          </w:tcPr>
          <w:p w:rsidR="00471342" w:rsidRPr="00471342" w:rsidRDefault="00471342" w:rsidP="00471342">
            <w:pPr>
              <w:jc w:val="center"/>
            </w:pPr>
            <w:r w:rsidRPr="00471342">
              <w:t>-</w:t>
            </w:r>
          </w:p>
        </w:tc>
        <w:tc>
          <w:tcPr>
            <w:tcW w:w="829" w:type="dxa"/>
          </w:tcPr>
          <w:p w:rsidR="00471342" w:rsidRPr="00471342" w:rsidRDefault="00471342" w:rsidP="00471342">
            <w:pPr>
              <w:jc w:val="center"/>
            </w:pPr>
            <w:r w:rsidRPr="00471342">
              <w:t>-</w:t>
            </w:r>
          </w:p>
        </w:tc>
        <w:tc>
          <w:tcPr>
            <w:tcW w:w="713" w:type="dxa"/>
          </w:tcPr>
          <w:p w:rsidR="00471342" w:rsidRPr="00471342" w:rsidRDefault="00471342" w:rsidP="00471342">
            <w:pPr>
              <w:jc w:val="center"/>
            </w:pPr>
          </w:p>
        </w:tc>
        <w:tc>
          <w:tcPr>
            <w:tcW w:w="666" w:type="dxa"/>
          </w:tcPr>
          <w:p w:rsidR="00471342" w:rsidRPr="00471342" w:rsidRDefault="00471342" w:rsidP="00471342">
            <w:pPr>
              <w:jc w:val="center"/>
            </w:pPr>
          </w:p>
        </w:tc>
      </w:tr>
      <w:tr w:rsidR="00471342" w:rsidRPr="00471342" w:rsidTr="00B17E47">
        <w:tc>
          <w:tcPr>
            <w:tcW w:w="567" w:type="dxa"/>
          </w:tcPr>
          <w:p w:rsidR="00471342" w:rsidRPr="00471342" w:rsidRDefault="00471342" w:rsidP="00471342">
            <w:pPr>
              <w:jc w:val="both"/>
            </w:pPr>
          </w:p>
        </w:tc>
        <w:tc>
          <w:tcPr>
            <w:tcW w:w="1937" w:type="dxa"/>
          </w:tcPr>
          <w:p w:rsidR="00471342" w:rsidRPr="00471342" w:rsidRDefault="00471342" w:rsidP="00471342">
            <w:pPr>
              <w:jc w:val="both"/>
            </w:pPr>
            <w:r w:rsidRPr="00471342">
              <w:t>ИТОГО:</w:t>
            </w:r>
          </w:p>
        </w:tc>
        <w:tc>
          <w:tcPr>
            <w:tcW w:w="813"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3345,1</w:t>
            </w:r>
          </w:p>
        </w:tc>
        <w:tc>
          <w:tcPr>
            <w:tcW w:w="69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353,8</w:t>
            </w:r>
          </w:p>
        </w:tc>
        <w:tc>
          <w:tcPr>
            <w:tcW w:w="70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270,8</w:t>
            </w:r>
          </w:p>
        </w:tc>
        <w:tc>
          <w:tcPr>
            <w:tcW w:w="707"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259,4</w:t>
            </w:r>
          </w:p>
        </w:tc>
        <w:tc>
          <w:tcPr>
            <w:tcW w:w="717"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395,1</w:t>
            </w:r>
          </w:p>
        </w:tc>
        <w:tc>
          <w:tcPr>
            <w:tcW w:w="75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200,0</w:t>
            </w:r>
          </w:p>
        </w:tc>
        <w:tc>
          <w:tcPr>
            <w:tcW w:w="848"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260,0</w:t>
            </w:r>
          </w:p>
        </w:tc>
        <w:tc>
          <w:tcPr>
            <w:tcW w:w="829"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534,1</w:t>
            </w:r>
          </w:p>
        </w:tc>
        <w:tc>
          <w:tcPr>
            <w:tcW w:w="713"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535,4</w:t>
            </w:r>
          </w:p>
        </w:tc>
        <w:tc>
          <w:tcPr>
            <w:tcW w:w="666" w:type="dxa"/>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rPr>
              <w:t>536,8</w:t>
            </w:r>
          </w:p>
        </w:tc>
      </w:tr>
    </w:tbl>
    <w:p w:rsidR="00471342" w:rsidRPr="00471342" w:rsidRDefault="00471342" w:rsidP="00471342">
      <w:pPr>
        <w:ind w:firstLine="709"/>
      </w:pPr>
      <w:r w:rsidRPr="00471342">
        <w:lastRenderedPageBreak/>
        <w:t>*Объемы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w:t>
      </w:r>
    </w:p>
    <w:p w:rsidR="00471342" w:rsidRPr="00471342" w:rsidRDefault="00471342" w:rsidP="00471342">
      <w:pPr>
        <w:widowControl w:val="0"/>
        <w:autoSpaceDE w:val="0"/>
        <w:autoSpaceDN w:val="0"/>
        <w:adjustRightInd w:val="0"/>
        <w:ind w:firstLine="709"/>
        <w:jc w:val="both"/>
        <w:rPr>
          <w:rFonts w:eastAsia="Arial Unicode MS"/>
          <w:bCs/>
        </w:rPr>
      </w:pPr>
      <w:r w:rsidRPr="00471342">
        <w:rPr>
          <w:rFonts w:eastAsia="Arial Unicode MS"/>
          <w:b/>
          <w:bCs/>
        </w:rPr>
        <w:t>5.4. Подпрограмма «Мероприятия в области благоустройства территории Кантемировского городского поселения»</w:t>
      </w:r>
    </w:p>
    <w:p w:rsidR="00471342" w:rsidRPr="00471342" w:rsidRDefault="00471342" w:rsidP="00471342">
      <w:pPr>
        <w:widowControl w:val="0"/>
        <w:autoSpaceDE w:val="0"/>
        <w:autoSpaceDN w:val="0"/>
        <w:adjustRightInd w:val="0"/>
        <w:ind w:firstLine="709"/>
        <w:rPr>
          <w:rFonts w:eastAsia="Arial Unicode MS"/>
          <w:bCs/>
        </w:rPr>
      </w:pPr>
      <w:r w:rsidRPr="00471342">
        <w:rPr>
          <w:rFonts w:eastAsia="Arial Unicode MS"/>
          <w:bCs/>
        </w:rPr>
        <w:t>5.4.1. Паспорт подпрограммы.</w:t>
      </w:r>
    </w:p>
    <w:tbl>
      <w:tblPr>
        <w:tblW w:w="5000" w:type="pct"/>
        <w:tblBorders>
          <w:top w:val="single" w:sz="6" w:space="0" w:color="C4C4C4"/>
          <w:left w:val="single" w:sz="6" w:space="0" w:color="C4C4C4"/>
          <w:bottom w:val="single" w:sz="6" w:space="0" w:color="C4C4C4"/>
          <w:right w:val="single" w:sz="6" w:space="0" w:color="C4C4C4"/>
        </w:tblBorders>
        <w:tblCellMar>
          <w:left w:w="0" w:type="dxa"/>
          <w:right w:w="0" w:type="dxa"/>
        </w:tblCellMar>
        <w:tblLook w:val="0000" w:firstRow="0" w:lastRow="0" w:firstColumn="0" w:lastColumn="0" w:noHBand="0" w:noVBand="0"/>
      </w:tblPr>
      <w:tblGrid>
        <w:gridCol w:w="3628"/>
        <w:gridCol w:w="5794"/>
      </w:tblGrid>
      <w:tr w:rsidR="00471342" w:rsidRPr="00471342" w:rsidTr="00B17E47">
        <w:trPr>
          <w:trHeight w:val="118"/>
        </w:trPr>
        <w:tc>
          <w:tcPr>
            <w:tcW w:w="0" w:type="auto"/>
            <w:tcBorders>
              <w:top w:val="single" w:sz="6" w:space="0" w:color="C4C4C4"/>
              <w:bottom w:val="single" w:sz="6" w:space="0" w:color="C4C4C4"/>
              <w:right w:val="single" w:sz="6" w:space="0" w:color="C4C4C4"/>
            </w:tcBorders>
            <w:shd w:val="clear" w:color="auto" w:fill="DFE4E8"/>
            <w:tcMar>
              <w:top w:w="176" w:type="dxa"/>
              <w:left w:w="176" w:type="dxa"/>
              <w:bottom w:w="176" w:type="dxa"/>
              <w:right w:w="176" w:type="dxa"/>
            </w:tcMar>
            <w:vAlign w:val="center"/>
          </w:tcPr>
          <w:p w:rsidR="00471342" w:rsidRPr="00471342" w:rsidRDefault="00471342" w:rsidP="00471342">
            <w:pPr>
              <w:jc w:val="center"/>
              <w:rPr>
                <w:b/>
                <w:bCs/>
              </w:rPr>
            </w:pPr>
            <w:r w:rsidRPr="00471342">
              <w:rPr>
                <w:b/>
                <w:bCs/>
              </w:rPr>
              <w:t>Наименование подпрограммы</w:t>
            </w:r>
          </w:p>
        </w:tc>
        <w:tc>
          <w:tcPr>
            <w:tcW w:w="0" w:type="auto"/>
            <w:tcBorders>
              <w:top w:val="single" w:sz="6" w:space="0" w:color="C4C4C4"/>
              <w:left w:val="single" w:sz="6" w:space="0" w:color="C4C4C4"/>
              <w:bottom w:val="single" w:sz="6" w:space="0" w:color="C4C4C4"/>
            </w:tcBorders>
            <w:shd w:val="clear" w:color="auto" w:fill="DFE4E8"/>
            <w:tcMar>
              <w:top w:w="176" w:type="dxa"/>
              <w:left w:w="176" w:type="dxa"/>
              <w:bottom w:w="176" w:type="dxa"/>
              <w:right w:w="176" w:type="dxa"/>
            </w:tcMar>
            <w:vAlign w:val="center"/>
          </w:tcPr>
          <w:p w:rsidR="00471342" w:rsidRPr="00471342" w:rsidRDefault="00471342" w:rsidP="00471342">
            <w:pPr>
              <w:jc w:val="center"/>
              <w:rPr>
                <w:b/>
                <w:bCs/>
              </w:rPr>
            </w:pPr>
            <w:r w:rsidRPr="00471342">
              <w:t xml:space="preserve">Подпрограмма </w:t>
            </w:r>
            <w:r w:rsidRPr="00471342">
              <w:rPr>
                <w:b/>
                <w:bCs/>
              </w:rPr>
              <w:t>«Мероприятия в области благоустройства территории Кантемировского городского поселения»</w:t>
            </w:r>
          </w:p>
        </w:tc>
      </w:tr>
      <w:tr w:rsidR="00471342" w:rsidRPr="00471342" w:rsidTr="00B17E47">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Заказчик</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администрация Кантемировского городского поселения</w:t>
            </w:r>
          </w:p>
        </w:tc>
      </w:tr>
      <w:tr w:rsidR="00471342" w:rsidRPr="00471342" w:rsidTr="00B17E47">
        <w:tc>
          <w:tcPr>
            <w:tcW w:w="0" w:type="auto"/>
            <w:tcBorders>
              <w:top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Цели и задачи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pPr>
              <w:jc w:val="both"/>
            </w:pPr>
            <w:r w:rsidRPr="00471342">
              <w:t>Повышение уровня благоустройства и развития территории городского поселения, способствующего комфортной жизнедеятельности населения. Улучшение санитарно-эпидемиологического состояния территории поселка</w:t>
            </w:r>
          </w:p>
        </w:tc>
      </w:tr>
      <w:tr w:rsidR="00471342" w:rsidRPr="00471342" w:rsidTr="00B17E47">
        <w:trPr>
          <w:trHeight w:val="549"/>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Наименование программных мероприятий</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471342" w:rsidRPr="00471342" w:rsidRDefault="00471342" w:rsidP="00471342">
            <w:pPr>
              <w:widowControl w:val="0"/>
              <w:autoSpaceDE w:val="0"/>
              <w:autoSpaceDN w:val="0"/>
              <w:adjustRightInd w:val="0"/>
              <w:jc w:val="both"/>
              <w:rPr>
                <w:rFonts w:eastAsia="Arial Unicode MS"/>
              </w:rPr>
            </w:pPr>
            <w:r w:rsidRPr="00471342">
              <w:rPr>
                <w:rFonts w:eastAsia="Arial Unicode MS"/>
              </w:rPr>
              <w:t>Мероприятия в области благоустройства территории Кантемировского городского поселения</w:t>
            </w:r>
          </w:p>
        </w:tc>
      </w:tr>
      <w:tr w:rsidR="00471342" w:rsidRPr="00471342" w:rsidTr="00B17E47">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Сроки реализации</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tcPr>
          <w:p w:rsidR="00471342" w:rsidRPr="00471342" w:rsidRDefault="00471342" w:rsidP="00471342">
            <w:pPr>
              <w:widowControl w:val="0"/>
              <w:autoSpaceDE w:val="0"/>
              <w:autoSpaceDN w:val="0"/>
              <w:adjustRightInd w:val="0"/>
              <w:rPr>
                <w:rFonts w:eastAsia="Arial Unicode MS"/>
              </w:rPr>
            </w:pPr>
            <w:r w:rsidRPr="00471342">
              <w:rPr>
                <w:rFonts w:eastAsia="Arial Unicode MS"/>
              </w:rPr>
              <w:t>2019-2027 годы</w:t>
            </w:r>
          </w:p>
        </w:tc>
      </w:tr>
      <w:tr w:rsidR="00471342" w:rsidRPr="00471342" w:rsidTr="00B17E47">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Объемы и источники финансирования</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pPr>
              <w:jc w:val="both"/>
            </w:pPr>
            <w:r w:rsidRPr="00471342">
              <w:t>Общий объем необходимого финансирования по подпрограмме 239853,7</w:t>
            </w:r>
            <w:r w:rsidRPr="00471342">
              <w:rPr>
                <w:color w:val="000000" w:themeColor="text1"/>
              </w:rPr>
              <w:t xml:space="preserve"> </w:t>
            </w:r>
            <w:r w:rsidRPr="00471342">
              <w:t xml:space="preserve">тыс.руб., в том числе по годам: </w:t>
            </w:r>
          </w:p>
          <w:p w:rsidR="00471342" w:rsidRPr="00471342" w:rsidRDefault="00471342" w:rsidP="00471342">
            <w:pPr>
              <w:jc w:val="both"/>
            </w:pPr>
            <w:r w:rsidRPr="00471342">
              <w:t>в 2019 году - 19350,8 тыс.руб.;</w:t>
            </w:r>
          </w:p>
          <w:p w:rsidR="00471342" w:rsidRPr="00471342" w:rsidRDefault="00471342" w:rsidP="00471342">
            <w:pPr>
              <w:jc w:val="both"/>
            </w:pPr>
            <w:r w:rsidRPr="00471342">
              <w:t>в 2020 году - 9985,3 тыс.руб.;</w:t>
            </w:r>
          </w:p>
          <w:p w:rsidR="00471342" w:rsidRPr="00471342" w:rsidRDefault="00471342" w:rsidP="00471342">
            <w:pPr>
              <w:jc w:val="both"/>
            </w:pPr>
            <w:r w:rsidRPr="00471342">
              <w:t>в 2021 году – 18693,4 тыс.руб.;</w:t>
            </w:r>
          </w:p>
          <w:p w:rsidR="00471342" w:rsidRPr="00471342" w:rsidRDefault="00471342" w:rsidP="00471342">
            <w:pPr>
              <w:jc w:val="both"/>
            </w:pPr>
            <w:r w:rsidRPr="00471342">
              <w:t>в 2022 году – 22371,1 тыс.руб.;</w:t>
            </w:r>
          </w:p>
          <w:p w:rsidR="00471342" w:rsidRPr="00471342" w:rsidRDefault="00471342" w:rsidP="00471342">
            <w:pPr>
              <w:jc w:val="both"/>
            </w:pPr>
            <w:r w:rsidRPr="00471342">
              <w:t xml:space="preserve">в 2023 году </w:t>
            </w:r>
            <w:r w:rsidRPr="00471342">
              <w:rPr>
                <w:color w:val="000000" w:themeColor="text1"/>
              </w:rPr>
              <w:t>– 45934,5</w:t>
            </w:r>
            <w:r w:rsidRPr="00471342">
              <w:t xml:space="preserve"> тыс.руб.;</w:t>
            </w:r>
          </w:p>
          <w:p w:rsidR="00471342" w:rsidRPr="00471342" w:rsidRDefault="00471342" w:rsidP="00471342">
            <w:pPr>
              <w:jc w:val="both"/>
            </w:pPr>
            <w:r w:rsidRPr="00471342">
              <w:t>в 2024 году – 68713,0 тыс.руб.;</w:t>
            </w:r>
          </w:p>
          <w:p w:rsidR="00471342" w:rsidRPr="00471342" w:rsidRDefault="00471342" w:rsidP="00471342">
            <w:pPr>
              <w:jc w:val="both"/>
            </w:pPr>
            <w:r w:rsidRPr="00471342">
              <w:t>в 2025 году – 14302,2 тыс.руб.</w:t>
            </w:r>
          </w:p>
          <w:p w:rsidR="00471342" w:rsidRPr="00471342" w:rsidRDefault="00471342" w:rsidP="00471342">
            <w:pPr>
              <w:jc w:val="both"/>
            </w:pPr>
            <w:r w:rsidRPr="00471342">
              <w:t>в 2026 году – 19792,9 тыс.руб.</w:t>
            </w:r>
          </w:p>
          <w:p w:rsidR="00471342" w:rsidRPr="00471342" w:rsidRDefault="00471342" w:rsidP="00471342">
            <w:pPr>
              <w:jc w:val="both"/>
            </w:pPr>
            <w:r w:rsidRPr="00471342">
              <w:t>в 2027 году – 20710,5 тыс.руб.</w:t>
            </w:r>
          </w:p>
        </w:tc>
      </w:tr>
      <w:tr w:rsidR="00471342" w:rsidRPr="00471342" w:rsidTr="00B17E47">
        <w:trPr>
          <w:trHeight w:val="1942"/>
        </w:trPr>
        <w:tc>
          <w:tcPr>
            <w:tcW w:w="0" w:type="auto"/>
            <w:tcBorders>
              <w:top w:val="single" w:sz="6" w:space="0" w:color="C4C4C4"/>
              <w:bottom w:val="single" w:sz="6" w:space="0" w:color="C4C4C4"/>
              <w:right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r w:rsidRPr="00471342">
              <w:t>Ожидаемые конечные результаты и показатели социально-экономической эффективности от реализации подпрограммы</w:t>
            </w:r>
          </w:p>
        </w:tc>
        <w:tc>
          <w:tcPr>
            <w:tcW w:w="0" w:type="auto"/>
            <w:tcBorders>
              <w:top w:val="single" w:sz="6" w:space="0" w:color="C4C4C4"/>
              <w:left w:val="single" w:sz="6" w:space="0" w:color="C4C4C4"/>
              <w:bottom w:val="single" w:sz="6" w:space="0" w:color="C4C4C4"/>
            </w:tcBorders>
            <w:shd w:val="clear" w:color="auto" w:fill="FFFFFF"/>
            <w:tcMar>
              <w:top w:w="105" w:type="dxa"/>
              <w:left w:w="105" w:type="dxa"/>
              <w:bottom w:w="105" w:type="dxa"/>
              <w:right w:w="105" w:type="dxa"/>
            </w:tcMar>
            <w:vAlign w:val="center"/>
          </w:tcPr>
          <w:p w:rsidR="00471342" w:rsidRPr="00471342" w:rsidRDefault="00471342" w:rsidP="00471342">
            <w:pPr>
              <w:jc w:val="both"/>
            </w:pPr>
            <w:r w:rsidRPr="00471342">
              <w:t xml:space="preserve">- развитие положительных тенденций в создании </w:t>
            </w:r>
            <w:r w:rsidRPr="00471342">
              <w:br/>
              <w:t>благоприятной среды жизнедеятельности;</w:t>
            </w:r>
          </w:p>
          <w:p w:rsidR="00471342" w:rsidRPr="00471342" w:rsidRDefault="00471342" w:rsidP="00471342">
            <w:pPr>
              <w:jc w:val="both"/>
            </w:pPr>
            <w:r w:rsidRPr="00471342">
              <w:t xml:space="preserve">- повышение степени удовлетворенности населения уровнем благоустройства; </w:t>
            </w:r>
          </w:p>
          <w:p w:rsidR="00471342" w:rsidRPr="00471342" w:rsidRDefault="00471342" w:rsidP="00471342">
            <w:pPr>
              <w:jc w:val="both"/>
            </w:pPr>
            <w:r w:rsidRPr="00471342">
              <w:t xml:space="preserve">- улучшение технического состояния отдельных объектов благоустройства; </w:t>
            </w:r>
          </w:p>
          <w:p w:rsidR="00471342" w:rsidRPr="00471342" w:rsidRDefault="00471342" w:rsidP="00471342">
            <w:pPr>
              <w:jc w:val="both"/>
            </w:pPr>
            <w:r w:rsidRPr="00471342">
              <w:t>- улучшение санитарного и экологического состояния поселка;</w:t>
            </w:r>
          </w:p>
          <w:p w:rsidR="00471342" w:rsidRPr="00471342" w:rsidRDefault="00471342" w:rsidP="00471342">
            <w:pPr>
              <w:jc w:val="both"/>
            </w:pPr>
            <w:r w:rsidRPr="00471342">
              <w:t>- повышение уровня эстетики поселка;</w:t>
            </w:r>
          </w:p>
          <w:p w:rsidR="00471342" w:rsidRPr="00471342" w:rsidRDefault="00471342" w:rsidP="00471342">
            <w:pPr>
              <w:jc w:val="both"/>
            </w:pPr>
            <w:r w:rsidRPr="00471342">
              <w:t>- привлечение населения к участию в благоустройстве поселка</w:t>
            </w:r>
          </w:p>
        </w:tc>
      </w:tr>
    </w:tbl>
    <w:p w:rsidR="00471342" w:rsidRPr="00471342" w:rsidRDefault="00471342" w:rsidP="00471342">
      <w:pPr>
        <w:widowControl w:val="0"/>
        <w:autoSpaceDE w:val="0"/>
        <w:autoSpaceDN w:val="0"/>
        <w:adjustRightInd w:val="0"/>
        <w:ind w:firstLine="709"/>
        <w:jc w:val="both"/>
        <w:rPr>
          <w:rFonts w:ascii="Arial Unicode MS" w:eastAsia="Arial Unicode MS" w:hAnsi="Arial Unicode MS"/>
          <w:bCs/>
        </w:rPr>
      </w:pPr>
      <w:r w:rsidRPr="00471342">
        <w:rPr>
          <w:rFonts w:eastAsia="Arial Unicode MS"/>
          <w:bCs/>
        </w:rPr>
        <w:t>5.4.</w:t>
      </w:r>
      <w:proofErr w:type="gramStart"/>
      <w:r w:rsidRPr="00471342">
        <w:rPr>
          <w:rFonts w:eastAsia="Arial Unicode MS"/>
          <w:bCs/>
        </w:rPr>
        <w:t>2.Характеристика</w:t>
      </w:r>
      <w:proofErr w:type="gramEnd"/>
      <w:r w:rsidRPr="00471342">
        <w:rPr>
          <w:rFonts w:eastAsia="Arial Unicode MS"/>
          <w:bCs/>
        </w:rPr>
        <w:t xml:space="preserve"> сферы реализации подпрограммы, анализ рисков подпрограммы и приоритеты муниципальной политики в сфере реализации подпрограммы</w:t>
      </w:r>
      <w:r w:rsidRPr="00471342">
        <w:rPr>
          <w:rFonts w:ascii="Arial Unicode MS" w:eastAsia="Arial Unicode MS" w:hAnsi="Arial Unicode MS"/>
          <w:bCs/>
        </w:rPr>
        <w:t>.</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Благоустройством территории Кантемировского городского поселения занимается МБУ «Управление городского хозяйства», силами которых выполняются работы по благоустройству поселка: санитарная очистка улиц от мусора, вывоз несанкционированных свалок с территории поселения, закуплены контейнеры для организации вывоза ТБО, очистка территории мест массового отдыха.</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Вместе с тем анализ сложившейся ситуации показал,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его территории, в настоящее время в силу объективных причин сформировался ряд проблем, требующих решения.</w:t>
      </w:r>
    </w:p>
    <w:p w:rsidR="00471342" w:rsidRPr="00471342" w:rsidRDefault="00471342" w:rsidP="00471342">
      <w:pPr>
        <w:widowControl w:val="0"/>
        <w:autoSpaceDE w:val="0"/>
        <w:autoSpaceDN w:val="0"/>
        <w:adjustRightInd w:val="0"/>
        <w:ind w:firstLine="720"/>
        <w:jc w:val="both"/>
        <w:rPr>
          <w:rFonts w:eastAsia="Arial Unicode MS"/>
        </w:rPr>
      </w:pPr>
      <w:r w:rsidRPr="00471342">
        <w:rPr>
          <w:rFonts w:eastAsia="Arial Unicode MS"/>
        </w:rPr>
        <w:t xml:space="preserve">Имеющиеся объекты благоустройства, расположенные на территории поселения, не обеспечивают растущие потребности и не удовлетворяют современным требованиям, предъявляемым к их качеству, а уровень износа продолжает увеличиваться. </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Отрицательные тенденции в динамике изменения уровня благоустройства территорий обусловлены снижением уровня общей культуры населения, выражающимся в отсутствии бережливого отношения к объектам муниципальной собственности.</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Существующий уровень благоустройства является причиной снижения уровня комфортности проживания.</w:t>
      </w:r>
    </w:p>
    <w:p w:rsidR="000F37A3" w:rsidRDefault="00471342" w:rsidP="00471342">
      <w:pPr>
        <w:widowControl w:val="0"/>
        <w:autoSpaceDE w:val="0"/>
        <w:autoSpaceDN w:val="0"/>
        <w:adjustRightInd w:val="0"/>
        <w:ind w:firstLine="539"/>
        <w:jc w:val="both"/>
        <w:rPr>
          <w:rFonts w:eastAsia="Arial Unicode MS"/>
        </w:rPr>
        <w:sectPr w:rsidR="000F37A3" w:rsidSect="00811A1C">
          <w:pgSz w:w="11906" w:h="16838"/>
          <w:pgMar w:top="1134" w:right="851" w:bottom="1134" w:left="1985" w:header="138" w:footer="217" w:gutter="0"/>
          <w:cols w:space="708"/>
          <w:docGrid w:linePitch="360"/>
        </w:sectPr>
      </w:pPr>
      <w:r w:rsidRPr="00471342">
        <w:rPr>
          <w:rFonts w:eastAsia="Arial Unicode MS"/>
        </w:rPr>
        <w:t xml:space="preserve">Ремонт и реконструкция имеющихся и создание новых объектов благоустройства в сложившихся </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lastRenderedPageBreak/>
        <w:t>условиях является ключевой задачей органов местного самоуправления. Без реализации неотложных мер по повышению уровня благоустройства территории нельзя добиться эффективного обслуживания экономики и населения, а также обеспечить в полной мере безопасность жизнедеятельности и охрану окружающей среды.</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Таким образом, проблема низкого уровня благоустройства представляет собой широкий круг взаимосвязанных технических, экономических и организационных вопросов, решение которых должно учитывать соответствие уровня благоустройства общим направлениям социально-экономического развития поселка.</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Программа полностью соответствует приоритетам социально-экономического развития муниципального образования на среднесрочную перспективу. Реализация Программы направлена на:</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 создание условий для улучшения качества жизни населения;</w:t>
      </w:r>
    </w:p>
    <w:p w:rsidR="00471342" w:rsidRPr="00471342" w:rsidRDefault="00471342" w:rsidP="00471342">
      <w:pPr>
        <w:widowControl w:val="0"/>
        <w:autoSpaceDE w:val="0"/>
        <w:autoSpaceDN w:val="0"/>
        <w:adjustRightInd w:val="0"/>
        <w:ind w:firstLine="539"/>
        <w:jc w:val="both"/>
        <w:rPr>
          <w:rFonts w:eastAsia="Arial Unicode MS"/>
        </w:rPr>
      </w:pPr>
      <w:r w:rsidRPr="00471342">
        <w:rPr>
          <w:rFonts w:eastAsia="Arial Unicode MS"/>
        </w:rPr>
        <w:t>- осуществление мероприятий по обеспечению безопасности жизнедеятельности и сохранения окружающей среды.</w:t>
      </w:r>
    </w:p>
    <w:p w:rsidR="00471342" w:rsidRPr="00471342" w:rsidRDefault="00471342" w:rsidP="00471342">
      <w:pPr>
        <w:widowControl w:val="0"/>
        <w:autoSpaceDE w:val="0"/>
        <w:autoSpaceDN w:val="0"/>
        <w:adjustRightInd w:val="0"/>
        <w:rPr>
          <w:rFonts w:eastAsia="Arial Unicode MS"/>
          <w:bCs/>
        </w:rPr>
      </w:pPr>
      <w:r w:rsidRPr="00471342">
        <w:rPr>
          <w:rFonts w:eastAsia="Arial Unicode MS"/>
          <w:bCs/>
        </w:rPr>
        <w:t>5.4.3. Характеристика мероприятий подпрограммы.</w:t>
      </w:r>
    </w:p>
    <w:tbl>
      <w:tblPr>
        <w:tblW w:w="11245" w:type="dxa"/>
        <w:tblCellSpacing w:w="0" w:type="dxa"/>
        <w:tblInd w:w="-598"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381"/>
        <w:gridCol w:w="2049"/>
        <w:gridCol w:w="780"/>
        <w:gridCol w:w="680"/>
        <w:gridCol w:w="580"/>
        <w:gridCol w:w="680"/>
        <w:gridCol w:w="680"/>
        <w:gridCol w:w="680"/>
        <w:gridCol w:w="680"/>
        <w:gridCol w:w="580"/>
        <w:gridCol w:w="498"/>
        <w:gridCol w:w="759"/>
        <w:gridCol w:w="2218"/>
      </w:tblGrid>
      <w:tr w:rsidR="00471342" w:rsidRPr="00471342" w:rsidTr="00B17E47">
        <w:trPr>
          <w:trHeight w:val="214"/>
          <w:tblCellSpacing w:w="0" w:type="dxa"/>
        </w:trPr>
        <w:tc>
          <w:tcPr>
            <w:tcW w:w="381" w:type="dxa"/>
            <w:vMerge w:val="restart"/>
            <w:tcBorders>
              <w:top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b/>
                <w:bCs/>
              </w:rPr>
              <w:t>№ п/п</w:t>
            </w:r>
          </w:p>
        </w:tc>
        <w:tc>
          <w:tcPr>
            <w:tcW w:w="2049" w:type="dxa"/>
            <w:vMerge w:val="restar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bCs/>
              </w:rPr>
            </w:pPr>
            <w:r w:rsidRPr="00471342">
              <w:rPr>
                <w:rFonts w:eastAsia="Arial Unicode MS"/>
                <w:b/>
                <w:bCs/>
              </w:rPr>
              <w:t>Название мероприятий подпрограммы</w:t>
            </w:r>
          </w:p>
        </w:tc>
        <w:tc>
          <w:tcPr>
            <w:tcW w:w="6597" w:type="dxa"/>
            <w:gridSpan w:val="10"/>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bCs/>
              </w:rPr>
            </w:pPr>
            <w:r w:rsidRPr="00471342">
              <w:rPr>
                <w:rFonts w:eastAsia="Arial Unicode MS"/>
                <w:b/>
                <w:bCs/>
              </w:rPr>
              <w:t>Объем финансирования, тыс. рублей</w:t>
            </w:r>
          </w:p>
        </w:tc>
        <w:tc>
          <w:tcPr>
            <w:tcW w:w="2218" w:type="dxa"/>
            <w:vMerge w:val="restart"/>
            <w:tcBorders>
              <w:top w:val="outset" w:sz="6" w:space="0" w:color="000000"/>
              <w:left w:val="outset" w:sz="6" w:space="0" w:color="000000"/>
              <w:bottom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Программные мероприятия</w:t>
            </w:r>
          </w:p>
        </w:tc>
      </w:tr>
      <w:tr w:rsidR="00471342" w:rsidRPr="00471342" w:rsidTr="00B17E47">
        <w:trPr>
          <w:trHeight w:val="171"/>
          <w:tblCellSpacing w:w="0" w:type="dxa"/>
        </w:trPr>
        <w:tc>
          <w:tcPr>
            <w:tcW w:w="381" w:type="dxa"/>
            <w:vMerge/>
            <w:tcBorders>
              <w:top w:val="outset" w:sz="6" w:space="0" w:color="000000"/>
              <w:bottom w:val="outset" w:sz="6" w:space="0" w:color="000000"/>
              <w:right w:val="outset" w:sz="6" w:space="0" w:color="000000"/>
            </w:tcBorders>
            <w:vAlign w:val="center"/>
          </w:tcPr>
          <w:p w:rsidR="00471342" w:rsidRPr="00471342" w:rsidRDefault="00471342" w:rsidP="00471342">
            <w:pPr>
              <w:jc w:val="both"/>
            </w:pPr>
          </w:p>
        </w:tc>
        <w:tc>
          <w:tcPr>
            <w:tcW w:w="2049" w:type="dxa"/>
            <w:vMerge/>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both"/>
            </w:pPr>
          </w:p>
        </w:tc>
        <w:tc>
          <w:tcPr>
            <w:tcW w:w="780" w:type="dxa"/>
            <w:vMerge w:val="restart"/>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всего</w:t>
            </w:r>
          </w:p>
        </w:tc>
        <w:tc>
          <w:tcPr>
            <w:tcW w:w="5817" w:type="dxa"/>
            <w:gridSpan w:val="9"/>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both"/>
            </w:pPr>
            <w:r w:rsidRPr="00471342">
              <w:rPr>
                <w:b/>
                <w:bCs/>
              </w:rPr>
              <w:t>в том числе по годам:</w:t>
            </w:r>
          </w:p>
        </w:tc>
        <w:tc>
          <w:tcPr>
            <w:tcW w:w="2218" w:type="dxa"/>
            <w:vMerge/>
            <w:tcBorders>
              <w:top w:val="outset" w:sz="6" w:space="0" w:color="000000"/>
              <w:left w:val="outset" w:sz="6" w:space="0" w:color="000000"/>
              <w:bottom w:val="outset" w:sz="6" w:space="0" w:color="000000"/>
            </w:tcBorders>
            <w:vAlign w:val="center"/>
          </w:tcPr>
          <w:p w:rsidR="00471342" w:rsidRPr="00471342" w:rsidRDefault="00471342" w:rsidP="00471342">
            <w:pPr>
              <w:jc w:val="both"/>
            </w:pPr>
          </w:p>
        </w:tc>
      </w:tr>
      <w:tr w:rsidR="00471342" w:rsidRPr="00471342" w:rsidTr="00B17E47">
        <w:trPr>
          <w:trHeight w:val="295"/>
          <w:tblCellSpacing w:w="0" w:type="dxa"/>
        </w:trPr>
        <w:tc>
          <w:tcPr>
            <w:tcW w:w="381" w:type="dxa"/>
            <w:vMerge/>
            <w:tcBorders>
              <w:top w:val="outset" w:sz="6" w:space="0" w:color="000000"/>
              <w:bottom w:val="outset" w:sz="6" w:space="0" w:color="000000"/>
              <w:right w:val="outset" w:sz="6" w:space="0" w:color="000000"/>
            </w:tcBorders>
            <w:vAlign w:val="center"/>
          </w:tcPr>
          <w:p w:rsidR="00471342" w:rsidRPr="00471342" w:rsidRDefault="00471342" w:rsidP="00471342">
            <w:pPr>
              <w:jc w:val="both"/>
            </w:pPr>
          </w:p>
        </w:tc>
        <w:tc>
          <w:tcPr>
            <w:tcW w:w="2049" w:type="dxa"/>
            <w:vMerge/>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both"/>
            </w:pPr>
          </w:p>
        </w:tc>
        <w:tc>
          <w:tcPr>
            <w:tcW w:w="780" w:type="dxa"/>
            <w:vMerge/>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pP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2019</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2020</w:t>
            </w:r>
          </w:p>
        </w:tc>
        <w:tc>
          <w:tcPr>
            <w:tcW w:w="680" w:type="dxa"/>
            <w:tcBorders>
              <w:top w:val="outset" w:sz="6" w:space="0" w:color="000000"/>
              <w:left w:val="outset" w:sz="6" w:space="0" w:color="000000"/>
              <w:bottom w:val="outset" w:sz="6" w:space="0" w:color="000000"/>
              <w:right w:val="single" w:sz="4" w:space="0" w:color="auto"/>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rPr>
            </w:pPr>
            <w:r w:rsidRPr="00471342">
              <w:rPr>
                <w:rFonts w:eastAsia="Arial Unicode MS"/>
                <w:b/>
                <w:bCs/>
              </w:rPr>
              <w:t>2021</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2022</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2023</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2024</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2025</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2026</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
              </w:rPr>
            </w:pPr>
            <w:r w:rsidRPr="00471342">
              <w:rPr>
                <w:rFonts w:eastAsia="Arial Unicode MS"/>
                <w:b/>
              </w:rPr>
              <w:t>2027</w:t>
            </w:r>
          </w:p>
        </w:tc>
        <w:tc>
          <w:tcPr>
            <w:tcW w:w="2218" w:type="dxa"/>
            <w:vMerge/>
            <w:tcBorders>
              <w:top w:val="outset" w:sz="6" w:space="0" w:color="000000"/>
              <w:left w:val="outset" w:sz="6" w:space="0" w:color="000000"/>
              <w:bottom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rPr>
                <w:rFonts w:eastAsia="Arial Unicode MS"/>
              </w:rPr>
            </w:pPr>
          </w:p>
        </w:tc>
      </w:tr>
      <w:tr w:rsidR="00471342" w:rsidRPr="00471342" w:rsidTr="00B17E47">
        <w:trPr>
          <w:trHeight w:val="1856"/>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1.</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rPr>
            </w:pPr>
            <w:r w:rsidRPr="00471342">
              <w:rPr>
                <w:rFonts w:eastAsia="Arial Unicode MS"/>
                <w:b/>
                <w:bCs/>
              </w:rPr>
              <w:t>«Благоустройство Кантемировского городского поселения », в том числе:</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224785,5</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19350,8</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9985,3</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18693,4</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22371,1</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45934,5</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68713,0</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10018,2</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14475</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15244,2</w:t>
            </w:r>
          </w:p>
        </w:tc>
        <w:tc>
          <w:tcPr>
            <w:tcW w:w="2218" w:type="dxa"/>
            <w:tcBorders>
              <w:top w:val="outset" w:sz="6" w:space="0" w:color="000000"/>
              <w:left w:val="outset" w:sz="6" w:space="0" w:color="000000"/>
              <w:bottom w:val="outset" w:sz="6" w:space="0" w:color="000000"/>
            </w:tcBorders>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Благоустройство улиц поселка, благоустройство мест массового отдыха, площади, парков, усовершенствование и развитие дворовых территорий многоквартирных домов,</w:t>
            </w:r>
            <w:r w:rsidRPr="00471342">
              <w:rPr>
                <w:rFonts w:eastAsia="Arial Unicode MS"/>
                <w:bCs/>
              </w:rPr>
              <w:t xml:space="preserve"> приобретение коммунальной специализированной техники</w:t>
            </w:r>
            <w:r w:rsidRPr="00471342">
              <w:rPr>
                <w:rFonts w:eastAsia="Arial Unicode MS"/>
              </w:rPr>
              <w:t xml:space="preserve"> и др.</w:t>
            </w:r>
          </w:p>
        </w:tc>
      </w:tr>
      <w:tr w:rsidR="00471342" w:rsidRPr="00471342" w:rsidTr="00B17E47">
        <w:trPr>
          <w:trHeight w:val="268"/>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1.1.</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rPr>
            </w:pPr>
            <w:r w:rsidRPr="00471342">
              <w:rPr>
                <w:rFonts w:eastAsia="Arial Unicode MS"/>
                <w:b/>
                <w:bCs/>
              </w:rPr>
              <w:t xml:space="preserve">«Субсидии юридическим лицам на благоустройство территории Кантемировского городского поселения» </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114207,6</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9991,5</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9685,3</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color w:val="000000" w:themeColor="text1"/>
                <w:sz w:val="18"/>
                <w:szCs w:val="18"/>
              </w:rPr>
            </w:pPr>
            <w:r w:rsidRPr="00471342">
              <w:rPr>
                <w:rFonts w:eastAsia="Arial Unicode MS"/>
                <w:color w:val="000000" w:themeColor="text1"/>
                <w:sz w:val="18"/>
                <w:szCs w:val="18"/>
              </w:rPr>
              <w:t>13852,5</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12039</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color w:val="000000" w:themeColor="text1"/>
                <w:sz w:val="18"/>
                <w:szCs w:val="18"/>
              </w:rPr>
            </w:pPr>
            <w:r w:rsidRPr="00471342">
              <w:rPr>
                <w:rFonts w:eastAsia="Arial Unicode MS"/>
                <w:color w:val="000000" w:themeColor="text1"/>
                <w:sz w:val="18"/>
                <w:szCs w:val="18"/>
              </w:rPr>
              <w:t>9413,6</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color w:val="000000" w:themeColor="text1"/>
                <w:sz w:val="18"/>
                <w:szCs w:val="18"/>
              </w:rPr>
            </w:pPr>
            <w:r w:rsidRPr="00471342">
              <w:rPr>
                <w:rFonts w:eastAsia="Arial Unicode MS"/>
                <w:color w:val="000000" w:themeColor="text1"/>
                <w:sz w:val="18"/>
                <w:szCs w:val="18"/>
              </w:rPr>
              <w:t>20231,1</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9370,6</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14427,4</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r w:rsidRPr="00471342">
              <w:rPr>
                <w:rFonts w:eastAsia="Arial Unicode MS"/>
                <w:sz w:val="18"/>
                <w:szCs w:val="18"/>
              </w:rPr>
              <w:t>15196,6</w:t>
            </w:r>
          </w:p>
        </w:tc>
        <w:tc>
          <w:tcPr>
            <w:tcW w:w="2218" w:type="dxa"/>
            <w:tcBorders>
              <w:top w:val="outset" w:sz="6" w:space="0" w:color="000000"/>
              <w:left w:val="outset" w:sz="6" w:space="0" w:color="000000"/>
              <w:bottom w:val="outset" w:sz="6" w:space="0" w:color="000000"/>
            </w:tcBorders>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Благоустройство улиц поселка, благоустройство мест массового отдыха, площади, парков и др.</w:t>
            </w:r>
          </w:p>
        </w:tc>
      </w:tr>
      <w:tr w:rsidR="00471342" w:rsidRPr="00471342" w:rsidTr="00B17E47">
        <w:trPr>
          <w:trHeight w:val="609"/>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1.2.</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rPr>
            </w:pPr>
            <w:r w:rsidRPr="00471342">
              <w:rPr>
                <w:rFonts w:eastAsia="Arial Unicode MS"/>
                <w:b/>
              </w:rPr>
              <w:t>«Благоустройство территории Кантемировского городского поселения»</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43632,1</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1729,3</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20991,3</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20311,5</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600,0</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color w:val="000000" w:themeColor="text1"/>
                <w:sz w:val="18"/>
                <w:szCs w:val="18"/>
              </w:rPr>
            </w:pPr>
            <w:r w:rsidRPr="00471342">
              <w:rPr>
                <w:rFonts w:eastAsia="Arial Unicode MS"/>
                <w:color w:val="000000" w:themeColor="text1"/>
                <w:sz w:val="18"/>
                <w:szCs w:val="18"/>
              </w:rPr>
              <w:t>0</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p>
        </w:tc>
        <w:tc>
          <w:tcPr>
            <w:tcW w:w="2218" w:type="dxa"/>
            <w:tcBorders>
              <w:top w:val="outset" w:sz="6" w:space="0" w:color="000000"/>
              <w:left w:val="outset" w:sz="6" w:space="0" w:color="000000"/>
              <w:bottom w:val="outset" w:sz="6" w:space="0" w:color="000000"/>
            </w:tcBorders>
            <w:shd w:val="clear" w:color="auto" w:fill="auto"/>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Благоустройство улиц поселка, благоустройство мест массового отдыха, площади, парков и др.</w:t>
            </w:r>
          </w:p>
        </w:tc>
      </w:tr>
      <w:tr w:rsidR="00471342" w:rsidRPr="00471342" w:rsidTr="00B17E47">
        <w:trPr>
          <w:trHeight w:val="609"/>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lastRenderedPageBreak/>
              <w:t>1.3.</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Cs/>
                <w:color w:val="000000" w:themeColor="text1"/>
              </w:rPr>
            </w:pPr>
            <w:r w:rsidRPr="00471342">
              <w:rPr>
                <w:rFonts w:eastAsia="Arial Unicode MS"/>
                <w:b/>
                <w:color w:val="000000" w:themeColor="text1"/>
              </w:rPr>
              <w:t>«Благоустройство дворовых территорий многоквартирных домов</w:t>
            </w:r>
            <w:r w:rsidRPr="00471342">
              <w:rPr>
                <w:rFonts w:eastAsia="Arial Unicode MS"/>
                <w:b/>
                <w:bCs/>
                <w:color w:val="000000" w:themeColor="text1"/>
              </w:rPr>
              <w:t xml:space="preserve"> Кантемировского городского поселения</w:t>
            </w:r>
            <w:r w:rsidRPr="00471342">
              <w:rPr>
                <w:rFonts w:eastAsia="Arial Unicode MS"/>
                <w:b/>
                <w:color w:val="000000" w:themeColor="text1"/>
              </w:rPr>
              <w:t>»</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sz w:val="18"/>
                <w:szCs w:val="18"/>
              </w:rPr>
            </w:pP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sz w:val="18"/>
                <w:szCs w:val="18"/>
              </w:rPr>
            </w:pP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Усовершенствование и развитие дворовых территорий многоквартирных домов, проездов к дворовым территориям многоквартирных домов</w:t>
            </w:r>
          </w:p>
        </w:tc>
      </w:tr>
      <w:tr w:rsidR="00471342" w:rsidRPr="00471342" w:rsidTr="00B17E47">
        <w:trPr>
          <w:trHeight w:val="892"/>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1.4.</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rPr>
                <w:rFonts w:eastAsia="Arial Unicode MS"/>
                <w:b/>
                <w:bCs/>
              </w:rPr>
            </w:pPr>
            <w:r w:rsidRPr="00471342">
              <w:rPr>
                <w:rFonts w:eastAsia="Arial Unicode MS"/>
                <w:b/>
                <w:bCs/>
              </w:rPr>
              <w:t>«Приобретение коммунальной специализированной техники»</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6266,6</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Cs/>
                <w:color w:val="000000" w:themeColor="text1"/>
                <w:sz w:val="18"/>
                <w:szCs w:val="18"/>
              </w:rPr>
            </w:pPr>
            <w:r w:rsidRPr="00471342">
              <w:rPr>
                <w:rFonts w:eastAsia="Arial Unicode MS"/>
                <w:color w:val="000000" w:themeColor="text1"/>
                <w:sz w:val="18"/>
                <w:szCs w:val="18"/>
              </w:rPr>
              <w:t>963,0</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1765,2</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Cs/>
                <w:color w:val="000000" w:themeColor="text1"/>
                <w:sz w:val="18"/>
                <w:szCs w:val="18"/>
              </w:rPr>
            </w:pPr>
            <w:r w:rsidRPr="00471342">
              <w:rPr>
                <w:rFonts w:eastAsia="Arial Unicode MS"/>
                <w:bCs/>
                <w:color w:val="000000" w:themeColor="text1"/>
                <w:sz w:val="18"/>
                <w:szCs w:val="18"/>
              </w:rPr>
              <w:t>1768,3</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Cs/>
                <w:color w:val="000000" w:themeColor="text1"/>
                <w:sz w:val="18"/>
                <w:szCs w:val="18"/>
              </w:rPr>
            </w:pPr>
            <w:r w:rsidRPr="00471342">
              <w:rPr>
                <w:rFonts w:eastAsia="Arial Unicode MS"/>
                <w:color w:val="000000" w:themeColor="text1"/>
                <w:sz w:val="18"/>
                <w:szCs w:val="18"/>
              </w:rPr>
              <w:t>1770,1</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Cs/>
                <w:sz w:val="18"/>
                <w:szCs w:val="18"/>
              </w:rPr>
            </w:pPr>
            <w:r w:rsidRPr="00471342">
              <w:rPr>
                <w:rFonts w:eastAsia="Arial Unicode MS"/>
                <w:bCs/>
                <w:sz w:val="18"/>
                <w:szCs w:val="18"/>
              </w:rPr>
              <w:t>0</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Cs/>
                <w:sz w:val="18"/>
                <w:szCs w:val="18"/>
              </w:rPr>
            </w:pPr>
            <w:r w:rsidRPr="00471342">
              <w:rPr>
                <w:rFonts w:eastAsia="Arial Unicode MS"/>
                <w:bCs/>
                <w:sz w:val="18"/>
                <w:szCs w:val="18"/>
              </w:rPr>
              <w:t>0</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Cs/>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rPr>
            </w:pPr>
            <w:r w:rsidRPr="00471342">
              <w:rPr>
                <w:rFonts w:eastAsia="Arial Unicode MS"/>
                <w:bCs/>
              </w:rPr>
              <w:t>Приобретение коммунальной специализированной техники</w:t>
            </w:r>
          </w:p>
        </w:tc>
      </w:tr>
      <w:tr w:rsidR="00471342" w:rsidRPr="00471342" w:rsidTr="00B17E47">
        <w:trPr>
          <w:trHeight w:val="609"/>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1.5.</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rPr>
                <w:rFonts w:eastAsia="Arial Unicode MS"/>
                <w:b/>
                <w:bCs/>
              </w:rPr>
            </w:pPr>
            <w:r w:rsidRPr="00471342">
              <w:rPr>
                <w:rFonts w:eastAsia="Arial Unicode MS"/>
                <w:b/>
                <w:bCs/>
              </w:rPr>
              <w:t>«Приобретение коммунальной специализированной техники по договору финансовой аренды (лизинг) за счет средств местного бюджета»</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616,2</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616,2</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0</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0</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0</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0</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Cs/>
                <w:sz w:val="18"/>
                <w:szCs w:val="18"/>
              </w:rPr>
            </w:pPr>
            <w:r w:rsidRPr="00471342">
              <w:rPr>
                <w:rFonts w:eastAsia="Arial Unicode MS"/>
                <w:bCs/>
                <w:sz w:val="18"/>
                <w:szCs w:val="18"/>
              </w:rPr>
              <w:t>0</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Cs/>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Cs/>
              </w:rPr>
            </w:pPr>
            <w:r w:rsidRPr="00471342">
              <w:rPr>
                <w:rFonts w:eastAsia="Arial Unicode MS"/>
                <w:bCs/>
              </w:rPr>
              <w:t>Приобретение коммунальной специализированной техники</w:t>
            </w:r>
          </w:p>
        </w:tc>
      </w:tr>
      <w:tr w:rsidR="00471342" w:rsidRPr="00471342" w:rsidTr="00B17E47">
        <w:trPr>
          <w:trHeight w:val="609"/>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1.6.</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rPr>
            </w:pPr>
            <w:r w:rsidRPr="00471342">
              <w:rPr>
                <w:rFonts w:eastAsia="Arial Unicode MS"/>
                <w:b/>
                <w:bCs/>
              </w:rPr>
              <w:t>Благоустройство мест массового отдыха</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Cs/>
                <w:sz w:val="18"/>
                <w:szCs w:val="18"/>
              </w:rPr>
            </w:pPr>
            <w:r w:rsidRPr="00471342">
              <w:rPr>
                <w:rFonts w:eastAsia="Arial Unicode MS"/>
                <w:bCs/>
                <w:sz w:val="18"/>
                <w:szCs w:val="18"/>
              </w:rPr>
              <w:t>-</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center"/>
              <w:rPr>
                <w:rFonts w:eastAsia="Arial Unicode MS"/>
                <w:bCs/>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Cs/>
              </w:rPr>
            </w:pPr>
            <w:r w:rsidRPr="00471342">
              <w:rPr>
                <w:rFonts w:eastAsia="Arial Unicode MS"/>
                <w:bCs/>
              </w:rPr>
              <w:t>Благоустройство мест массового отдыха: пляжей, скверов, парков</w:t>
            </w:r>
          </w:p>
        </w:tc>
      </w:tr>
      <w:tr w:rsidR="00471342" w:rsidRPr="00471342" w:rsidTr="00B17E47">
        <w:trPr>
          <w:trHeight w:val="609"/>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1.7.</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rPr>
            </w:pPr>
            <w:r w:rsidRPr="00471342">
              <w:rPr>
                <w:rFonts w:eastAsia="Arial Unicode MS"/>
                <w:b/>
                <w:bCs/>
              </w:rPr>
              <w:t>Устройство тротуаров</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p>
          <w:p w:rsidR="00471342" w:rsidRPr="00471342" w:rsidRDefault="00471342" w:rsidP="00471342">
            <w:pPr>
              <w:jc w:val="center"/>
              <w:rPr>
                <w:sz w:val="18"/>
                <w:szCs w:val="18"/>
              </w:rPr>
            </w:pPr>
            <w:r w:rsidRPr="00471342">
              <w:rPr>
                <w:sz w:val="18"/>
                <w:szCs w:val="18"/>
              </w:rPr>
              <w:t>8608,1</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p>
          <w:p w:rsidR="00471342" w:rsidRPr="00471342" w:rsidRDefault="00471342" w:rsidP="00471342">
            <w:pPr>
              <w:jc w:val="center"/>
              <w:rPr>
                <w:sz w:val="18"/>
                <w:szCs w:val="18"/>
              </w:rPr>
            </w:pPr>
            <w:r w:rsidRPr="00471342">
              <w:rPr>
                <w:sz w:val="18"/>
                <w:szCs w:val="18"/>
              </w:rPr>
              <w:t>8608,1</w:t>
            </w:r>
          </w:p>
          <w:p w:rsidR="00471342" w:rsidRPr="00471342" w:rsidRDefault="00471342" w:rsidP="00471342">
            <w:pPr>
              <w:jc w:val="center"/>
              <w:rPr>
                <w:sz w:val="18"/>
                <w:szCs w:val="18"/>
              </w:rPr>
            </w:pP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p>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bCs/>
                <w:sz w:val="18"/>
                <w:szCs w:val="18"/>
              </w:rPr>
            </w:pPr>
          </w:p>
          <w:p w:rsidR="00471342" w:rsidRPr="00471342" w:rsidRDefault="00471342" w:rsidP="00471342">
            <w:pPr>
              <w:jc w:val="center"/>
              <w:rPr>
                <w:bCs/>
                <w:sz w:val="18"/>
                <w:szCs w:val="18"/>
              </w:rPr>
            </w:pPr>
            <w:r w:rsidRPr="00471342">
              <w:rPr>
                <w:bCs/>
                <w:sz w:val="18"/>
                <w:szCs w:val="18"/>
              </w:rPr>
              <w:t>-</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sz w:val="18"/>
                <w:szCs w:val="18"/>
              </w:rPr>
            </w:pPr>
          </w:p>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bCs/>
                <w:sz w:val="18"/>
                <w:szCs w:val="18"/>
              </w:rPr>
            </w:pPr>
          </w:p>
          <w:p w:rsidR="00471342" w:rsidRPr="00471342" w:rsidRDefault="00471342" w:rsidP="00471342">
            <w:pPr>
              <w:jc w:val="center"/>
              <w:rPr>
                <w:bCs/>
                <w:sz w:val="18"/>
                <w:szCs w:val="18"/>
              </w:rPr>
            </w:pPr>
            <w:r w:rsidRPr="00471342">
              <w:rPr>
                <w:bCs/>
                <w:sz w:val="18"/>
                <w:szCs w:val="18"/>
              </w:rPr>
              <w:t>-</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bCs/>
                <w:sz w:val="18"/>
                <w:szCs w:val="18"/>
              </w:rPr>
            </w:pPr>
          </w:p>
          <w:p w:rsidR="00471342" w:rsidRPr="00471342" w:rsidRDefault="00471342" w:rsidP="00471342">
            <w:pPr>
              <w:jc w:val="center"/>
              <w:rPr>
                <w:bCs/>
                <w:sz w:val="18"/>
                <w:szCs w:val="18"/>
              </w:rPr>
            </w:pPr>
            <w:r w:rsidRPr="00471342">
              <w:rPr>
                <w:bCs/>
                <w:sz w:val="18"/>
                <w:szCs w:val="18"/>
              </w:rPr>
              <w:t>-</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bCs/>
                <w:sz w:val="18"/>
                <w:szCs w:val="18"/>
              </w:rPr>
            </w:pPr>
          </w:p>
          <w:p w:rsidR="00471342" w:rsidRPr="00471342" w:rsidRDefault="00471342" w:rsidP="00471342">
            <w:pPr>
              <w:jc w:val="center"/>
              <w:rPr>
                <w:bCs/>
                <w:sz w:val="18"/>
                <w:szCs w:val="18"/>
              </w:rPr>
            </w:pPr>
            <w:r w:rsidRPr="00471342">
              <w:rPr>
                <w:bCs/>
                <w:sz w:val="18"/>
                <w:szCs w:val="18"/>
              </w:rPr>
              <w:t>-</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bCs/>
                <w:sz w:val="18"/>
                <w:szCs w:val="18"/>
              </w:rPr>
            </w:pPr>
            <w:r w:rsidRPr="00471342">
              <w:rPr>
                <w:bCs/>
                <w:sz w:val="18"/>
                <w:szCs w:val="18"/>
              </w:rPr>
              <w:t>-</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bCs/>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jc w:val="both"/>
            </w:pPr>
            <w:r w:rsidRPr="00471342">
              <w:rPr>
                <w:bCs/>
              </w:rPr>
              <w:t>Устройство тротуаров  на территории поселения</w:t>
            </w:r>
          </w:p>
        </w:tc>
      </w:tr>
      <w:tr w:rsidR="00471342" w:rsidRPr="00471342" w:rsidTr="00B17E47">
        <w:trPr>
          <w:trHeight w:val="982"/>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1.8.</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rPr>
            </w:pPr>
            <w:r w:rsidRPr="00471342">
              <w:rPr>
                <w:rFonts w:eastAsia="Arial Unicode MS"/>
                <w:b/>
                <w:bCs/>
              </w:rPr>
              <w:t>Мероприятия по реализации местных инициатив</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9854,2</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3877,9</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2772,6</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1822,5</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p>
          <w:p w:rsidR="00471342" w:rsidRPr="00471342" w:rsidRDefault="00471342" w:rsidP="00471342">
            <w:pPr>
              <w:jc w:val="center"/>
              <w:rPr>
                <w:sz w:val="18"/>
                <w:szCs w:val="18"/>
              </w:rPr>
            </w:pPr>
            <w:r w:rsidRPr="00471342">
              <w:rPr>
                <w:sz w:val="18"/>
                <w:szCs w:val="18"/>
              </w:rPr>
              <w:t>1381,2</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p>
          <w:p w:rsidR="00471342" w:rsidRPr="00471342" w:rsidRDefault="00471342" w:rsidP="00471342">
            <w:pPr>
              <w:jc w:val="center"/>
              <w:rPr>
                <w:sz w:val="18"/>
                <w:szCs w:val="18"/>
              </w:rPr>
            </w:pPr>
            <w:r w:rsidRPr="00471342">
              <w:rPr>
                <w:sz w:val="18"/>
                <w:szCs w:val="18"/>
              </w:rPr>
              <w:t>-</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spacing w:before="220"/>
              <w:jc w:val="center"/>
              <w:rPr>
                <w:sz w:val="18"/>
                <w:szCs w:val="18"/>
              </w:rPr>
            </w:pPr>
            <w:r w:rsidRPr="00471342">
              <w:rPr>
                <w:sz w:val="18"/>
                <w:szCs w:val="18"/>
              </w:rPr>
              <w:t>-</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spacing w:before="220"/>
              <w:jc w:val="center"/>
              <w:rPr>
                <w:sz w:val="18"/>
                <w:szCs w:val="18"/>
              </w:rPr>
            </w:pPr>
          </w:p>
        </w:tc>
        <w:tc>
          <w:tcPr>
            <w:tcW w:w="2218" w:type="dxa"/>
            <w:tcBorders>
              <w:top w:val="outset" w:sz="6" w:space="0" w:color="000000"/>
              <w:left w:val="outset" w:sz="6" w:space="0" w:color="000000"/>
              <w:bottom w:val="outset" w:sz="6" w:space="0" w:color="000000"/>
            </w:tcBorders>
            <w:shd w:val="clear" w:color="auto" w:fill="auto"/>
          </w:tcPr>
          <w:p w:rsidR="00471342" w:rsidRPr="00471342" w:rsidRDefault="00471342" w:rsidP="00471342">
            <w:pPr>
              <w:widowControl w:val="0"/>
              <w:autoSpaceDE w:val="0"/>
              <w:autoSpaceDN w:val="0"/>
              <w:spacing w:before="220"/>
            </w:pPr>
            <w:r w:rsidRPr="00471342">
              <w:t>Обустройство общественных пространств</w:t>
            </w:r>
          </w:p>
        </w:tc>
      </w:tr>
      <w:tr w:rsidR="00471342" w:rsidRPr="00471342" w:rsidTr="00B17E47">
        <w:trPr>
          <w:trHeight w:val="982"/>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1.9.</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color w:val="000000" w:themeColor="text1"/>
              </w:rPr>
            </w:pPr>
            <w:r w:rsidRPr="00471342">
              <w:rPr>
                <w:rFonts w:eastAsia="Arial Unicode MS"/>
                <w:b/>
                <w:bCs/>
                <w:color w:val="000000" w:themeColor="text1"/>
              </w:rPr>
              <w:t>Социально значимые мероприятия</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jc w:val="both"/>
            </w:pPr>
            <w:r w:rsidRPr="00471342">
              <w:t>Оборудование детских игровых, спортивных площадок, оборудование</w:t>
            </w:r>
          </w:p>
        </w:tc>
      </w:tr>
      <w:tr w:rsidR="00471342" w:rsidRPr="00471342" w:rsidTr="00B17E47">
        <w:trPr>
          <w:trHeight w:val="410"/>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t>1.10</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color w:val="000000" w:themeColor="text1"/>
              </w:rPr>
            </w:pPr>
            <w:r w:rsidRPr="00471342">
              <w:rPr>
                <w:rFonts w:eastAsia="Arial Unicode MS"/>
                <w:b/>
                <w:bCs/>
                <w:color w:val="000000" w:themeColor="text1"/>
              </w:rPr>
              <w:t>Мероприятия в области благоустройства за счет депутатских средств</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135,0</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135,0</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jc w:val="both"/>
            </w:pPr>
            <w:r w:rsidRPr="00471342">
              <w:t>Приобретение материалов и оборудования</w:t>
            </w:r>
          </w:p>
        </w:tc>
      </w:tr>
      <w:tr w:rsidR="00471342" w:rsidRPr="00471342" w:rsidTr="00B17E47">
        <w:trPr>
          <w:trHeight w:val="268"/>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rPr>
            </w:pPr>
            <w:r w:rsidRPr="00471342">
              <w:rPr>
                <w:rFonts w:eastAsia="Arial Unicode MS"/>
              </w:rPr>
              <w:lastRenderedPageBreak/>
              <w:t>1.11</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rPr>
            </w:pPr>
            <w:r w:rsidRPr="00471342">
              <w:rPr>
                <w:rFonts w:eastAsia="Arial Unicode MS"/>
                <w:b/>
                <w:bCs/>
              </w:rPr>
              <w:t>Расходы за счет резервного фонда Кантемировского муниципального района (иные бюджетные ассигнования</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4842,2</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t>300</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sz w:val="18"/>
                <w:szCs w:val="18"/>
              </w:rPr>
            </w:pP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3989,2</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392,5</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160,5</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sz w:val="18"/>
                <w:szCs w:val="18"/>
              </w:rPr>
              <w:t>-</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jc w:val="both"/>
            </w:pPr>
            <w:r w:rsidRPr="00471342">
              <w:t>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w:t>
            </w:r>
          </w:p>
        </w:tc>
      </w:tr>
      <w:tr w:rsidR="00471342" w:rsidRPr="00471342" w:rsidTr="00B17E47">
        <w:trPr>
          <w:trHeight w:val="268"/>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color w:val="000000" w:themeColor="text1"/>
              </w:rPr>
            </w:pPr>
            <w:r w:rsidRPr="00471342">
              <w:rPr>
                <w:rFonts w:eastAsia="Arial Unicode MS"/>
                <w:color w:val="000000" w:themeColor="text1"/>
              </w:rPr>
              <w:t>1.12</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color w:val="000000" w:themeColor="text1"/>
              </w:rPr>
            </w:pPr>
            <w:r w:rsidRPr="00471342">
              <w:rPr>
                <w:rFonts w:eastAsia="Arial Unicode MS"/>
                <w:b/>
                <w:bCs/>
                <w:color w:val="000000" w:themeColor="text1"/>
              </w:rPr>
              <w:t>Устойчивое развитие Кантемировского городского поселения</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58,2</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color w:val="000000" w:themeColor="text1"/>
                <w:sz w:val="18"/>
                <w:szCs w:val="18"/>
              </w:rPr>
            </w:pP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58,2</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jc w:val="both"/>
              <w:rPr>
                <w:color w:val="000000" w:themeColor="text1"/>
              </w:rPr>
            </w:pPr>
            <w:r w:rsidRPr="00471342">
              <w:rPr>
                <w:color w:val="000000" w:themeColor="text1"/>
              </w:rPr>
              <w:t>Реализация мероприятий активной политики занятости населения</w:t>
            </w:r>
          </w:p>
        </w:tc>
      </w:tr>
      <w:tr w:rsidR="00471342" w:rsidRPr="00471342" w:rsidTr="00B17E47">
        <w:trPr>
          <w:trHeight w:val="268"/>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color w:val="000000" w:themeColor="text1"/>
              </w:rPr>
            </w:pPr>
            <w:r w:rsidRPr="00471342">
              <w:rPr>
                <w:rFonts w:eastAsia="Arial Unicode MS"/>
                <w:color w:val="000000" w:themeColor="text1"/>
              </w:rPr>
              <w:t>1.13</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color w:val="000000" w:themeColor="text1"/>
              </w:rPr>
            </w:pPr>
            <w:r w:rsidRPr="00471342">
              <w:rPr>
                <w:rFonts w:eastAsia="Arial Unicode MS"/>
                <w:b/>
                <w:bCs/>
                <w:color w:val="000000" w:themeColor="text1"/>
              </w:rPr>
              <w:t>Снижение напряженности на рынке труда</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217,2</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color w:val="000000" w:themeColor="text1"/>
                <w:sz w:val="18"/>
                <w:szCs w:val="18"/>
              </w:rPr>
            </w:pP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17,6</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31,7</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47,6</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pPr>
            <w:r w:rsidRPr="00471342">
              <w:rPr>
                <w:color w:val="000000" w:themeColor="text1"/>
                <w:sz w:val="18"/>
                <w:szCs w:val="18"/>
              </w:rPr>
              <w:t>47,6</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pPr>
            <w:r w:rsidRPr="00471342">
              <w:rPr>
                <w:color w:val="000000" w:themeColor="text1"/>
                <w:sz w:val="18"/>
                <w:szCs w:val="18"/>
              </w:rPr>
              <w:t>47,6</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pPr>
            <w:r w:rsidRPr="00471342">
              <w:rPr>
                <w:color w:val="000000" w:themeColor="text1"/>
                <w:sz w:val="18"/>
                <w:szCs w:val="18"/>
              </w:rPr>
              <w:t>47,6</w:t>
            </w:r>
          </w:p>
        </w:tc>
        <w:tc>
          <w:tcPr>
            <w:tcW w:w="2218" w:type="dxa"/>
            <w:tcBorders>
              <w:top w:val="outset" w:sz="6" w:space="0" w:color="000000"/>
              <w:left w:val="outset" w:sz="6" w:space="0" w:color="000000"/>
              <w:bottom w:val="outset" w:sz="6" w:space="0" w:color="000000"/>
            </w:tcBorders>
          </w:tcPr>
          <w:p w:rsidR="00471342" w:rsidRPr="00471342" w:rsidRDefault="00471342" w:rsidP="00471342">
            <w:pPr>
              <w:jc w:val="both"/>
              <w:rPr>
                <w:color w:val="000000" w:themeColor="text1"/>
              </w:rPr>
            </w:pPr>
            <w:r w:rsidRPr="00471342">
              <w:rPr>
                <w:color w:val="000000" w:themeColor="text1"/>
              </w:rPr>
              <w:t>Реализация мероприятий активной политики занятости населения</w:t>
            </w:r>
          </w:p>
        </w:tc>
      </w:tr>
      <w:tr w:rsidR="00471342" w:rsidRPr="00471342" w:rsidTr="00B17E47">
        <w:trPr>
          <w:trHeight w:val="268"/>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color w:val="000000" w:themeColor="text1"/>
              </w:rPr>
            </w:pPr>
            <w:r w:rsidRPr="00471342">
              <w:rPr>
                <w:rFonts w:eastAsia="Arial Unicode MS"/>
                <w:color w:val="000000" w:themeColor="text1"/>
              </w:rPr>
              <w:t>1.14</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color w:val="000000" w:themeColor="text1"/>
              </w:rPr>
            </w:pPr>
            <w:r w:rsidRPr="00471342">
              <w:rPr>
                <w:rFonts w:eastAsia="Arial Unicode MS"/>
                <w:b/>
                <w:bCs/>
                <w:color w:val="000000" w:themeColor="text1"/>
              </w:rPr>
              <w:t>Организация системы раздельного накопления твердых коммунальных отходов на территории Кантемировского городского поселения</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8015,3</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color w:val="000000" w:themeColor="text1"/>
                <w:sz w:val="18"/>
                <w:szCs w:val="18"/>
              </w:rPr>
            </w:pP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7991,9</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23,4</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0</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0</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jc w:val="both"/>
              <w:rPr>
                <w:color w:val="000000" w:themeColor="text1"/>
              </w:rPr>
            </w:pPr>
          </w:p>
        </w:tc>
      </w:tr>
      <w:tr w:rsidR="00471342" w:rsidRPr="00471342" w:rsidTr="00B17E47">
        <w:trPr>
          <w:trHeight w:val="268"/>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color w:val="000000" w:themeColor="text1"/>
              </w:rPr>
            </w:pPr>
            <w:r w:rsidRPr="00471342">
              <w:rPr>
                <w:rFonts w:eastAsia="Arial Unicode MS"/>
                <w:color w:val="000000" w:themeColor="text1"/>
              </w:rPr>
              <w:t>1.15</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color w:val="000000" w:themeColor="text1"/>
              </w:rPr>
            </w:pPr>
            <w:r w:rsidRPr="00471342">
              <w:rPr>
                <w:rFonts w:eastAsia="Arial Unicode MS"/>
                <w:b/>
                <w:bCs/>
                <w:color w:val="000000" w:themeColor="text1"/>
              </w:rPr>
              <w:t>Благоустройство территорий в рамках реализации федеральной целевой программы «Увековечение памяти погибших при защите Отечества на 2019-2024 г.» на территории КГП</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22060,1</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color w:val="000000" w:themeColor="text1"/>
                <w:sz w:val="18"/>
                <w:szCs w:val="18"/>
              </w:rPr>
              <w:t>0</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color w:val="000000" w:themeColor="text1"/>
                <w:sz w:val="18"/>
                <w:szCs w:val="18"/>
              </w:rPr>
              <w:t>0</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sz w:val="18"/>
                <w:szCs w:val="18"/>
              </w:rPr>
            </w:pPr>
            <w:r w:rsidRPr="00471342">
              <w:rPr>
                <w:color w:val="000000" w:themeColor="text1"/>
                <w:sz w:val="18"/>
                <w:szCs w:val="18"/>
              </w:rPr>
              <w:t>0</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color w:val="000000" w:themeColor="text1"/>
                <w:sz w:val="18"/>
                <w:szCs w:val="18"/>
              </w:rPr>
              <w:t>0</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color w:val="000000" w:themeColor="text1"/>
                <w:sz w:val="18"/>
                <w:szCs w:val="18"/>
              </w:rPr>
              <w:t>0</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22060,1</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color w:val="000000" w:themeColor="text1"/>
                <w:sz w:val="18"/>
                <w:szCs w:val="18"/>
              </w:rPr>
              <w:t>0</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color w:val="000000" w:themeColor="text1"/>
                <w:sz w:val="18"/>
                <w:szCs w:val="18"/>
              </w:rPr>
              <w:t>0</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jc w:val="both"/>
              <w:rPr>
                <w:color w:val="000000" w:themeColor="text1"/>
              </w:rPr>
            </w:pPr>
          </w:p>
        </w:tc>
      </w:tr>
      <w:tr w:rsidR="00471342" w:rsidRPr="00471342" w:rsidTr="00B17E47">
        <w:trPr>
          <w:trHeight w:val="268"/>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color w:val="000000" w:themeColor="text1"/>
              </w:rPr>
            </w:pPr>
            <w:r w:rsidRPr="00471342">
              <w:rPr>
                <w:rFonts w:eastAsia="Arial Unicode MS"/>
                <w:color w:val="000000" w:themeColor="text1"/>
              </w:rPr>
              <w:t>1.16</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color w:val="000000" w:themeColor="text1"/>
              </w:rPr>
            </w:pPr>
            <w:r w:rsidRPr="00471342">
              <w:rPr>
                <w:rFonts w:eastAsia="Arial Unicode MS"/>
                <w:b/>
                <w:bCs/>
                <w:color w:val="000000" w:themeColor="text1"/>
              </w:rPr>
              <w:t>Благоустройство воинского захоронения КГП</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2625,0</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color w:val="000000" w:themeColor="text1"/>
                <w:sz w:val="18"/>
                <w:szCs w:val="18"/>
              </w:rPr>
              <w:t>0</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color w:val="000000" w:themeColor="text1"/>
                <w:sz w:val="18"/>
                <w:szCs w:val="18"/>
              </w:rPr>
              <w:t>0</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sz w:val="18"/>
                <w:szCs w:val="18"/>
              </w:rPr>
            </w:pPr>
            <w:r w:rsidRPr="00471342">
              <w:rPr>
                <w:color w:val="000000" w:themeColor="text1"/>
                <w:sz w:val="18"/>
                <w:szCs w:val="18"/>
              </w:rPr>
              <w:t>0</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color w:val="000000" w:themeColor="text1"/>
                <w:sz w:val="18"/>
                <w:szCs w:val="18"/>
              </w:rPr>
              <w:t>0</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0</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2625,0</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color w:val="000000" w:themeColor="text1"/>
                <w:sz w:val="18"/>
                <w:szCs w:val="18"/>
              </w:rPr>
              <w:t>0</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color w:val="000000" w:themeColor="text1"/>
                <w:sz w:val="18"/>
                <w:szCs w:val="18"/>
              </w:rPr>
              <w:t>0</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jc w:val="both"/>
              <w:rPr>
                <w:color w:val="000000" w:themeColor="text1"/>
              </w:rPr>
            </w:pPr>
          </w:p>
        </w:tc>
      </w:tr>
      <w:tr w:rsidR="00471342" w:rsidRPr="00471342" w:rsidTr="00B17E47">
        <w:trPr>
          <w:trHeight w:val="268"/>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color w:val="000000" w:themeColor="text1"/>
              </w:rPr>
            </w:pPr>
            <w:r w:rsidRPr="00471342">
              <w:rPr>
                <w:rFonts w:eastAsia="Arial Unicode MS"/>
                <w:color w:val="000000" w:themeColor="text1"/>
              </w:rPr>
              <w:t>1.17</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color w:val="000000" w:themeColor="text1"/>
              </w:rPr>
            </w:pPr>
            <w:r w:rsidRPr="00471342">
              <w:rPr>
                <w:rFonts w:eastAsia="Arial Unicode MS"/>
                <w:b/>
                <w:bCs/>
                <w:color w:val="000000" w:themeColor="text1"/>
              </w:rPr>
              <w:t xml:space="preserve">Субсидии на </w:t>
            </w:r>
            <w:r w:rsidRPr="00471342">
              <w:rPr>
                <w:rFonts w:eastAsia="Arial Unicode MS"/>
                <w:b/>
                <w:bCs/>
                <w:color w:val="000000" w:themeColor="text1"/>
              </w:rPr>
              <w:lastRenderedPageBreak/>
              <w:t>получение недополученных доходов и возмещение факт. понесенных затрат в связи с производством</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sz w:val="18"/>
                <w:szCs w:val="18"/>
              </w:rPr>
              <w:lastRenderedPageBreak/>
              <w:t>3522,70</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color w:val="000000" w:themeColor="text1"/>
                <w:sz w:val="18"/>
                <w:szCs w:val="18"/>
              </w:rPr>
              <w:t>0</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sz w:val="18"/>
                <w:szCs w:val="18"/>
              </w:rPr>
            </w:pPr>
            <w:r w:rsidRPr="00471342">
              <w:rPr>
                <w:color w:val="000000" w:themeColor="text1"/>
                <w:sz w:val="18"/>
                <w:szCs w:val="18"/>
              </w:rPr>
              <w:t>0</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sz w:val="18"/>
                <w:szCs w:val="18"/>
              </w:rPr>
            </w:pPr>
            <w:r w:rsidRPr="00471342">
              <w:rPr>
                <w:color w:val="000000" w:themeColor="text1"/>
                <w:sz w:val="18"/>
                <w:szCs w:val="18"/>
              </w:rPr>
              <w:t>0</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color w:val="000000" w:themeColor="text1"/>
                <w:sz w:val="18"/>
                <w:szCs w:val="18"/>
              </w:rPr>
              <w:t>0</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sz w:val="18"/>
                <w:szCs w:val="18"/>
              </w:rPr>
            </w:pPr>
            <w:r w:rsidRPr="00471342">
              <w:rPr>
                <w:color w:val="000000" w:themeColor="text1"/>
                <w:sz w:val="18"/>
                <w:szCs w:val="18"/>
              </w:rPr>
              <w:t>3522,70</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0</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0</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0</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jc w:val="both"/>
              <w:rPr>
                <w:color w:val="000000" w:themeColor="text1"/>
              </w:rPr>
            </w:pPr>
          </w:p>
        </w:tc>
      </w:tr>
      <w:tr w:rsidR="00471342" w:rsidRPr="00471342" w:rsidTr="00B17E47">
        <w:trPr>
          <w:trHeight w:val="268"/>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color w:val="000000" w:themeColor="text1"/>
              </w:rPr>
            </w:pPr>
            <w:r w:rsidRPr="00471342">
              <w:rPr>
                <w:rFonts w:eastAsia="Arial Unicode MS"/>
                <w:color w:val="000000" w:themeColor="text1"/>
              </w:rPr>
              <w:lastRenderedPageBreak/>
              <w:t>1.18</w:t>
            </w: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b/>
                <w:bCs/>
                <w:color w:val="FF0000"/>
              </w:rPr>
            </w:pPr>
            <w:r w:rsidRPr="00471342">
              <w:rPr>
                <w:rFonts w:eastAsia="Arial Unicode MS"/>
                <w:b/>
                <w:bCs/>
                <w:color w:val="000000" w:themeColor="text1"/>
              </w:rPr>
              <w:t>Благоустройство тер в рамках реализации программы «Увековечение памяти мирных жителей, погибших в годы ВОВ» на территории КГП</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125,0</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0</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0</w:t>
            </w:r>
          </w:p>
        </w:tc>
        <w:tc>
          <w:tcPr>
            <w:tcW w:w="680" w:type="dxa"/>
            <w:tcBorders>
              <w:top w:val="outset" w:sz="6" w:space="0" w:color="000000"/>
              <w:left w:val="outset" w:sz="6" w:space="0" w:color="000000"/>
              <w:bottom w:val="outset" w:sz="6" w:space="0" w:color="000000"/>
              <w:right w:val="single" w:sz="4" w:space="0" w:color="auto"/>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0</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0</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0</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125,0</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0</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0</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p>
        </w:tc>
        <w:tc>
          <w:tcPr>
            <w:tcW w:w="2218" w:type="dxa"/>
            <w:tcBorders>
              <w:top w:val="outset" w:sz="6" w:space="0" w:color="000000"/>
              <w:left w:val="outset" w:sz="6" w:space="0" w:color="000000"/>
              <w:bottom w:val="outset" w:sz="6" w:space="0" w:color="000000"/>
            </w:tcBorders>
          </w:tcPr>
          <w:p w:rsidR="00471342" w:rsidRPr="00471342" w:rsidRDefault="00471342" w:rsidP="00471342">
            <w:pPr>
              <w:jc w:val="both"/>
              <w:rPr>
                <w:color w:val="000000" w:themeColor="text1"/>
              </w:rPr>
            </w:pPr>
          </w:p>
        </w:tc>
      </w:tr>
      <w:tr w:rsidR="00471342" w:rsidRPr="00471342" w:rsidTr="00B17E47">
        <w:trPr>
          <w:trHeight w:val="169"/>
          <w:tblCellSpacing w:w="0" w:type="dxa"/>
        </w:trPr>
        <w:tc>
          <w:tcPr>
            <w:tcW w:w="381" w:type="dxa"/>
            <w:tcBorders>
              <w:top w:val="outset" w:sz="6" w:space="0" w:color="000000"/>
              <w:bottom w:val="outset" w:sz="6" w:space="0" w:color="000000"/>
              <w:right w:val="outset" w:sz="6" w:space="0" w:color="000000"/>
            </w:tcBorders>
            <w:noWrap/>
            <w:vAlign w:val="center"/>
          </w:tcPr>
          <w:p w:rsidR="00471342" w:rsidRPr="00471342" w:rsidRDefault="00471342" w:rsidP="00471342">
            <w:pPr>
              <w:widowControl w:val="0"/>
              <w:autoSpaceDE w:val="0"/>
              <w:autoSpaceDN w:val="0"/>
              <w:adjustRightInd w:val="0"/>
              <w:spacing w:before="100" w:beforeAutospacing="1" w:after="100" w:afterAutospacing="1"/>
              <w:jc w:val="both"/>
              <w:rPr>
                <w:rFonts w:eastAsia="Arial Unicode MS"/>
                <w:color w:val="000000" w:themeColor="text1"/>
              </w:rPr>
            </w:pPr>
          </w:p>
        </w:tc>
        <w:tc>
          <w:tcPr>
            <w:tcW w:w="204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widowControl w:val="0"/>
              <w:autoSpaceDE w:val="0"/>
              <w:autoSpaceDN w:val="0"/>
              <w:adjustRightInd w:val="0"/>
              <w:spacing w:before="100" w:beforeAutospacing="1" w:after="100" w:afterAutospacing="1"/>
              <w:rPr>
                <w:rFonts w:eastAsia="Arial Unicode MS"/>
                <w:b/>
                <w:bCs/>
                <w:color w:val="000000" w:themeColor="text1"/>
              </w:rPr>
            </w:pPr>
            <w:r w:rsidRPr="00471342">
              <w:rPr>
                <w:rFonts w:eastAsia="Arial Unicode MS"/>
                <w:b/>
                <w:bCs/>
                <w:color w:val="000000" w:themeColor="text1"/>
              </w:rPr>
              <w:t>ИТОГО:</w:t>
            </w:r>
          </w:p>
        </w:tc>
        <w:tc>
          <w:tcPr>
            <w:tcW w:w="7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224785,5</w:t>
            </w:r>
          </w:p>
        </w:tc>
        <w:tc>
          <w:tcPr>
            <w:tcW w:w="6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19350,8</w:t>
            </w:r>
          </w:p>
        </w:tc>
        <w:tc>
          <w:tcPr>
            <w:tcW w:w="580" w:type="dxa"/>
            <w:tcBorders>
              <w:top w:val="outset" w:sz="6" w:space="0" w:color="000000"/>
              <w:left w:val="outset" w:sz="6" w:space="0" w:color="000000"/>
              <w:bottom w:val="outset" w:sz="6" w:space="0" w:color="000000"/>
              <w:right w:val="outset" w:sz="6" w:space="0" w:color="000000"/>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9985,3</w:t>
            </w:r>
          </w:p>
        </w:tc>
        <w:tc>
          <w:tcPr>
            <w:tcW w:w="680" w:type="dxa"/>
            <w:tcBorders>
              <w:top w:val="outset" w:sz="6" w:space="0" w:color="000000"/>
              <w:left w:val="outset" w:sz="6" w:space="0" w:color="000000"/>
              <w:bottom w:val="outset" w:sz="6" w:space="0" w:color="000000"/>
              <w:right w:val="outset" w:sz="6" w:space="0" w:color="auto"/>
            </w:tcBorders>
            <w:noWrap/>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18693,4</w:t>
            </w:r>
          </w:p>
        </w:tc>
        <w:tc>
          <w:tcPr>
            <w:tcW w:w="680" w:type="dxa"/>
            <w:tcBorders>
              <w:top w:val="outset" w:sz="6" w:space="0" w:color="000000"/>
              <w:left w:val="outset" w:sz="6" w:space="0" w:color="auto"/>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22371,1</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45934,5</w:t>
            </w:r>
          </w:p>
        </w:tc>
        <w:tc>
          <w:tcPr>
            <w:tcW w:w="6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68713,0</w:t>
            </w:r>
          </w:p>
        </w:tc>
        <w:tc>
          <w:tcPr>
            <w:tcW w:w="580"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10018,2</w:t>
            </w:r>
          </w:p>
        </w:tc>
        <w:tc>
          <w:tcPr>
            <w:tcW w:w="498"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14475</w:t>
            </w:r>
          </w:p>
        </w:tc>
        <w:tc>
          <w:tcPr>
            <w:tcW w:w="759" w:type="dxa"/>
            <w:tcBorders>
              <w:top w:val="outset" w:sz="6" w:space="0" w:color="000000"/>
              <w:left w:val="outset" w:sz="6" w:space="0" w:color="000000"/>
              <w:bottom w:val="outset" w:sz="6" w:space="0" w:color="000000"/>
              <w:right w:val="outset" w:sz="6" w:space="0" w:color="000000"/>
            </w:tcBorders>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15244,2</w:t>
            </w:r>
          </w:p>
        </w:tc>
        <w:tc>
          <w:tcPr>
            <w:tcW w:w="2218" w:type="dxa"/>
            <w:tcBorders>
              <w:top w:val="outset" w:sz="6" w:space="0" w:color="000000"/>
              <w:left w:val="outset" w:sz="6" w:space="0" w:color="000000"/>
              <w:bottom w:val="outset" w:sz="6" w:space="0" w:color="000000"/>
            </w:tcBorders>
          </w:tcPr>
          <w:p w:rsidR="00471342" w:rsidRPr="00471342" w:rsidRDefault="00471342" w:rsidP="00471342">
            <w:pPr>
              <w:rPr>
                <w:color w:val="000000" w:themeColor="text1"/>
              </w:rPr>
            </w:pPr>
          </w:p>
        </w:tc>
      </w:tr>
    </w:tbl>
    <w:p w:rsidR="00471342" w:rsidRPr="00471342" w:rsidRDefault="00471342" w:rsidP="00471342">
      <w:pPr>
        <w:ind w:firstLine="709"/>
        <w:rPr>
          <w:bCs/>
        </w:rPr>
      </w:pPr>
      <w:r w:rsidRPr="00471342">
        <w:rPr>
          <w:bCs/>
        </w:rPr>
        <w:t>5.4.4. Финансовое обеспечение реализации подпрограммы.</w:t>
      </w:r>
    </w:p>
    <w:p w:rsidR="00471342" w:rsidRPr="00471342" w:rsidRDefault="00471342" w:rsidP="00471342">
      <w:pPr>
        <w:widowControl w:val="0"/>
        <w:autoSpaceDE w:val="0"/>
        <w:autoSpaceDN w:val="0"/>
        <w:adjustRightInd w:val="0"/>
        <w:ind w:left="-567" w:firstLine="709"/>
        <w:jc w:val="both"/>
        <w:rPr>
          <w:rFonts w:eastAsia="Arial Unicode MS"/>
          <w:color w:val="000000" w:themeColor="text1"/>
        </w:rPr>
      </w:pPr>
      <w:r w:rsidRPr="00471342">
        <w:rPr>
          <w:rFonts w:eastAsia="Arial Unicode MS"/>
        </w:rPr>
        <w:t xml:space="preserve">Общий объем финансирования </w:t>
      </w:r>
      <w:r w:rsidRPr="00471342">
        <w:rPr>
          <w:rFonts w:eastAsia="Arial Unicode MS"/>
          <w:bCs/>
        </w:rPr>
        <w:t>подпрограммы</w:t>
      </w:r>
      <w:r w:rsidRPr="00471342">
        <w:rPr>
          <w:rFonts w:eastAsia="Arial Unicode MS"/>
        </w:rPr>
        <w:t xml:space="preserve"> на период 2019-2027 годы составляет –224785,5</w:t>
      </w:r>
      <w:r w:rsidRPr="00471342">
        <w:rPr>
          <w:rFonts w:eastAsia="Arial Unicode MS"/>
          <w:color w:val="000000" w:themeColor="text1"/>
        </w:rPr>
        <w:t xml:space="preserve"> тыс. рублей.</w:t>
      </w:r>
    </w:p>
    <w:p w:rsidR="00471342" w:rsidRPr="00471342" w:rsidRDefault="00471342" w:rsidP="00471342">
      <w:pPr>
        <w:widowControl w:val="0"/>
        <w:autoSpaceDE w:val="0"/>
        <w:autoSpaceDN w:val="0"/>
        <w:adjustRightInd w:val="0"/>
        <w:ind w:firstLine="709"/>
        <w:jc w:val="both"/>
        <w:rPr>
          <w:rFonts w:eastAsia="Arial Unicode MS"/>
          <w:color w:val="000000" w:themeColor="text1"/>
        </w:rPr>
      </w:pPr>
      <w:r w:rsidRPr="00471342">
        <w:rPr>
          <w:rFonts w:eastAsia="Arial Unicode MS"/>
          <w:color w:val="000000" w:themeColor="text1"/>
        </w:rPr>
        <w:t>В том числе по годам:</w:t>
      </w:r>
    </w:p>
    <w:tbl>
      <w:tblPr>
        <w:tblW w:w="1120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701"/>
        <w:gridCol w:w="993"/>
        <w:gridCol w:w="992"/>
        <w:gridCol w:w="850"/>
        <w:gridCol w:w="851"/>
        <w:gridCol w:w="992"/>
        <w:gridCol w:w="992"/>
        <w:gridCol w:w="851"/>
        <w:gridCol w:w="850"/>
        <w:gridCol w:w="851"/>
        <w:gridCol w:w="851"/>
      </w:tblGrid>
      <w:tr w:rsidR="00471342" w:rsidRPr="00471342" w:rsidTr="00B17E47">
        <w:tc>
          <w:tcPr>
            <w:tcW w:w="426" w:type="dxa"/>
            <w:vMerge w:val="restart"/>
          </w:tcPr>
          <w:p w:rsidR="00471342" w:rsidRPr="00471342" w:rsidRDefault="00471342" w:rsidP="00471342">
            <w:pPr>
              <w:jc w:val="center"/>
              <w:rPr>
                <w:color w:val="000000" w:themeColor="text1"/>
              </w:rPr>
            </w:pPr>
            <w:r w:rsidRPr="00471342">
              <w:rPr>
                <w:color w:val="000000" w:themeColor="text1"/>
              </w:rPr>
              <w:t>№ п/п</w:t>
            </w:r>
          </w:p>
        </w:tc>
        <w:tc>
          <w:tcPr>
            <w:tcW w:w="1701" w:type="dxa"/>
            <w:vMerge w:val="restart"/>
          </w:tcPr>
          <w:p w:rsidR="00471342" w:rsidRPr="00471342" w:rsidRDefault="00471342" w:rsidP="00471342">
            <w:pPr>
              <w:jc w:val="center"/>
              <w:rPr>
                <w:color w:val="000000" w:themeColor="text1"/>
              </w:rPr>
            </w:pPr>
            <w:r w:rsidRPr="00471342">
              <w:rPr>
                <w:color w:val="000000" w:themeColor="text1"/>
              </w:rPr>
              <w:t>Источник финансирования</w:t>
            </w:r>
          </w:p>
        </w:tc>
        <w:tc>
          <w:tcPr>
            <w:tcW w:w="993" w:type="dxa"/>
            <w:vMerge w:val="restart"/>
          </w:tcPr>
          <w:p w:rsidR="00471342" w:rsidRPr="00471342" w:rsidRDefault="00471342" w:rsidP="00471342">
            <w:pPr>
              <w:jc w:val="center"/>
              <w:rPr>
                <w:color w:val="000000" w:themeColor="text1"/>
              </w:rPr>
            </w:pPr>
            <w:r w:rsidRPr="00471342">
              <w:rPr>
                <w:color w:val="000000" w:themeColor="text1"/>
              </w:rPr>
              <w:t>Всего</w:t>
            </w:r>
          </w:p>
        </w:tc>
        <w:tc>
          <w:tcPr>
            <w:tcW w:w="8080" w:type="dxa"/>
            <w:gridSpan w:val="9"/>
          </w:tcPr>
          <w:p w:rsidR="00471342" w:rsidRPr="00471342" w:rsidRDefault="00471342" w:rsidP="00471342">
            <w:pPr>
              <w:jc w:val="center"/>
              <w:rPr>
                <w:color w:val="000000" w:themeColor="text1"/>
              </w:rPr>
            </w:pPr>
            <w:r w:rsidRPr="00471342">
              <w:rPr>
                <w:color w:val="000000" w:themeColor="text1"/>
              </w:rPr>
              <w:t>В том числе по годам*</w:t>
            </w:r>
          </w:p>
        </w:tc>
      </w:tr>
      <w:tr w:rsidR="00471342" w:rsidRPr="00471342" w:rsidTr="00B17E47">
        <w:tc>
          <w:tcPr>
            <w:tcW w:w="426" w:type="dxa"/>
            <w:vMerge/>
          </w:tcPr>
          <w:p w:rsidR="00471342" w:rsidRPr="00471342" w:rsidRDefault="00471342" w:rsidP="00471342">
            <w:pPr>
              <w:jc w:val="center"/>
              <w:rPr>
                <w:color w:val="000000" w:themeColor="text1"/>
              </w:rPr>
            </w:pPr>
          </w:p>
        </w:tc>
        <w:tc>
          <w:tcPr>
            <w:tcW w:w="1701" w:type="dxa"/>
            <w:vMerge/>
          </w:tcPr>
          <w:p w:rsidR="00471342" w:rsidRPr="00471342" w:rsidRDefault="00471342" w:rsidP="00471342">
            <w:pPr>
              <w:jc w:val="center"/>
              <w:rPr>
                <w:color w:val="000000" w:themeColor="text1"/>
              </w:rPr>
            </w:pPr>
          </w:p>
        </w:tc>
        <w:tc>
          <w:tcPr>
            <w:tcW w:w="993" w:type="dxa"/>
            <w:vMerge/>
          </w:tcPr>
          <w:p w:rsidR="00471342" w:rsidRPr="00471342" w:rsidRDefault="00471342" w:rsidP="00471342">
            <w:pPr>
              <w:jc w:val="center"/>
              <w:rPr>
                <w:color w:val="000000" w:themeColor="text1"/>
              </w:rPr>
            </w:pPr>
          </w:p>
        </w:tc>
        <w:tc>
          <w:tcPr>
            <w:tcW w:w="992" w:type="dxa"/>
          </w:tcPr>
          <w:p w:rsidR="00471342" w:rsidRPr="00471342" w:rsidRDefault="00471342" w:rsidP="00471342">
            <w:pPr>
              <w:jc w:val="center"/>
              <w:rPr>
                <w:color w:val="000000" w:themeColor="text1"/>
              </w:rPr>
            </w:pPr>
            <w:r w:rsidRPr="00471342">
              <w:rPr>
                <w:color w:val="000000" w:themeColor="text1"/>
              </w:rPr>
              <w:t>2019</w:t>
            </w:r>
          </w:p>
        </w:tc>
        <w:tc>
          <w:tcPr>
            <w:tcW w:w="850" w:type="dxa"/>
          </w:tcPr>
          <w:p w:rsidR="00471342" w:rsidRPr="00471342" w:rsidRDefault="00471342" w:rsidP="00471342">
            <w:pPr>
              <w:jc w:val="center"/>
              <w:rPr>
                <w:color w:val="000000" w:themeColor="text1"/>
              </w:rPr>
            </w:pPr>
            <w:r w:rsidRPr="00471342">
              <w:rPr>
                <w:color w:val="000000" w:themeColor="text1"/>
              </w:rPr>
              <w:t>2020</w:t>
            </w:r>
          </w:p>
        </w:tc>
        <w:tc>
          <w:tcPr>
            <w:tcW w:w="851" w:type="dxa"/>
          </w:tcPr>
          <w:p w:rsidR="00471342" w:rsidRPr="00471342" w:rsidRDefault="00471342" w:rsidP="00471342">
            <w:pPr>
              <w:rPr>
                <w:color w:val="000000" w:themeColor="text1"/>
              </w:rPr>
            </w:pPr>
            <w:r w:rsidRPr="00471342">
              <w:rPr>
                <w:color w:val="000000" w:themeColor="text1"/>
              </w:rPr>
              <w:t>2021</w:t>
            </w:r>
          </w:p>
        </w:tc>
        <w:tc>
          <w:tcPr>
            <w:tcW w:w="992" w:type="dxa"/>
          </w:tcPr>
          <w:p w:rsidR="00471342" w:rsidRPr="00471342" w:rsidRDefault="00471342" w:rsidP="00471342">
            <w:pPr>
              <w:rPr>
                <w:color w:val="000000" w:themeColor="text1"/>
              </w:rPr>
            </w:pPr>
            <w:r w:rsidRPr="00471342">
              <w:rPr>
                <w:color w:val="000000" w:themeColor="text1"/>
              </w:rPr>
              <w:t>2022</w:t>
            </w:r>
          </w:p>
        </w:tc>
        <w:tc>
          <w:tcPr>
            <w:tcW w:w="992" w:type="dxa"/>
          </w:tcPr>
          <w:p w:rsidR="00471342" w:rsidRPr="00471342" w:rsidRDefault="00471342" w:rsidP="00471342">
            <w:pPr>
              <w:rPr>
                <w:color w:val="000000" w:themeColor="text1"/>
              </w:rPr>
            </w:pPr>
            <w:r w:rsidRPr="00471342">
              <w:rPr>
                <w:color w:val="000000" w:themeColor="text1"/>
              </w:rPr>
              <w:t>2023</w:t>
            </w:r>
          </w:p>
        </w:tc>
        <w:tc>
          <w:tcPr>
            <w:tcW w:w="851" w:type="dxa"/>
          </w:tcPr>
          <w:p w:rsidR="00471342" w:rsidRPr="00471342" w:rsidRDefault="00471342" w:rsidP="00471342">
            <w:pPr>
              <w:jc w:val="center"/>
              <w:rPr>
                <w:color w:val="000000" w:themeColor="text1"/>
              </w:rPr>
            </w:pPr>
            <w:r w:rsidRPr="00471342">
              <w:rPr>
                <w:color w:val="000000" w:themeColor="text1"/>
              </w:rPr>
              <w:t>2024</w:t>
            </w:r>
          </w:p>
        </w:tc>
        <w:tc>
          <w:tcPr>
            <w:tcW w:w="850" w:type="dxa"/>
          </w:tcPr>
          <w:p w:rsidR="00471342" w:rsidRPr="00471342" w:rsidRDefault="00471342" w:rsidP="00471342">
            <w:pPr>
              <w:jc w:val="center"/>
              <w:rPr>
                <w:color w:val="000000" w:themeColor="text1"/>
              </w:rPr>
            </w:pPr>
            <w:r w:rsidRPr="00471342">
              <w:rPr>
                <w:color w:val="000000" w:themeColor="text1"/>
              </w:rPr>
              <w:t>2025</w:t>
            </w:r>
          </w:p>
        </w:tc>
        <w:tc>
          <w:tcPr>
            <w:tcW w:w="851" w:type="dxa"/>
          </w:tcPr>
          <w:p w:rsidR="00471342" w:rsidRPr="00471342" w:rsidRDefault="00471342" w:rsidP="00471342">
            <w:pPr>
              <w:jc w:val="center"/>
              <w:rPr>
                <w:color w:val="000000" w:themeColor="text1"/>
              </w:rPr>
            </w:pPr>
            <w:r w:rsidRPr="00471342">
              <w:rPr>
                <w:color w:val="000000" w:themeColor="text1"/>
              </w:rPr>
              <w:t>2026</w:t>
            </w:r>
          </w:p>
        </w:tc>
        <w:tc>
          <w:tcPr>
            <w:tcW w:w="851" w:type="dxa"/>
          </w:tcPr>
          <w:p w:rsidR="00471342" w:rsidRPr="00471342" w:rsidRDefault="00471342" w:rsidP="00471342">
            <w:pPr>
              <w:jc w:val="center"/>
              <w:rPr>
                <w:color w:val="000000" w:themeColor="text1"/>
              </w:rPr>
            </w:pPr>
            <w:r w:rsidRPr="00471342">
              <w:rPr>
                <w:color w:val="000000" w:themeColor="text1"/>
              </w:rPr>
              <w:t>2027</w:t>
            </w:r>
          </w:p>
        </w:tc>
      </w:tr>
      <w:tr w:rsidR="00471342" w:rsidRPr="00471342" w:rsidTr="00B17E47">
        <w:tc>
          <w:tcPr>
            <w:tcW w:w="426" w:type="dxa"/>
          </w:tcPr>
          <w:p w:rsidR="00471342" w:rsidRPr="00471342" w:rsidRDefault="00471342" w:rsidP="00471342">
            <w:pPr>
              <w:jc w:val="both"/>
              <w:rPr>
                <w:color w:val="000000" w:themeColor="text1"/>
              </w:rPr>
            </w:pPr>
            <w:r w:rsidRPr="00471342">
              <w:rPr>
                <w:color w:val="000000" w:themeColor="text1"/>
              </w:rPr>
              <w:t>1</w:t>
            </w:r>
          </w:p>
        </w:tc>
        <w:tc>
          <w:tcPr>
            <w:tcW w:w="1701" w:type="dxa"/>
          </w:tcPr>
          <w:p w:rsidR="00471342" w:rsidRPr="00471342" w:rsidRDefault="00471342" w:rsidP="00471342">
            <w:pPr>
              <w:jc w:val="both"/>
              <w:rPr>
                <w:color w:val="000000" w:themeColor="text1"/>
              </w:rPr>
            </w:pPr>
            <w:r w:rsidRPr="00471342">
              <w:rPr>
                <w:color w:val="000000" w:themeColor="text1"/>
              </w:rPr>
              <w:t>Безвозвратные бюджетные средства, всего</w:t>
            </w:r>
          </w:p>
        </w:tc>
        <w:tc>
          <w:tcPr>
            <w:tcW w:w="993"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224785,5</w:t>
            </w: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19350,8</w:t>
            </w:r>
          </w:p>
        </w:tc>
        <w:tc>
          <w:tcPr>
            <w:tcW w:w="850"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9985,3</w:t>
            </w:r>
          </w:p>
        </w:tc>
        <w:tc>
          <w:tcPr>
            <w:tcW w:w="851" w:type="dxa"/>
            <w:vAlign w:val="center"/>
          </w:tcPr>
          <w:p w:rsidR="00471342" w:rsidRPr="00471342" w:rsidRDefault="00471342" w:rsidP="00471342">
            <w:pPr>
              <w:ind w:left="-108" w:right="-108"/>
              <w:jc w:val="center"/>
              <w:rPr>
                <w:color w:val="000000" w:themeColor="text1"/>
                <w:sz w:val="18"/>
                <w:szCs w:val="18"/>
              </w:rPr>
            </w:pPr>
            <w:r w:rsidRPr="00471342">
              <w:rPr>
                <w:color w:val="000000" w:themeColor="text1"/>
                <w:sz w:val="18"/>
                <w:szCs w:val="18"/>
              </w:rPr>
              <w:t>18693,4</w:t>
            </w: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22371,1</w:t>
            </w: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45934,5</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68713</w:t>
            </w:r>
          </w:p>
        </w:tc>
        <w:tc>
          <w:tcPr>
            <w:tcW w:w="850"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10018,2</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14475</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15244,2</w:t>
            </w:r>
          </w:p>
        </w:tc>
      </w:tr>
      <w:tr w:rsidR="00471342" w:rsidRPr="00471342" w:rsidTr="00B17E47">
        <w:tc>
          <w:tcPr>
            <w:tcW w:w="426" w:type="dxa"/>
          </w:tcPr>
          <w:p w:rsidR="00471342" w:rsidRPr="00471342" w:rsidRDefault="00471342" w:rsidP="00471342">
            <w:pPr>
              <w:jc w:val="both"/>
              <w:rPr>
                <w:color w:val="000000" w:themeColor="text1"/>
              </w:rPr>
            </w:pPr>
          </w:p>
        </w:tc>
        <w:tc>
          <w:tcPr>
            <w:tcW w:w="1701" w:type="dxa"/>
          </w:tcPr>
          <w:p w:rsidR="00471342" w:rsidRPr="00471342" w:rsidRDefault="00471342" w:rsidP="00471342">
            <w:pPr>
              <w:jc w:val="both"/>
              <w:rPr>
                <w:color w:val="000000" w:themeColor="text1"/>
              </w:rPr>
            </w:pPr>
            <w:r w:rsidRPr="00471342">
              <w:rPr>
                <w:color w:val="000000" w:themeColor="text1"/>
              </w:rPr>
              <w:t>в том числе:</w:t>
            </w:r>
          </w:p>
        </w:tc>
        <w:tc>
          <w:tcPr>
            <w:tcW w:w="993" w:type="dxa"/>
            <w:vAlign w:val="center"/>
          </w:tcPr>
          <w:p w:rsidR="00471342" w:rsidRPr="00471342" w:rsidRDefault="00471342" w:rsidP="00471342">
            <w:pPr>
              <w:jc w:val="center"/>
              <w:rPr>
                <w:color w:val="000000" w:themeColor="text1"/>
                <w:sz w:val="18"/>
                <w:szCs w:val="18"/>
              </w:rPr>
            </w:pPr>
          </w:p>
        </w:tc>
        <w:tc>
          <w:tcPr>
            <w:tcW w:w="992" w:type="dxa"/>
            <w:vAlign w:val="center"/>
          </w:tcPr>
          <w:p w:rsidR="00471342" w:rsidRPr="00471342" w:rsidRDefault="00471342" w:rsidP="00471342">
            <w:pPr>
              <w:jc w:val="center"/>
              <w:rPr>
                <w:color w:val="000000" w:themeColor="text1"/>
                <w:sz w:val="18"/>
                <w:szCs w:val="18"/>
              </w:rPr>
            </w:pPr>
          </w:p>
        </w:tc>
        <w:tc>
          <w:tcPr>
            <w:tcW w:w="850" w:type="dxa"/>
            <w:vAlign w:val="center"/>
          </w:tcPr>
          <w:p w:rsidR="00471342" w:rsidRPr="00471342" w:rsidRDefault="00471342" w:rsidP="00471342">
            <w:pPr>
              <w:jc w:val="center"/>
              <w:rPr>
                <w:color w:val="000000" w:themeColor="text1"/>
                <w:sz w:val="18"/>
                <w:szCs w:val="18"/>
              </w:rPr>
            </w:pPr>
          </w:p>
        </w:tc>
        <w:tc>
          <w:tcPr>
            <w:tcW w:w="851" w:type="dxa"/>
            <w:vAlign w:val="center"/>
          </w:tcPr>
          <w:p w:rsidR="00471342" w:rsidRPr="00471342" w:rsidRDefault="00471342" w:rsidP="00471342">
            <w:pPr>
              <w:ind w:left="-108" w:right="-108"/>
              <w:jc w:val="center"/>
              <w:rPr>
                <w:color w:val="000000" w:themeColor="text1"/>
                <w:sz w:val="18"/>
                <w:szCs w:val="18"/>
              </w:rPr>
            </w:pPr>
          </w:p>
        </w:tc>
        <w:tc>
          <w:tcPr>
            <w:tcW w:w="992" w:type="dxa"/>
            <w:vAlign w:val="center"/>
          </w:tcPr>
          <w:p w:rsidR="00471342" w:rsidRPr="00471342" w:rsidRDefault="00471342" w:rsidP="00471342">
            <w:pPr>
              <w:jc w:val="center"/>
              <w:rPr>
                <w:color w:val="000000" w:themeColor="text1"/>
                <w:sz w:val="18"/>
                <w:szCs w:val="18"/>
              </w:rPr>
            </w:pPr>
          </w:p>
        </w:tc>
        <w:tc>
          <w:tcPr>
            <w:tcW w:w="992" w:type="dxa"/>
            <w:vAlign w:val="center"/>
          </w:tcPr>
          <w:p w:rsidR="00471342" w:rsidRPr="00471342" w:rsidRDefault="00471342" w:rsidP="00471342">
            <w:pPr>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p>
        </w:tc>
        <w:tc>
          <w:tcPr>
            <w:tcW w:w="850" w:type="dxa"/>
            <w:vAlign w:val="center"/>
          </w:tcPr>
          <w:p w:rsidR="00471342" w:rsidRPr="00471342" w:rsidRDefault="00471342" w:rsidP="00471342">
            <w:pPr>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p>
        </w:tc>
      </w:tr>
      <w:tr w:rsidR="00471342" w:rsidRPr="00471342" w:rsidTr="00B17E47">
        <w:tc>
          <w:tcPr>
            <w:tcW w:w="426" w:type="dxa"/>
          </w:tcPr>
          <w:p w:rsidR="00471342" w:rsidRPr="00471342" w:rsidRDefault="00471342" w:rsidP="00471342">
            <w:pPr>
              <w:jc w:val="both"/>
              <w:rPr>
                <w:color w:val="000000" w:themeColor="text1"/>
              </w:rPr>
            </w:pPr>
          </w:p>
        </w:tc>
        <w:tc>
          <w:tcPr>
            <w:tcW w:w="1701" w:type="dxa"/>
          </w:tcPr>
          <w:p w:rsidR="00471342" w:rsidRPr="00471342" w:rsidRDefault="00471342" w:rsidP="00471342">
            <w:pPr>
              <w:jc w:val="both"/>
              <w:rPr>
                <w:color w:val="000000" w:themeColor="text1"/>
              </w:rPr>
            </w:pPr>
            <w:r w:rsidRPr="00471342">
              <w:rPr>
                <w:color w:val="000000" w:themeColor="text1"/>
              </w:rPr>
              <w:t>- Федеральный бюджет</w:t>
            </w:r>
          </w:p>
        </w:tc>
        <w:tc>
          <w:tcPr>
            <w:tcW w:w="993"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850"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851" w:type="dxa"/>
            <w:vAlign w:val="center"/>
          </w:tcPr>
          <w:p w:rsidR="00471342" w:rsidRPr="00471342" w:rsidRDefault="00471342" w:rsidP="00471342">
            <w:pPr>
              <w:ind w:left="-108" w:right="-108"/>
              <w:jc w:val="center"/>
              <w:rPr>
                <w:color w:val="000000" w:themeColor="text1"/>
                <w:sz w:val="18"/>
                <w:szCs w:val="18"/>
              </w:rPr>
            </w:pPr>
            <w:r w:rsidRPr="00471342">
              <w:rPr>
                <w:color w:val="000000" w:themeColor="text1"/>
                <w:sz w:val="18"/>
                <w:szCs w:val="18"/>
              </w:rPr>
              <w:t>-</w:t>
            </w: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850"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851" w:type="dxa"/>
            <w:vAlign w:val="center"/>
          </w:tcPr>
          <w:p w:rsidR="00471342" w:rsidRPr="00471342" w:rsidRDefault="00471342" w:rsidP="00471342">
            <w:pPr>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p>
        </w:tc>
      </w:tr>
      <w:tr w:rsidR="00471342" w:rsidRPr="00471342" w:rsidTr="00B17E47">
        <w:tc>
          <w:tcPr>
            <w:tcW w:w="426" w:type="dxa"/>
          </w:tcPr>
          <w:p w:rsidR="00471342" w:rsidRPr="00471342" w:rsidRDefault="00471342" w:rsidP="00471342">
            <w:pPr>
              <w:jc w:val="both"/>
              <w:rPr>
                <w:color w:val="000000" w:themeColor="text1"/>
                <w:highlight w:val="yellow"/>
              </w:rPr>
            </w:pPr>
          </w:p>
        </w:tc>
        <w:tc>
          <w:tcPr>
            <w:tcW w:w="1701" w:type="dxa"/>
          </w:tcPr>
          <w:p w:rsidR="00471342" w:rsidRPr="00471342" w:rsidRDefault="00471342" w:rsidP="00471342">
            <w:pPr>
              <w:jc w:val="both"/>
              <w:rPr>
                <w:color w:val="000000" w:themeColor="text1"/>
              </w:rPr>
            </w:pPr>
            <w:r w:rsidRPr="00471342">
              <w:rPr>
                <w:color w:val="000000" w:themeColor="text1"/>
              </w:rPr>
              <w:t>- Областной бюджет</w:t>
            </w:r>
          </w:p>
        </w:tc>
        <w:tc>
          <w:tcPr>
            <w:tcW w:w="993"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80215,8</w:t>
            </w:r>
          </w:p>
        </w:tc>
        <w:tc>
          <w:tcPr>
            <w:tcW w:w="992"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6750,9</w:t>
            </w:r>
          </w:p>
        </w:tc>
        <w:tc>
          <w:tcPr>
            <w:tcW w:w="850"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851" w:type="dxa"/>
            <w:vAlign w:val="center"/>
          </w:tcPr>
          <w:p w:rsidR="00471342" w:rsidRPr="00471342" w:rsidRDefault="00471342" w:rsidP="00471342">
            <w:pPr>
              <w:ind w:left="-108" w:right="-108"/>
              <w:jc w:val="center"/>
              <w:rPr>
                <w:color w:val="000000" w:themeColor="text1"/>
                <w:sz w:val="18"/>
                <w:szCs w:val="18"/>
              </w:rPr>
            </w:pPr>
          </w:p>
          <w:p w:rsidR="00471342" w:rsidRPr="00471342" w:rsidRDefault="00471342" w:rsidP="00471342">
            <w:pPr>
              <w:ind w:left="-108" w:right="-108"/>
              <w:jc w:val="center"/>
              <w:rPr>
                <w:color w:val="000000" w:themeColor="text1"/>
                <w:sz w:val="18"/>
                <w:szCs w:val="18"/>
              </w:rPr>
            </w:pPr>
            <w:r w:rsidRPr="00471342">
              <w:rPr>
                <w:color w:val="000000" w:themeColor="text1"/>
                <w:sz w:val="18"/>
                <w:szCs w:val="18"/>
              </w:rPr>
              <w:t>-</w:t>
            </w:r>
          </w:p>
        </w:tc>
        <w:tc>
          <w:tcPr>
            <w:tcW w:w="992"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2830,8</w:t>
            </w:r>
          </w:p>
        </w:tc>
        <w:tc>
          <w:tcPr>
            <w:tcW w:w="992"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26921,9</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42210,7</w:t>
            </w:r>
          </w:p>
        </w:tc>
        <w:tc>
          <w:tcPr>
            <w:tcW w:w="850"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500,5</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500,5</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500,5</w:t>
            </w:r>
          </w:p>
        </w:tc>
      </w:tr>
      <w:tr w:rsidR="00471342" w:rsidRPr="00471342" w:rsidTr="00B17E47">
        <w:tc>
          <w:tcPr>
            <w:tcW w:w="426" w:type="dxa"/>
          </w:tcPr>
          <w:p w:rsidR="00471342" w:rsidRPr="00471342" w:rsidRDefault="00471342" w:rsidP="00471342">
            <w:pPr>
              <w:jc w:val="both"/>
              <w:rPr>
                <w:color w:val="000000" w:themeColor="text1"/>
                <w:highlight w:val="yellow"/>
              </w:rPr>
            </w:pPr>
          </w:p>
        </w:tc>
        <w:tc>
          <w:tcPr>
            <w:tcW w:w="1701" w:type="dxa"/>
          </w:tcPr>
          <w:p w:rsidR="00471342" w:rsidRPr="00471342" w:rsidRDefault="00471342" w:rsidP="00471342">
            <w:pPr>
              <w:jc w:val="both"/>
              <w:rPr>
                <w:color w:val="000000" w:themeColor="text1"/>
              </w:rPr>
            </w:pPr>
            <w:r w:rsidRPr="00471342">
              <w:rPr>
                <w:color w:val="000000" w:themeColor="text1"/>
              </w:rPr>
              <w:t>- Бюджет муниципального района</w:t>
            </w:r>
          </w:p>
        </w:tc>
        <w:tc>
          <w:tcPr>
            <w:tcW w:w="993"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2061,6</w:t>
            </w: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1601,1</w:t>
            </w:r>
          </w:p>
        </w:tc>
        <w:tc>
          <w:tcPr>
            <w:tcW w:w="850"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300</w:t>
            </w:r>
          </w:p>
        </w:tc>
        <w:tc>
          <w:tcPr>
            <w:tcW w:w="851" w:type="dxa"/>
            <w:vAlign w:val="center"/>
          </w:tcPr>
          <w:p w:rsidR="00471342" w:rsidRPr="00471342" w:rsidRDefault="00471342" w:rsidP="00471342">
            <w:pPr>
              <w:ind w:left="-108" w:right="-108"/>
              <w:jc w:val="center"/>
              <w:rPr>
                <w:color w:val="000000" w:themeColor="text1"/>
                <w:sz w:val="18"/>
                <w:szCs w:val="18"/>
              </w:rPr>
            </w:pP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160,5</w:t>
            </w:r>
          </w:p>
        </w:tc>
        <w:tc>
          <w:tcPr>
            <w:tcW w:w="850"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851" w:type="dxa"/>
            <w:vAlign w:val="center"/>
          </w:tcPr>
          <w:p w:rsidR="00471342" w:rsidRPr="00471342" w:rsidRDefault="00471342" w:rsidP="00471342">
            <w:pPr>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p>
        </w:tc>
      </w:tr>
      <w:tr w:rsidR="00471342" w:rsidRPr="00471342" w:rsidTr="00B17E47">
        <w:tc>
          <w:tcPr>
            <w:tcW w:w="426" w:type="dxa"/>
          </w:tcPr>
          <w:p w:rsidR="00471342" w:rsidRPr="00471342" w:rsidRDefault="00471342" w:rsidP="00471342">
            <w:pPr>
              <w:jc w:val="both"/>
              <w:rPr>
                <w:color w:val="000000" w:themeColor="text1"/>
                <w:highlight w:val="yellow"/>
              </w:rPr>
            </w:pPr>
          </w:p>
        </w:tc>
        <w:tc>
          <w:tcPr>
            <w:tcW w:w="1701" w:type="dxa"/>
          </w:tcPr>
          <w:p w:rsidR="00471342" w:rsidRPr="00471342" w:rsidRDefault="00471342" w:rsidP="00471342">
            <w:pPr>
              <w:jc w:val="both"/>
              <w:rPr>
                <w:color w:val="000000" w:themeColor="text1"/>
              </w:rPr>
            </w:pPr>
            <w:r w:rsidRPr="00471342">
              <w:rPr>
                <w:color w:val="000000" w:themeColor="text1"/>
              </w:rPr>
              <w:t>- Бюджет поселения</w:t>
            </w:r>
          </w:p>
        </w:tc>
        <w:tc>
          <w:tcPr>
            <w:tcW w:w="993"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142508,1</w:t>
            </w:r>
          </w:p>
        </w:tc>
        <w:tc>
          <w:tcPr>
            <w:tcW w:w="992"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10998,8</w:t>
            </w:r>
          </w:p>
        </w:tc>
        <w:tc>
          <w:tcPr>
            <w:tcW w:w="850"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9685,3</w:t>
            </w:r>
          </w:p>
        </w:tc>
        <w:tc>
          <w:tcPr>
            <w:tcW w:w="851" w:type="dxa"/>
            <w:vAlign w:val="center"/>
          </w:tcPr>
          <w:p w:rsidR="00471342" w:rsidRPr="00471342" w:rsidRDefault="00471342" w:rsidP="00471342">
            <w:pPr>
              <w:ind w:left="-108" w:right="-108"/>
              <w:jc w:val="center"/>
              <w:rPr>
                <w:color w:val="000000" w:themeColor="text1"/>
                <w:sz w:val="18"/>
                <w:szCs w:val="18"/>
              </w:rPr>
            </w:pPr>
          </w:p>
          <w:p w:rsidR="00471342" w:rsidRPr="00471342" w:rsidRDefault="00471342" w:rsidP="00471342">
            <w:pPr>
              <w:ind w:left="-108" w:right="-108"/>
              <w:jc w:val="center"/>
              <w:rPr>
                <w:color w:val="000000" w:themeColor="text1"/>
                <w:sz w:val="18"/>
                <w:szCs w:val="18"/>
              </w:rPr>
            </w:pPr>
            <w:r w:rsidRPr="00471342">
              <w:rPr>
                <w:color w:val="000000" w:themeColor="text1"/>
                <w:sz w:val="18"/>
                <w:szCs w:val="18"/>
              </w:rPr>
              <w:t>18693,4</w:t>
            </w:r>
          </w:p>
        </w:tc>
        <w:tc>
          <w:tcPr>
            <w:tcW w:w="992"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19540,3</w:t>
            </w:r>
          </w:p>
        </w:tc>
        <w:tc>
          <w:tcPr>
            <w:tcW w:w="992"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19012,6</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26341,8</w:t>
            </w:r>
          </w:p>
        </w:tc>
        <w:tc>
          <w:tcPr>
            <w:tcW w:w="850" w:type="dxa"/>
            <w:vAlign w:val="center"/>
          </w:tcPr>
          <w:p w:rsidR="00471342" w:rsidRPr="00471342" w:rsidRDefault="00471342" w:rsidP="00471342">
            <w:pPr>
              <w:ind w:left="-108" w:right="-108"/>
              <w:jc w:val="center"/>
              <w:rPr>
                <w:color w:val="000000" w:themeColor="text1"/>
                <w:sz w:val="18"/>
                <w:szCs w:val="18"/>
              </w:rPr>
            </w:pPr>
            <w:r w:rsidRPr="00471342">
              <w:rPr>
                <w:color w:val="000000" w:themeColor="text1"/>
                <w:sz w:val="18"/>
                <w:szCs w:val="18"/>
              </w:rPr>
              <w:t>9517,7</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13974,5</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14743,7</w:t>
            </w:r>
          </w:p>
        </w:tc>
      </w:tr>
      <w:tr w:rsidR="00471342" w:rsidRPr="00471342" w:rsidTr="00B17E47">
        <w:tc>
          <w:tcPr>
            <w:tcW w:w="426" w:type="dxa"/>
          </w:tcPr>
          <w:p w:rsidR="00471342" w:rsidRPr="00471342" w:rsidRDefault="00471342" w:rsidP="00471342">
            <w:pPr>
              <w:jc w:val="both"/>
              <w:rPr>
                <w:color w:val="000000" w:themeColor="text1"/>
              </w:rPr>
            </w:pPr>
            <w:r w:rsidRPr="00471342">
              <w:rPr>
                <w:color w:val="000000" w:themeColor="text1"/>
              </w:rPr>
              <w:t>2</w:t>
            </w:r>
          </w:p>
        </w:tc>
        <w:tc>
          <w:tcPr>
            <w:tcW w:w="1701" w:type="dxa"/>
          </w:tcPr>
          <w:p w:rsidR="00471342" w:rsidRPr="00471342" w:rsidRDefault="00471342" w:rsidP="00471342">
            <w:pPr>
              <w:jc w:val="both"/>
              <w:rPr>
                <w:color w:val="000000" w:themeColor="text1"/>
              </w:rPr>
            </w:pPr>
            <w:r w:rsidRPr="00471342">
              <w:rPr>
                <w:color w:val="000000" w:themeColor="text1"/>
              </w:rPr>
              <w:t xml:space="preserve">Безвозвратные средства из других </w:t>
            </w:r>
            <w:r w:rsidRPr="00471342">
              <w:rPr>
                <w:color w:val="000000" w:themeColor="text1"/>
              </w:rPr>
              <w:lastRenderedPageBreak/>
              <w:t>источников</w:t>
            </w:r>
          </w:p>
        </w:tc>
        <w:tc>
          <w:tcPr>
            <w:tcW w:w="993"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992"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850"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851"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992" w:type="dxa"/>
            <w:vAlign w:val="center"/>
          </w:tcPr>
          <w:p w:rsidR="00471342" w:rsidRPr="00471342" w:rsidRDefault="00471342" w:rsidP="00471342">
            <w:pPr>
              <w:jc w:val="center"/>
              <w:rPr>
                <w:color w:val="000000" w:themeColor="text1"/>
                <w:sz w:val="18"/>
                <w:szCs w:val="18"/>
              </w:rPr>
            </w:pPr>
          </w:p>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992" w:type="dxa"/>
            <w:vAlign w:val="center"/>
          </w:tcPr>
          <w:p w:rsidR="00471342" w:rsidRPr="00471342" w:rsidRDefault="00471342" w:rsidP="00471342">
            <w:pPr>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p>
        </w:tc>
        <w:tc>
          <w:tcPr>
            <w:tcW w:w="850" w:type="dxa"/>
            <w:vAlign w:val="center"/>
          </w:tcPr>
          <w:p w:rsidR="00471342" w:rsidRPr="00471342" w:rsidRDefault="00471342" w:rsidP="00471342">
            <w:pPr>
              <w:ind w:left="-108" w:right="-108"/>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p>
        </w:tc>
      </w:tr>
      <w:tr w:rsidR="00471342" w:rsidRPr="00471342" w:rsidTr="00B17E47">
        <w:tc>
          <w:tcPr>
            <w:tcW w:w="426" w:type="dxa"/>
          </w:tcPr>
          <w:p w:rsidR="00471342" w:rsidRPr="00471342" w:rsidRDefault="00471342" w:rsidP="00471342">
            <w:pPr>
              <w:jc w:val="both"/>
              <w:rPr>
                <w:color w:val="000000" w:themeColor="text1"/>
              </w:rPr>
            </w:pPr>
          </w:p>
        </w:tc>
        <w:tc>
          <w:tcPr>
            <w:tcW w:w="1701" w:type="dxa"/>
          </w:tcPr>
          <w:p w:rsidR="00471342" w:rsidRPr="00471342" w:rsidRDefault="00471342" w:rsidP="00471342">
            <w:pPr>
              <w:jc w:val="both"/>
              <w:rPr>
                <w:color w:val="000000" w:themeColor="text1"/>
              </w:rPr>
            </w:pPr>
            <w:r w:rsidRPr="00471342">
              <w:rPr>
                <w:color w:val="000000" w:themeColor="text1"/>
              </w:rPr>
              <w:t>в том числе:</w:t>
            </w:r>
          </w:p>
        </w:tc>
        <w:tc>
          <w:tcPr>
            <w:tcW w:w="993" w:type="dxa"/>
            <w:vAlign w:val="center"/>
          </w:tcPr>
          <w:p w:rsidR="00471342" w:rsidRPr="00471342" w:rsidRDefault="00471342" w:rsidP="00471342">
            <w:pPr>
              <w:jc w:val="center"/>
              <w:rPr>
                <w:color w:val="000000" w:themeColor="text1"/>
                <w:sz w:val="18"/>
                <w:szCs w:val="18"/>
              </w:rPr>
            </w:pPr>
          </w:p>
        </w:tc>
        <w:tc>
          <w:tcPr>
            <w:tcW w:w="992" w:type="dxa"/>
            <w:vAlign w:val="center"/>
          </w:tcPr>
          <w:p w:rsidR="00471342" w:rsidRPr="00471342" w:rsidRDefault="00471342" w:rsidP="00471342">
            <w:pPr>
              <w:jc w:val="center"/>
              <w:rPr>
                <w:color w:val="000000" w:themeColor="text1"/>
                <w:sz w:val="18"/>
                <w:szCs w:val="18"/>
              </w:rPr>
            </w:pPr>
          </w:p>
        </w:tc>
        <w:tc>
          <w:tcPr>
            <w:tcW w:w="850" w:type="dxa"/>
            <w:vAlign w:val="center"/>
          </w:tcPr>
          <w:p w:rsidR="00471342" w:rsidRPr="00471342" w:rsidRDefault="00471342" w:rsidP="00471342">
            <w:pPr>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p>
        </w:tc>
        <w:tc>
          <w:tcPr>
            <w:tcW w:w="992" w:type="dxa"/>
            <w:vAlign w:val="center"/>
          </w:tcPr>
          <w:p w:rsidR="00471342" w:rsidRPr="00471342" w:rsidRDefault="00471342" w:rsidP="00471342">
            <w:pPr>
              <w:jc w:val="center"/>
              <w:rPr>
                <w:color w:val="000000" w:themeColor="text1"/>
                <w:sz w:val="18"/>
                <w:szCs w:val="18"/>
              </w:rPr>
            </w:pPr>
          </w:p>
        </w:tc>
        <w:tc>
          <w:tcPr>
            <w:tcW w:w="992" w:type="dxa"/>
            <w:vAlign w:val="center"/>
          </w:tcPr>
          <w:p w:rsidR="00471342" w:rsidRPr="00471342" w:rsidRDefault="00471342" w:rsidP="00471342">
            <w:pPr>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p>
        </w:tc>
        <w:tc>
          <w:tcPr>
            <w:tcW w:w="850" w:type="dxa"/>
            <w:vAlign w:val="center"/>
          </w:tcPr>
          <w:p w:rsidR="00471342" w:rsidRPr="00471342" w:rsidRDefault="00471342" w:rsidP="00471342">
            <w:pPr>
              <w:ind w:left="-108" w:right="-108"/>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p>
        </w:tc>
      </w:tr>
      <w:tr w:rsidR="00471342" w:rsidRPr="00471342" w:rsidTr="00B17E47">
        <w:tc>
          <w:tcPr>
            <w:tcW w:w="426" w:type="dxa"/>
          </w:tcPr>
          <w:p w:rsidR="00471342" w:rsidRPr="00471342" w:rsidRDefault="00471342" w:rsidP="00471342">
            <w:pPr>
              <w:jc w:val="both"/>
              <w:rPr>
                <w:color w:val="000000" w:themeColor="text1"/>
              </w:rPr>
            </w:pPr>
          </w:p>
        </w:tc>
        <w:tc>
          <w:tcPr>
            <w:tcW w:w="1701" w:type="dxa"/>
          </w:tcPr>
          <w:p w:rsidR="00471342" w:rsidRPr="00471342" w:rsidRDefault="00471342" w:rsidP="00471342">
            <w:pPr>
              <w:jc w:val="both"/>
              <w:rPr>
                <w:color w:val="000000" w:themeColor="text1"/>
              </w:rPr>
            </w:pPr>
            <w:r w:rsidRPr="00471342">
              <w:rPr>
                <w:color w:val="000000" w:themeColor="text1"/>
              </w:rPr>
              <w:t>- население</w:t>
            </w:r>
          </w:p>
        </w:tc>
        <w:tc>
          <w:tcPr>
            <w:tcW w:w="993"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850"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992" w:type="dxa"/>
            <w:vAlign w:val="center"/>
          </w:tcPr>
          <w:p w:rsidR="00471342" w:rsidRPr="00471342" w:rsidRDefault="00471342" w:rsidP="00471342">
            <w:pPr>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w:t>
            </w:r>
          </w:p>
        </w:tc>
        <w:tc>
          <w:tcPr>
            <w:tcW w:w="850" w:type="dxa"/>
            <w:vAlign w:val="center"/>
          </w:tcPr>
          <w:p w:rsidR="00471342" w:rsidRPr="00471342" w:rsidRDefault="00471342" w:rsidP="00471342">
            <w:pPr>
              <w:ind w:left="-108" w:right="-108"/>
              <w:jc w:val="center"/>
              <w:rPr>
                <w:color w:val="000000" w:themeColor="text1"/>
                <w:sz w:val="18"/>
                <w:szCs w:val="18"/>
              </w:rPr>
            </w:pPr>
            <w:r w:rsidRPr="00471342">
              <w:rPr>
                <w:color w:val="000000" w:themeColor="text1"/>
                <w:sz w:val="18"/>
                <w:szCs w:val="18"/>
              </w:rPr>
              <w:t>-</w:t>
            </w:r>
          </w:p>
        </w:tc>
        <w:tc>
          <w:tcPr>
            <w:tcW w:w="851" w:type="dxa"/>
            <w:vAlign w:val="center"/>
          </w:tcPr>
          <w:p w:rsidR="00471342" w:rsidRPr="00471342" w:rsidRDefault="00471342" w:rsidP="00471342">
            <w:pPr>
              <w:jc w:val="center"/>
              <w:rPr>
                <w:color w:val="000000" w:themeColor="text1"/>
                <w:sz w:val="18"/>
                <w:szCs w:val="18"/>
              </w:rPr>
            </w:pPr>
          </w:p>
        </w:tc>
        <w:tc>
          <w:tcPr>
            <w:tcW w:w="851" w:type="dxa"/>
            <w:vAlign w:val="center"/>
          </w:tcPr>
          <w:p w:rsidR="00471342" w:rsidRPr="00471342" w:rsidRDefault="00471342" w:rsidP="00471342">
            <w:pPr>
              <w:jc w:val="center"/>
              <w:rPr>
                <w:color w:val="000000" w:themeColor="text1"/>
                <w:sz w:val="18"/>
                <w:szCs w:val="18"/>
              </w:rPr>
            </w:pPr>
          </w:p>
        </w:tc>
      </w:tr>
      <w:tr w:rsidR="00471342" w:rsidRPr="00471342" w:rsidTr="00B17E47">
        <w:tc>
          <w:tcPr>
            <w:tcW w:w="426" w:type="dxa"/>
          </w:tcPr>
          <w:p w:rsidR="00471342" w:rsidRPr="00471342" w:rsidRDefault="00471342" w:rsidP="00471342">
            <w:pPr>
              <w:jc w:val="both"/>
              <w:rPr>
                <w:color w:val="000000" w:themeColor="text1"/>
              </w:rPr>
            </w:pPr>
          </w:p>
        </w:tc>
        <w:tc>
          <w:tcPr>
            <w:tcW w:w="1701" w:type="dxa"/>
          </w:tcPr>
          <w:p w:rsidR="00471342" w:rsidRPr="00471342" w:rsidRDefault="00471342" w:rsidP="00471342">
            <w:pPr>
              <w:jc w:val="both"/>
              <w:rPr>
                <w:color w:val="000000" w:themeColor="text1"/>
              </w:rPr>
            </w:pPr>
            <w:r w:rsidRPr="00471342">
              <w:rPr>
                <w:color w:val="000000" w:themeColor="text1"/>
              </w:rPr>
              <w:t>ИТОГО:</w:t>
            </w:r>
          </w:p>
        </w:tc>
        <w:tc>
          <w:tcPr>
            <w:tcW w:w="993"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224785,5</w:t>
            </w: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19350,8</w:t>
            </w:r>
          </w:p>
        </w:tc>
        <w:tc>
          <w:tcPr>
            <w:tcW w:w="850"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9985,3</w:t>
            </w:r>
          </w:p>
        </w:tc>
        <w:tc>
          <w:tcPr>
            <w:tcW w:w="851" w:type="dxa"/>
            <w:vAlign w:val="center"/>
          </w:tcPr>
          <w:p w:rsidR="00471342" w:rsidRPr="00471342" w:rsidRDefault="00471342" w:rsidP="00471342">
            <w:pPr>
              <w:ind w:left="-91" w:right="-40"/>
              <w:jc w:val="center"/>
              <w:rPr>
                <w:color w:val="000000" w:themeColor="text1"/>
                <w:sz w:val="18"/>
                <w:szCs w:val="18"/>
              </w:rPr>
            </w:pPr>
            <w:r w:rsidRPr="00471342">
              <w:rPr>
                <w:color w:val="000000" w:themeColor="text1"/>
                <w:sz w:val="18"/>
                <w:szCs w:val="18"/>
              </w:rPr>
              <w:t>18693,4</w:t>
            </w: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22371,1</w:t>
            </w:r>
          </w:p>
        </w:tc>
        <w:tc>
          <w:tcPr>
            <w:tcW w:w="992"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45934,5</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68713</w:t>
            </w:r>
          </w:p>
        </w:tc>
        <w:tc>
          <w:tcPr>
            <w:tcW w:w="850"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10018,2</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14475</w:t>
            </w:r>
          </w:p>
        </w:tc>
        <w:tc>
          <w:tcPr>
            <w:tcW w:w="851" w:type="dxa"/>
            <w:vAlign w:val="center"/>
          </w:tcPr>
          <w:p w:rsidR="00471342" w:rsidRPr="00471342" w:rsidRDefault="00471342" w:rsidP="00471342">
            <w:pPr>
              <w:jc w:val="center"/>
              <w:rPr>
                <w:color w:val="000000" w:themeColor="text1"/>
                <w:sz w:val="18"/>
                <w:szCs w:val="18"/>
              </w:rPr>
            </w:pPr>
            <w:r w:rsidRPr="00471342">
              <w:rPr>
                <w:color w:val="000000" w:themeColor="text1"/>
                <w:sz w:val="18"/>
                <w:szCs w:val="18"/>
              </w:rPr>
              <w:t>15244,2</w:t>
            </w:r>
          </w:p>
        </w:tc>
      </w:tr>
    </w:tbl>
    <w:p w:rsidR="00471342" w:rsidRPr="00471342" w:rsidRDefault="00471342" w:rsidP="00471342">
      <w:pPr>
        <w:ind w:firstLine="709"/>
      </w:pPr>
      <w:r w:rsidRPr="00471342">
        <w:t>*Объемы финансирования Подпрограммы по мероприятиям и годам подлежат уточнению при формировании бюджета на соответствующий финансовый год и плановый период.</w:t>
      </w:r>
    </w:p>
    <w:p w:rsidR="00471342" w:rsidRPr="00471342" w:rsidRDefault="00471342" w:rsidP="00471342"/>
    <w:p w:rsidR="00471342" w:rsidRPr="00471342" w:rsidRDefault="00471342" w:rsidP="00471342">
      <w:pPr>
        <w:widowControl w:val="0"/>
        <w:numPr>
          <w:ilvl w:val="0"/>
          <w:numId w:val="16"/>
        </w:numPr>
        <w:autoSpaceDE w:val="0"/>
        <w:autoSpaceDN w:val="0"/>
        <w:adjustRightInd w:val="0"/>
        <w:ind w:left="0" w:firstLine="0"/>
        <w:jc w:val="center"/>
        <w:rPr>
          <w:rFonts w:eastAsia="Arial Unicode MS"/>
          <w:b/>
          <w:bCs/>
        </w:rPr>
      </w:pPr>
      <w:r w:rsidRPr="00471342">
        <w:rPr>
          <w:rFonts w:eastAsia="Arial Unicode MS"/>
          <w:b/>
          <w:bCs/>
        </w:rPr>
        <w:t>Оценка социально-экономической эффективности Программы</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Реализация мероприятий Программы предполагает достижение следующих результатов:</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развитие положительных тенденций в создании благоприятной среды жизнедеятельности;</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повышение степени удовлетворенности населения уровнем благоустройства;</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улучшение технического состояния отдельных объектов благоустройства;</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улучшение санитарного и экологического состояния муниципального образования;</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повышение уровня эстетики муниципального образования;</w:t>
      </w:r>
    </w:p>
    <w:p w:rsidR="00471342" w:rsidRPr="00471342" w:rsidRDefault="00471342" w:rsidP="00471342">
      <w:pPr>
        <w:widowControl w:val="0"/>
        <w:autoSpaceDE w:val="0"/>
        <w:autoSpaceDN w:val="0"/>
        <w:adjustRightInd w:val="0"/>
        <w:ind w:firstLine="709"/>
        <w:jc w:val="both"/>
        <w:rPr>
          <w:rFonts w:eastAsia="Arial Unicode MS"/>
        </w:rPr>
      </w:pPr>
      <w:r w:rsidRPr="00471342">
        <w:rPr>
          <w:rFonts w:eastAsia="Arial Unicode MS"/>
        </w:rPr>
        <w:t>- привлечение молодого поколения к участию по благоустройству муниципального образования.</w:t>
      </w:r>
    </w:p>
    <w:p w:rsidR="00471342" w:rsidRPr="00471342" w:rsidRDefault="00471342" w:rsidP="00471342"/>
    <w:p w:rsidR="00471342" w:rsidRPr="00471342" w:rsidRDefault="00471342" w:rsidP="00471342">
      <w:pPr>
        <w:numPr>
          <w:ilvl w:val="0"/>
          <w:numId w:val="16"/>
        </w:numPr>
        <w:ind w:left="0" w:firstLine="0"/>
        <w:contextualSpacing/>
        <w:jc w:val="center"/>
        <w:rPr>
          <w:b/>
        </w:rPr>
      </w:pPr>
      <w:r w:rsidRPr="00471342">
        <w:rPr>
          <w:b/>
        </w:rPr>
        <w:t>Механизм Реализации программы</w:t>
      </w:r>
    </w:p>
    <w:p w:rsidR="00471342" w:rsidRPr="00471342" w:rsidRDefault="00471342" w:rsidP="00471342">
      <w:pPr>
        <w:autoSpaceDE w:val="0"/>
        <w:autoSpaceDN w:val="0"/>
        <w:adjustRightInd w:val="0"/>
        <w:ind w:firstLine="840"/>
        <w:jc w:val="both"/>
      </w:pPr>
      <w:r w:rsidRPr="00471342">
        <w:t>Заказчик Программы - администрация Кантемировского городского поселения в рамках своих полномочий исполняет утвержденный бюджет Программы в рамках целевых разделов. Организует реализацию программных мероприятий на основе договорных отношений с юридическими лицами - исполнителями этих мероприятий. Анализирует ход реализации Программы и по результатам ее исполнения вносит установленным порядком соответствующие коррективы. За своевременное выполнение программных мероприятий отвечает исполнитель Программы. С целью исполнения этих полномочий заказчик Программы:</w:t>
      </w:r>
    </w:p>
    <w:p w:rsidR="00471342" w:rsidRPr="00471342" w:rsidRDefault="00471342" w:rsidP="00471342">
      <w:pPr>
        <w:autoSpaceDE w:val="0"/>
        <w:autoSpaceDN w:val="0"/>
        <w:adjustRightInd w:val="0"/>
        <w:ind w:firstLine="709"/>
        <w:jc w:val="both"/>
      </w:pPr>
      <w:r w:rsidRPr="00471342">
        <w:t>- заключает в соответствии с действующим законодательством договоры (контракты) с исполнителями на выполнение программных мероприятий;</w:t>
      </w:r>
    </w:p>
    <w:p w:rsidR="000F37A3" w:rsidRDefault="000F37A3" w:rsidP="00471342">
      <w:pPr>
        <w:autoSpaceDE w:val="0"/>
        <w:autoSpaceDN w:val="0"/>
        <w:adjustRightInd w:val="0"/>
        <w:ind w:firstLine="709"/>
        <w:jc w:val="both"/>
        <w:sectPr w:rsidR="000F37A3" w:rsidSect="000F37A3">
          <w:pgSz w:w="16838" w:h="11906" w:orient="landscape"/>
          <w:pgMar w:top="1985" w:right="1134" w:bottom="851" w:left="1134" w:header="136" w:footer="215" w:gutter="0"/>
          <w:cols w:space="708"/>
          <w:docGrid w:linePitch="360"/>
        </w:sectPr>
      </w:pPr>
    </w:p>
    <w:p w:rsidR="00471342" w:rsidRPr="00471342" w:rsidRDefault="00471342" w:rsidP="00471342">
      <w:pPr>
        <w:autoSpaceDE w:val="0"/>
        <w:autoSpaceDN w:val="0"/>
        <w:adjustRightInd w:val="0"/>
        <w:ind w:firstLine="709"/>
        <w:jc w:val="both"/>
      </w:pPr>
      <w:r w:rsidRPr="00471342">
        <w:lastRenderedPageBreak/>
        <w:t xml:space="preserve">- решает вопросы бюджетного финансирования Программы; </w:t>
      </w:r>
    </w:p>
    <w:p w:rsidR="00471342" w:rsidRPr="00471342" w:rsidRDefault="00471342" w:rsidP="00471342">
      <w:pPr>
        <w:autoSpaceDE w:val="0"/>
        <w:autoSpaceDN w:val="0"/>
        <w:adjustRightInd w:val="0"/>
        <w:ind w:firstLine="709"/>
        <w:jc w:val="both"/>
      </w:pPr>
      <w:r w:rsidRPr="00471342">
        <w:t>-анализирует ход реализации Программы и по результатам ее исполнения вносит установленным порядком предложения по ее корректировке;</w:t>
      </w:r>
    </w:p>
    <w:p w:rsidR="00471342" w:rsidRPr="00471342" w:rsidRDefault="00471342" w:rsidP="00471342">
      <w:pPr>
        <w:autoSpaceDE w:val="0"/>
        <w:autoSpaceDN w:val="0"/>
        <w:adjustRightInd w:val="0"/>
        <w:ind w:firstLine="709"/>
        <w:jc w:val="both"/>
      </w:pPr>
      <w:r w:rsidRPr="00471342">
        <w:t>- контролирует действия исполнителей программных мероприятий, целевое использование направляемых им средств.</w:t>
      </w:r>
    </w:p>
    <w:p w:rsidR="00471342" w:rsidRPr="00471342" w:rsidRDefault="00471342" w:rsidP="00471342">
      <w:pPr>
        <w:autoSpaceDE w:val="0"/>
        <w:autoSpaceDN w:val="0"/>
        <w:adjustRightInd w:val="0"/>
        <w:ind w:firstLine="709"/>
        <w:jc w:val="both"/>
      </w:pPr>
      <w:r w:rsidRPr="00471342">
        <w:t>Исполнитель Программы:</w:t>
      </w:r>
    </w:p>
    <w:p w:rsidR="00471342" w:rsidRPr="00471342" w:rsidRDefault="00471342" w:rsidP="00471342">
      <w:pPr>
        <w:autoSpaceDE w:val="0"/>
        <w:autoSpaceDN w:val="0"/>
        <w:adjustRightInd w:val="0"/>
        <w:ind w:firstLine="709"/>
        <w:jc w:val="both"/>
      </w:pPr>
      <w:r w:rsidRPr="00471342">
        <w:t>- отвечает за своевременное выполнение программных мероприятий;</w:t>
      </w:r>
    </w:p>
    <w:p w:rsidR="00471342" w:rsidRPr="00471342" w:rsidRDefault="00471342" w:rsidP="00471342">
      <w:pPr>
        <w:autoSpaceDE w:val="0"/>
        <w:autoSpaceDN w:val="0"/>
        <w:adjustRightInd w:val="0"/>
        <w:ind w:firstLine="709"/>
        <w:jc w:val="both"/>
      </w:pPr>
      <w:r w:rsidRPr="00471342">
        <w:t xml:space="preserve">- отчитывается в установленном порядке и сроки о целевом использовании средств бюджета, </w:t>
      </w:r>
    </w:p>
    <w:p w:rsidR="00471342" w:rsidRPr="00471342" w:rsidRDefault="00471342" w:rsidP="00471342">
      <w:pPr>
        <w:autoSpaceDE w:val="0"/>
        <w:autoSpaceDN w:val="0"/>
        <w:adjustRightInd w:val="0"/>
        <w:jc w:val="both"/>
      </w:pPr>
      <w:r w:rsidRPr="00471342">
        <w:t>направляемых на реализацию настоящей Программы.</w:t>
      </w:r>
    </w:p>
    <w:p w:rsidR="00471342" w:rsidRPr="00471342" w:rsidRDefault="00471342" w:rsidP="00471342">
      <w:pPr>
        <w:autoSpaceDE w:val="0"/>
        <w:autoSpaceDN w:val="0"/>
        <w:adjustRightInd w:val="0"/>
        <w:ind w:firstLine="840"/>
        <w:jc w:val="both"/>
      </w:pPr>
      <w:r w:rsidRPr="00471342">
        <w:t>Действия исполнителей программных мероприятий регламентируются контрактами (договорами), заключаемыми с ними заказчиком Программы. Исполнители Программы представляют информацию о ходе её реализации заказчику Программы, осуществляющему контроль за выполнением Программы.</w:t>
      </w:r>
    </w:p>
    <w:p w:rsidR="00471342" w:rsidRPr="00471342" w:rsidRDefault="00471342" w:rsidP="00471342">
      <w:pPr>
        <w:autoSpaceDE w:val="0"/>
        <w:autoSpaceDN w:val="0"/>
        <w:adjustRightInd w:val="0"/>
        <w:ind w:firstLine="840"/>
        <w:jc w:val="both"/>
      </w:pPr>
    </w:p>
    <w:p w:rsidR="00471342" w:rsidRPr="00471342" w:rsidRDefault="00471342" w:rsidP="00471342">
      <w:pPr>
        <w:numPr>
          <w:ilvl w:val="0"/>
          <w:numId w:val="16"/>
        </w:numPr>
        <w:autoSpaceDE w:val="0"/>
        <w:autoSpaceDN w:val="0"/>
        <w:adjustRightInd w:val="0"/>
        <w:ind w:left="0" w:firstLine="0"/>
        <w:jc w:val="center"/>
        <w:rPr>
          <w:b/>
        </w:rPr>
      </w:pPr>
      <w:r w:rsidRPr="00471342">
        <w:rPr>
          <w:b/>
        </w:rPr>
        <w:t>Ожидаемые конечные результаты реализации программы</w:t>
      </w:r>
    </w:p>
    <w:p w:rsidR="00471342" w:rsidRPr="00471342" w:rsidRDefault="00471342" w:rsidP="00471342">
      <w:pPr>
        <w:tabs>
          <w:tab w:val="num" w:pos="0"/>
        </w:tabs>
        <w:ind w:firstLine="709"/>
        <w:jc w:val="both"/>
      </w:pPr>
      <w:r w:rsidRPr="00471342">
        <w:t xml:space="preserve">В результате реализации Программы планируются к достижению следующие результаты: </w:t>
      </w:r>
    </w:p>
    <w:p w:rsidR="00471342" w:rsidRPr="00471342" w:rsidRDefault="00471342" w:rsidP="00471342">
      <w:pPr>
        <w:widowControl w:val="0"/>
        <w:numPr>
          <w:ilvl w:val="0"/>
          <w:numId w:val="13"/>
        </w:numPr>
        <w:autoSpaceDE w:val="0"/>
        <w:autoSpaceDN w:val="0"/>
        <w:adjustRightInd w:val="0"/>
        <w:ind w:left="0" w:firstLine="709"/>
        <w:jc w:val="both"/>
      </w:pPr>
      <w:r w:rsidRPr="00471342">
        <w:t>Повышение эффективности использования средств бюджета.</w:t>
      </w:r>
    </w:p>
    <w:p w:rsidR="00471342" w:rsidRPr="00471342" w:rsidRDefault="00471342" w:rsidP="00471342">
      <w:pPr>
        <w:widowControl w:val="0"/>
        <w:numPr>
          <w:ilvl w:val="0"/>
          <w:numId w:val="13"/>
        </w:numPr>
        <w:autoSpaceDE w:val="0"/>
        <w:autoSpaceDN w:val="0"/>
        <w:adjustRightInd w:val="0"/>
        <w:ind w:left="0" w:firstLine="709"/>
        <w:jc w:val="both"/>
      </w:pPr>
      <w:r w:rsidRPr="00471342">
        <w:t>Повышение степени удовлетворенности населения уровнем благоустройства;</w:t>
      </w:r>
    </w:p>
    <w:p w:rsidR="00471342" w:rsidRPr="00471342" w:rsidRDefault="00471342" w:rsidP="00471342">
      <w:pPr>
        <w:widowControl w:val="0"/>
        <w:numPr>
          <w:ilvl w:val="0"/>
          <w:numId w:val="13"/>
        </w:numPr>
        <w:autoSpaceDE w:val="0"/>
        <w:autoSpaceDN w:val="0"/>
        <w:adjustRightInd w:val="0"/>
        <w:ind w:left="0" w:firstLine="709"/>
        <w:jc w:val="both"/>
      </w:pPr>
      <w:r w:rsidRPr="00471342">
        <w:t>Улучшение технического состояния отдельных объектов благоустройства;</w:t>
      </w:r>
    </w:p>
    <w:p w:rsidR="00471342" w:rsidRPr="00471342" w:rsidRDefault="00471342" w:rsidP="00471342">
      <w:pPr>
        <w:widowControl w:val="0"/>
        <w:numPr>
          <w:ilvl w:val="0"/>
          <w:numId w:val="13"/>
        </w:numPr>
        <w:autoSpaceDE w:val="0"/>
        <w:autoSpaceDN w:val="0"/>
        <w:adjustRightInd w:val="0"/>
        <w:ind w:left="0" w:firstLine="709"/>
        <w:jc w:val="both"/>
      </w:pPr>
      <w:r w:rsidRPr="00471342">
        <w:t>Улучшение санитарного и экологического состояния поселения, повышение уровня эстетики;</w:t>
      </w:r>
    </w:p>
    <w:p w:rsidR="00471342" w:rsidRPr="00471342" w:rsidRDefault="00471342" w:rsidP="00471342">
      <w:pPr>
        <w:widowControl w:val="0"/>
        <w:numPr>
          <w:ilvl w:val="0"/>
          <w:numId w:val="13"/>
        </w:numPr>
        <w:autoSpaceDE w:val="0"/>
        <w:autoSpaceDN w:val="0"/>
        <w:adjustRightInd w:val="0"/>
        <w:ind w:left="0" w:firstLine="709"/>
        <w:jc w:val="both"/>
      </w:pPr>
      <w:r w:rsidRPr="00471342">
        <w:t>Привлечение населения к участию в благоустройстве поселка</w:t>
      </w:r>
      <w:r w:rsidRPr="00471342">
        <w:rPr>
          <w:b/>
        </w:rPr>
        <w:t>.</w:t>
      </w:r>
    </w:p>
    <w:p w:rsidR="00471342" w:rsidRPr="00471342" w:rsidRDefault="00471342" w:rsidP="00471342">
      <w:pPr>
        <w:widowControl w:val="0"/>
        <w:autoSpaceDE w:val="0"/>
        <w:autoSpaceDN w:val="0"/>
        <w:adjustRightInd w:val="0"/>
        <w:jc w:val="both"/>
      </w:pPr>
    </w:p>
    <w:p w:rsidR="00471342" w:rsidRPr="00471342" w:rsidRDefault="00471342" w:rsidP="00471342">
      <w:pPr>
        <w:autoSpaceDE w:val="0"/>
        <w:autoSpaceDN w:val="0"/>
        <w:adjustRightInd w:val="0"/>
        <w:spacing w:line="360" w:lineRule="auto"/>
        <w:jc w:val="center"/>
        <w:rPr>
          <w:b/>
        </w:rPr>
      </w:pPr>
      <w:r w:rsidRPr="00471342">
        <w:rPr>
          <w:b/>
        </w:rPr>
        <w:t>9. Оценка эффективности реализации программы</w:t>
      </w:r>
    </w:p>
    <w:p w:rsidR="00471342" w:rsidRPr="00471342" w:rsidRDefault="00471342" w:rsidP="00471342">
      <w:pPr>
        <w:widowControl w:val="0"/>
        <w:autoSpaceDE w:val="0"/>
        <w:autoSpaceDN w:val="0"/>
        <w:adjustRightInd w:val="0"/>
        <w:ind w:firstLine="709"/>
        <w:jc w:val="both"/>
      </w:pPr>
      <w:r w:rsidRPr="00471342">
        <w:t>Сведения о показателях (индикаторах) муниципальной программы, их значения представлены в таблице 1.</w:t>
      </w:r>
    </w:p>
    <w:p w:rsidR="00471342" w:rsidRPr="00471342" w:rsidRDefault="00471342" w:rsidP="00471342">
      <w:pPr>
        <w:widowControl w:val="0"/>
        <w:autoSpaceDE w:val="0"/>
        <w:autoSpaceDN w:val="0"/>
        <w:adjustRightInd w:val="0"/>
        <w:jc w:val="right"/>
      </w:pPr>
      <w:r w:rsidRPr="00471342">
        <w:t>Таблица 1</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6"/>
        <w:gridCol w:w="1241"/>
        <w:gridCol w:w="850"/>
        <w:gridCol w:w="851"/>
        <w:gridCol w:w="850"/>
        <w:gridCol w:w="851"/>
        <w:gridCol w:w="850"/>
        <w:gridCol w:w="851"/>
        <w:gridCol w:w="850"/>
      </w:tblGrid>
      <w:tr w:rsidR="00471342" w:rsidRPr="00471342" w:rsidTr="00B17E47">
        <w:tc>
          <w:tcPr>
            <w:tcW w:w="425" w:type="dxa"/>
          </w:tcPr>
          <w:p w:rsidR="00471342" w:rsidRPr="00471342" w:rsidRDefault="00471342" w:rsidP="00471342">
            <w:pPr>
              <w:widowControl w:val="0"/>
              <w:autoSpaceDE w:val="0"/>
              <w:autoSpaceDN w:val="0"/>
              <w:adjustRightInd w:val="0"/>
              <w:ind w:left="-108"/>
              <w:jc w:val="right"/>
              <w:rPr>
                <w:b/>
              </w:rPr>
            </w:pPr>
            <w:r w:rsidRPr="00471342">
              <w:rPr>
                <w:b/>
              </w:rPr>
              <w:t>№ п/п</w:t>
            </w:r>
          </w:p>
        </w:tc>
        <w:tc>
          <w:tcPr>
            <w:tcW w:w="1986" w:type="dxa"/>
          </w:tcPr>
          <w:p w:rsidR="00471342" w:rsidRPr="00471342" w:rsidRDefault="00471342" w:rsidP="00471342">
            <w:pPr>
              <w:widowControl w:val="0"/>
              <w:autoSpaceDE w:val="0"/>
              <w:autoSpaceDN w:val="0"/>
              <w:adjustRightInd w:val="0"/>
              <w:jc w:val="center"/>
              <w:rPr>
                <w:b/>
              </w:rPr>
            </w:pPr>
            <w:r w:rsidRPr="00471342">
              <w:rPr>
                <w:b/>
              </w:rPr>
              <w:t>Наименование показателя</w:t>
            </w:r>
          </w:p>
        </w:tc>
        <w:tc>
          <w:tcPr>
            <w:tcW w:w="1241" w:type="dxa"/>
          </w:tcPr>
          <w:p w:rsidR="00471342" w:rsidRPr="00471342" w:rsidRDefault="00471342" w:rsidP="00471342">
            <w:pPr>
              <w:widowControl w:val="0"/>
              <w:autoSpaceDE w:val="0"/>
              <w:autoSpaceDN w:val="0"/>
              <w:adjustRightInd w:val="0"/>
              <w:jc w:val="center"/>
              <w:rPr>
                <w:b/>
              </w:rPr>
            </w:pPr>
            <w:r w:rsidRPr="00471342">
              <w:rPr>
                <w:b/>
              </w:rPr>
              <w:t>Единица измерения</w:t>
            </w:r>
          </w:p>
        </w:tc>
        <w:tc>
          <w:tcPr>
            <w:tcW w:w="850" w:type="dxa"/>
          </w:tcPr>
          <w:p w:rsidR="00471342" w:rsidRPr="00471342" w:rsidRDefault="00471342" w:rsidP="00471342">
            <w:pPr>
              <w:widowControl w:val="0"/>
              <w:autoSpaceDE w:val="0"/>
              <w:autoSpaceDN w:val="0"/>
              <w:adjustRightInd w:val="0"/>
              <w:ind w:right="-108"/>
              <w:jc w:val="center"/>
              <w:rPr>
                <w:b/>
              </w:rPr>
            </w:pPr>
            <w:r w:rsidRPr="00471342">
              <w:rPr>
                <w:b/>
              </w:rPr>
              <w:t>2019</w:t>
            </w:r>
          </w:p>
          <w:p w:rsidR="00471342" w:rsidRPr="00471342" w:rsidRDefault="00471342" w:rsidP="00471342">
            <w:pPr>
              <w:widowControl w:val="0"/>
              <w:autoSpaceDE w:val="0"/>
              <w:autoSpaceDN w:val="0"/>
              <w:adjustRightInd w:val="0"/>
              <w:ind w:right="-108"/>
              <w:jc w:val="center"/>
              <w:rPr>
                <w:b/>
              </w:rPr>
            </w:pPr>
          </w:p>
        </w:tc>
        <w:tc>
          <w:tcPr>
            <w:tcW w:w="851" w:type="dxa"/>
          </w:tcPr>
          <w:p w:rsidR="00471342" w:rsidRPr="00471342" w:rsidRDefault="00471342" w:rsidP="00471342">
            <w:pPr>
              <w:widowControl w:val="0"/>
              <w:autoSpaceDE w:val="0"/>
              <w:autoSpaceDN w:val="0"/>
              <w:adjustRightInd w:val="0"/>
              <w:ind w:right="-108"/>
              <w:jc w:val="center"/>
              <w:rPr>
                <w:b/>
              </w:rPr>
            </w:pPr>
            <w:r w:rsidRPr="00471342">
              <w:rPr>
                <w:b/>
              </w:rPr>
              <w:t>2020</w:t>
            </w:r>
          </w:p>
          <w:p w:rsidR="00471342" w:rsidRPr="00471342" w:rsidRDefault="00471342" w:rsidP="00471342">
            <w:pPr>
              <w:widowControl w:val="0"/>
              <w:autoSpaceDE w:val="0"/>
              <w:autoSpaceDN w:val="0"/>
              <w:adjustRightInd w:val="0"/>
              <w:ind w:right="-108"/>
              <w:jc w:val="center"/>
              <w:rPr>
                <w:b/>
              </w:rPr>
            </w:pPr>
          </w:p>
        </w:tc>
        <w:tc>
          <w:tcPr>
            <w:tcW w:w="850" w:type="dxa"/>
          </w:tcPr>
          <w:p w:rsidR="00471342" w:rsidRPr="00471342" w:rsidRDefault="00471342" w:rsidP="00471342">
            <w:pPr>
              <w:widowControl w:val="0"/>
              <w:autoSpaceDE w:val="0"/>
              <w:autoSpaceDN w:val="0"/>
              <w:adjustRightInd w:val="0"/>
              <w:ind w:right="-108"/>
              <w:rPr>
                <w:b/>
              </w:rPr>
            </w:pPr>
            <w:r w:rsidRPr="00471342">
              <w:rPr>
                <w:b/>
              </w:rPr>
              <w:t>2021</w:t>
            </w:r>
          </w:p>
          <w:p w:rsidR="00471342" w:rsidRPr="00471342" w:rsidRDefault="00471342" w:rsidP="00471342">
            <w:pPr>
              <w:widowControl w:val="0"/>
              <w:autoSpaceDE w:val="0"/>
              <w:autoSpaceDN w:val="0"/>
              <w:adjustRightInd w:val="0"/>
              <w:ind w:right="-108"/>
              <w:rPr>
                <w:b/>
              </w:rPr>
            </w:pPr>
          </w:p>
        </w:tc>
        <w:tc>
          <w:tcPr>
            <w:tcW w:w="851" w:type="dxa"/>
          </w:tcPr>
          <w:p w:rsidR="00471342" w:rsidRPr="00471342" w:rsidRDefault="00471342" w:rsidP="00471342">
            <w:pPr>
              <w:spacing w:after="200" w:line="276" w:lineRule="auto"/>
              <w:ind w:right="-108"/>
              <w:rPr>
                <w:b/>
              </w:rPr>
            </w:pPr>
            <w:r w:rsidRPr="00471342">
              <w:rPr>
                <w:b/>
              </w:rPr>
              <w:t>2022</w:t>
            </w:r>
          </w:p>
        </w:tc>
        <w:tc>
          <w:tcPr>
            <w:tcW w:w="850" w:type="dxa"/>
          </w:tcPr>
          <w:p w:rsidR="00471342" w:rsidRPr="00471342" w:rsidRDefault="00471342" w:rsidP="00471342">
            <w:pPr>
              <w:spacing w:after="200" w:line="276" w:lineRule="auto"/>
              <w:ind w:right="-108"/>
              <w:rPr>
                <w:b/>
              </w:rPr>
            </w:pPr>
            <w:r w:rsidRPr="00471342">
              <w:rPr>
                <w:b/>
              </w:rPr>
              <w:t>2023</w:t>
            </w:r>
          </w:p>
        </w:tc>
        <w:tc>
          <w:tcPr>
            <w:tcW w:w="851" w:type="dxa"/>
          </w:tcPr>
          <w:p w:rsidR="00471342" w:rsidRPr="00471342" w:rsidRDefault="00471342" w:rsidP="00471342">
            <w:pPr>
              <w:spacing w:after="200" w:line="276" w:lineRule="auto"/>
              <w:ind w:right="-108"/>
              <w:rPr>
                <w:b/>
              </w:rPr>
            </w:pPr>
            <w:r w:rsidRPr="00471342">
              <w:rPr>
                <w:b/>
              </w:rPr>
              <w:t>2024</w:t>
            </w:r>
          </w:p>
        </w:tc>
        <w:tc>
          <w:tcPr>
            <w:tcW w:w="850" w:type="dxa"/>
          </w:tcPr>
          <w:p w:rsidR="00471342" w:rsidRPr="00471342" w:rsidRDefault="00471342" w:rsidP="00471342">
            <w:pPr>
              <w:spacing w:after="200" w:line="276" w:lineRule="auto"/>
              <w:ind w:right="-108"/>
              <w:rPr>
                <w:b/>
              </w:rPr>
            </w:pPr>
            <w:r w:rsidRPr="00471342">
              <w:rPr>
                <w:b/>
              </w:rPr>
              <w:t>2025</w:t>
            </w:r>
          </w:p>
        </w:tc>
      </w:tr>
      <w:tr w:rsidR="00471342" w:rsidRPr="00471342" w:rsidTr="00B17E47">
        <w:tc>
          <w:tcPr>
            <w:tcW w:w="425" w:type="dxa"/>
          </w:tcPr>
          <w:p w:rsidR="00471342" w:rsidRPr="00471342" w:rsidRDefault="00471342" w:rsidP="00471342">
            <w:pPr>
              <w:widowControl w:val="0"/>
              <w:autoSpaceDE w:val="0"/>
              <w:autoSpaceDN w:val="0"/>
              <w:adjustRightInd w:val="0"/>
              <w:jc w:val="right"/>
            </w:pPr>
            <w:r w:rsidRPr="00471342">
              <w:t>1.</w:t>
            </w:r>
          </w:p>
        </w:tc>
        <w:tc>
          <w:tcPr>
            <w:tcW w:w="1986" w:type="dxa"/>
          </w:tcPr>
          <w:p w:rsidR="00471342" w:rsidRPr="00471342" w:rsidRDefault="00471342" w:rsidP="00471342">
            <w:pPr>
              <w:jc w:val="both"/>
            </w:pPr>
            <w:r w:rsidRPr="00471342">
              <w:t>Суммарная площадь благоустроенных парков, скверов, бульваров, зон отдыха, садов в расчете на 1 000 жителей</w:t>
            </w:r>
          </w:p>
        </w:tc>
        <w:tc>
          <w:tcPr>
            <w:tcW w:w="1241" w:type="dxa"/>
          </w:tcPr>
          <w:p w:rsidR="00471342" w:rsidRPr="00471342" w:rsidRDefault="00471342" w:rsidP="00471342">
            <w:pPr>
              <w:widowControl w:val="0"/>
              <w:autoSpaceDE w:val="0"/>
              <w:autoSpaceDN w:val="0"/>
              <w:adjustRightInd w:val="0"/>
              <w:jc w:val="center"/>
            </w:pPr>
            <w:r w:rsidRPr="00471342">
              <w:t>кв.м.</w:t>
            </w:r>
          </w:p>
        </w:tc>
        <w:tc>
          <w:tcPr>
            <w:tcW w:w="850" w:type="dxa"/>
          </w:tcPr>
          <w:p w:rsidR="00471342" w:rsidRPr="00471342" w:rsidRDefault="00471342" w:rsidP="00471342">
            <w:pPr>
              <w:widowControl w:val="0"/>
              <w:autoSpaceDE w:val="0"/>
              <w:autoSpaceDN w:val="0"/>
              <w:adjustRightInd w:val="0"/>
              <w:ind w:right="-108"/>
              <w:jc w:val="center"/>
            </w:pPr>
            <w:r w:rsidRPr="00471342">
              <w:t>2173,9</w:t>
            </w:r>
          </w:p>
        </w:tc>
        <w:tc>
          <w:tcPr>
            <w:tcW w:w="851" w:type="dxa"/>
          </w:tcPr>
          <w:p w:rsidR="00471342" w:rsidRPr="00471342" w:rsidRDefault="00471342" w:rsidP="00471342">
            <w:pPr>
              <w:widowControl w:val="0"/>
              <w:autoSpaceDE w:val="0"/>
              <w:autoSpaceDN w:val="0"/>
              <w:adjustRightInd w:val="0"/>
              <w:ind w:right="-108"/>
              <w:jc w:val="center"/>
            </w:pPr>
            <w:r w:rsidRPr="00471342">
              <w:t>2173,9</w:t>
            </w:r>
          </w:p>
        </w:tc>
        <w:tc>
          <w:tcPr>
            <w:tcW w:w="850" w:type="dxa"/>
          </w:tcPr>
          <w:p w:rsidR="00471342" w:rsidRPr="00471342" w:rsidRDefault="00471342" w:rsidP="00471342">
            <w:pPr>
              <w:widowControl w:val="0"/>
              <w:autoSpaceDE w:val="0"/>
              <w:autoSpaceDN w:val="0"/>
              <w:adjustRightInd w:val="0"/>
              <w:ind w:right="-108"/>
              <w:jc w:val="center"/>
            </w:pPr>
            <w:r w:rsidRPr="00471342">
              <w:t>2173,9</w:t>
            </w:r>
          </w:p>
        </w:tc>
        <w:tc>
          <w:tcPr>
            <w:tcW w:w="851" w:type="dxa"/>
          </w:tcPr>
          <w:p w:rsidR="00471342" w:rsidRPr="00471342" w:rsidRDefault="00471342" w:rsidP="00471342">
            <w:pPr>
              <w:widowControl w:val="0"/>
              <w:autoSpaceDE w:val="0"/>
              <w:autoSpaceDN w:val="0"/>
              <w:adjustRightInd w:val="0"/>
              <w:ind w:right="-108"/>
              <w:jc w:val="center"/>
            </w:pPr>
            <w:r w:rsidRPr="00471342">
              <w:t>2173,9</w:t>
            </w:r>
          </w:p>
        </w:tc>
        <w:tc>
          <w:tcPr>
            <w:tcW w:w="850" w:type="dxa"/>
          </w:tcPr>
          <w:p w:rsidR="00471342" w:rsidRPr="00471342" w:rsidRDefault="00471342" w:rsidP="00471342">
            <w:pPr>
              <w:widowControl w:val="0"/>
              <w:autoSpaceDE w:val="0"/>
              <w:autoSpaceDN w:val="0"/>
              <w:adjustRightInd w:val="0"/>
              <w:ind w:right="-108"/>
              <w:jc w:val="center"/>
            </w:pPr>
            <w:r w:rsidRPr="00471342">
              <w:t>2173,9</w:t>
            </w:r>
          </w:p>
        </w:tc>
        <w:tc>
          <w:tcPr>
            <w:tcW w:w="851" w:type="dxa"/>
          </w:tcPr>
          <w:p w:rsidR="00471342" w:rsidRPr="00471342" w:rsidRDefault="00471342" w:rsidP="00471342">
            <w:pPr>
              <w:widowControl w:val="0"/>
              <w:autoSpaceDE w:val="0"/>
              <w:autoSpaceDN w:val="0"/>
              <w:adjustRightInd w:val="0"/>
              <w:ind w:right="-108"/>
              <w:jc w:val="center"/>
            </w:pPr>
            <w:r w:rsidRPr="00471342">
              <w:t>2173,9</w:t>
            </w:r>
          </w:p>
        </w:tc>
        <w:tc>
          <w:tcPr>
            <w:tcW w:w="850" w:type="dxa"/>
          </w:tcPr>
          <w:p w:rsidR="00471342" w:rsidRPr="00471342" w:rsidRDefault="00471342" w:rsidP="00471342">
            <w:pPr>
              <w:widowControl w:val="0"/>
              <w:autoSpaceDE w:val="0"/>
              <w:autoSpaceDN w:val="0"/>
              <w:adjustRightInd w:val="0"/>
              <w:ind w:right="-108"/>
              <w:jc w:val="center"/>
            </w:pPr>
            <w:r w:rsidRPr="00471342">
              <w:t>2173,9</w:t>
            </w:r>
          </w:p>
        </w:tc>
      </w:tr>
      <w:tr w:rsidR="00471342" w:rsidRPr="00471342" w:rsidTr="00B17E47">
        <w:tc>
          <w:tcPr>
            <w:tcW w:w="425" w:type="dxa"/>
          </w:tcPr>
          <w:p w:rsidR="00471342" w:rsidRPr="00471342" w:rsidRDefault="00471342" w:rsidP="00471342">
            <w:pPr>
              <w:widowControl w:val="0"/>
              <w:autoSpaceDE w:val="0"/>
              <w:autoSpaceDN w:val="0"/>
              <w:adjustRightInd w:val="0"/>
              <w:jc w:val="right"/>
            </w:pPr>
            <w:r w:rsidRPr="00471342">
              <w:t>2.</w:t>
            </w:r>
          </w:p>
        </w:tc>
        <w:tc>
          <w:tcPr>
            <w:tcW w:w="1986" w:type="dxa"/>
          </w:tcPr>
          <w:p w:rsidR="00471342" w:rsidRPr="00471342" w:rsidRDefault="00471342" w:rsidP="00471342">
            <w:pPr>
              <w:jc w:val="both"/>
            </w:pPr>
            <w:r w:rsidRPr="00471342">
              <w:t>Доля протяженности освещенных частей улиц, проездов, набережных к их общей протяженности на конец отчетного периода</w:t>
            </w:r>
          </w:p>
        </w:tc>
        <w:tc>
          <w:tcPr>
            <w:tcW w:w="1241" w:type="dxa"/>
          </w:tcPr>
          <w:p w:rsidR="00471342" w:rsidRPr="00471342" w:rsidRDefault="00471342" w:rsidP="00471342">
            <w:pPr>
              <w:widowControl w:val="0"/>
              <w:autoSpaceDE w:val="0"/>
              <w:autoSpaceDN w:val="0"/>
              <w:adjustRightInd w:val="0"/>
              <w:jc w:val="center"/>
            </w:pPr>
            <w:r w:rsidRPr="00471342">
              <w:t>%</w:t>
            </w:r>
          </w:p>
        </w:tc>
        <w:tc>
          <w:tcPr>
            <w:tcW w:w="850" w:type="dxa"/>
          </w:tcPr>
          <w:p w:rsidR="00471342" w:rsidRPr="00471342" w:rsidRDefault="00471342" w:rsidP="00471342">
            <w:pPr>
              <w:widowControl w:val="0"/>
              <w:autoSpaceDE w:val="0"/>
              <w:autoSpaceDN w:val="0"/>
              <w:adjustRightInd w:val="0"/>
              <w:ind w:right="-108"/>
              <w:jc w:val="center"/>
            </w:pPr>
            <w:r w:rsidRPr="00471342">
              <w:t>100</w:t>
            </w:r>
          </w:p>
        </w:tc>
        <w:tc>
          <w:tcPr>
            <w:tcW w:w="851" w:type="dxa"/>
          </w:tcPr>
          <w:p w:rsidR="00471342" w:rsidRPr="00471342" w:rsidRDefault="00471342" w:rsidP="00471342">
            <w:pPr>
              <w:widowControl w:val="0"/>
              <w:autoSpaceDE w:val="0"/>
              <w:autoSpaceDN w:val="0"/>
              <w:adjustRightInd w:val="0"/>
              <w:ind w:right="-108"/>
              <w:jc w:val="center"/>
            </w:pPr>
            <w:r w:rsidRPr="00471342">
              <w:t>100</w:t>
            </w:r>
          </w:p>
        </w:tc>
        <w:tc>
          <w:tcPr>
            <w:tcW w:w="850" w:type="dxa"/>
          </w:tcPr>
          <w:p w:rsidR="00471342" w:rsidRPr="00471342" w:rsidRDefault="00471342" w:rsidP="00471342">
            <w:pPr>
              <w:widowControl w:val="0"/>
              <w:autoSpaceDE w:val="0"/>
              <w:autoSpaceDN w:val="0"/>
              <w:adjustRightInd w:val="0"/>
              <w:ind w:right="-108"/>
              <w:jc w:val="center"/>
            </w:pPr>
            <w:r w:rsidRPr="00471342">
              <w:t>100</w:t>
            </w:r>
          </w:p>
        </w:tc>
        <w:tc>
          <w:tcPr>
            <w:tcW w:w="851" w:type="dxa"/>
          </w:tcPr>
          <w:p w:rsidR="00471342" w:rsidRPr="00471342" w:rsidRDefault="00471342" w:rsidP="00471342">
            <w:pPr>
              <w:widowControl w:val="0"/>
              <w:autoSpaceDE w:val="0"/>
              <w:autoSpaceDN w:val="0"/>
              <w:adjustRightInd w:val="0"/>
              <w:ind w:right="-108"/>
              <w:jc w:val="center"/>
            </w:pPr>
            <w:r w:rsidRPr="00471342">
              <w:t>100</w:t>
            </w:r>
          </w:p>
        </w:tc>
        <w:tc>
          <w:tcPr>
            <w:tcW w:w="850" w:type="dxa"/>
          </w:tcPr>
          <w:p w:rsidR="00471342" w:rsidRPr="00471342" w:rsidRDefault="00471342" w:rsidP="00471342">
            <w:pPr>
              <w:widowControl w:val="0"/>
              <w:autoSpaceDE w:val="0"/>
              <w:autoSpaceDN w:val="0"/>
              <w:adjustRightInd w:val="0"/>
              <w:ind w:right="-108"/>
              <w:jc w:val="center"/>
            </w:pPr>
            <w:r w:rsidRPr="00471342">
              <w:t>100</w:t>
            </w:r>
          </w:p>
        </w:tc>
        <w:tc>
          <w:tcPr>
            <w:tcW w:w="851" w:type="dxa"/>
          </w:tcPr>
          <w:p w:rsidR="00471342" w:rsidRPr="00471342" w:rsidRDefault="00471342" w:rsidP="00471342">
            <w:pPr>
              <w:widowControl w:val="0"/>
              <w:autoSpaceDE w:val="0"/>
              <w:autoSpaceDN w:val="0"/>
              <w:adjustRightInd w:val="0"/>
              <w:ind w:right="-108"/>
              <w:jc w:val="center"/>
            </w:pPr>
            <w:r w:rsidRPr="00471342">
              <w:t>100</w:t>
            </w:r>
          </w:p>
        </w:tc>
        <w:tc>
          <w:tcPr>
            <w:tcW w:w="850" w:type="dxa"/>
          </w:tcPr>
          <w:p w:rsidR="00471342" w:rsidRPr="00471342" w:rsidRDefault="00471342" w:rsidP="00471342">
            <w:pPr>
              <w:widowControl w:val="0"/>
              <w:autoSpaceDE w:val="0"/>
              <w:autoSpaceDN w:val="0"/>
              <w:adjustRightInd w:val="0"/>
              <w:ind w:right="-108"/>
              <w:jc w:val="center"/>
            </w:pPr>
            <w:r w:rsidRPr="00471342">
              <w:t>100</w:t>
            </w:r>
          </w:p>
        </w:tc>
      </w:tr>
      <w:tr w:rsidR="00471342" w:rsidRPr="00471342" w:rsidTr="00B17E47">
        <w:tc>
          <w:tcPr>
            <w:tcW w:w="425" w:type="dxa"/>
          </w:tcPr>
          <w:p w:rsidR="00471342" w:rsidRPr="00471342" w:rsidRDefault="00471342" w:rsidP="00471342">
            <w:pPr>
              <w:widowControl w:val="0"/>
              <w:autoSpaceDE w:val="0"/>
              <w:autoSpaceDN w:val="0"/>
              <w:adjustRightInd w:val="0"/>
              <w:jc w:val="right"/>
            </w:pPr>
            <w:r w:rsidRPr="00471342">
              <w:t>3.</w:t>
            </w:r>
          </w:p>
        </w:tc>
        <w:tc>
          <w:tcPr>
            <w:tcW w:w="1986" w:type="dxa"/>
          </w:tcPr>
          <w:p w:rsidR="00471342" w:rsidRPr="00471342" w:rsidRDefault="00471342" w:rsidP="00471342">
            <w:pPr>
              <w:jc w:val="both"/>
            </w:pPr>
            <w:r w:rsidRPr="00471342">
              <w:t>Эффективность действующей планово-регулярной системы очистки территории муниципального образования</w:t>
            </w:r>
          </w:p>
        </w:tc>
        <w:tc>
          <w:tcPr>
            <w:tcW w:w="1241" w:type="dxa"/>
          </w:tcPr>
          <w:p w:rsidR="00471342" w:rsidRPr="00471342" w:rsidRDefault="00471342" w:rsidP="00471342">
            <w:pPr>
              <w:widowControl w:val="0"/>
              <w:autoSpaceDE w:val="0"/>
              <w:autoSpaceDN w:val="0"/>
              <w:adjustRightInd w:val="0"/>
              <w:jc w:val="center"/>
            </w:pPr>
            <w:r w:rsidRPr="00471342">
              <w:t>%</w:t>
            </w:r>
          </w:p>
        </w:tc>
        <w:tc>
          <w:tcPr>
            <w:tcW w:w="850" w:type="dxa"/>
          </w:tcPr>
          <w:p w:rsidR="00471342" w:rsidRPr="00471342" w:rsidRDefault="00471342" w:rsidP="00471342">
            <w:pPr>
              <w:widowControl w:val="0"/>
              <w:autoSpaceDE w:val="0"/>
              <w:autoSpaceDN w:val="0"/>
              <w:adjustRightInd w:val="0"/>
              <w:ind w:right="-108"/>
              <w:jc w:val="center"/>
            </w:pPr>
            <w:r w:rsidRPr="00471342">
              <w:t>99,9</w:t>
            </w:r>
          </w:p>
        </w:tc>
        <w:tc>
          <w:tcPr>
            <w:tcW w:w="851" w:type="dxa"/>
          </w:tcPr>
          <w:p w:rsidR="00471342" w:rsidRPr="00471342" w:rsidRDefault="00471342" w:rsidP="00471342">
            <w:pPr>
              <w:widowControl w:val="0"/>
              <w:autoSpaceDE w:val="0"/>
              <w:autoSpaceDN w:val="0"/>
              <w:adjustRightInd w:val="0"/>
              <w:ind w:right="-108"/>
              <w:jc w:val="center"/>
            </w:pPr>
            <w:r w:rsidRPr="00471342">
              <w:t>99,9</w:t>
            </w:r>
          </w:p>
        </w:tc>
        <w:tc>
          <w:tcPr>
            <w:tcW w:w="850" w:type="dxa"/>
          </w:tcPr>
          <w:p w:rsidR="00471342" w:rsidRPr="00471342" w:rsidRDefault="00471342" w:rsidP="00471342">
            <w:pPr>
              <w:widowControl w:val="0"/>
              <w:autoSpaceDE w:val="0"/>
              <w:autoSpaceDN w:val="0"/>
              <w:adjustRightInd w:val="0"/>
              <w:ind w:right="-108"/>
              <w:jc w:val="center"/>
            </w:pPr>
            <w:r w:rsidRPr="00471342">
              <w:t>99,9</w:t>
            </w:r>
          </w:p>
        </w:tc>
        <w:tc>
          <w:tcPr>
            <w:tcW w:w="851" w:type="dxa"/>
          </w:tcPr>
          <w:p w:rsidR="00471342" w:rsidRPr="00471342" w:rsidRDefault="00471342" w:rsidP="00471342">
            <w:pPr>
              <w:widowControl w:val="0"/>
              <w:autoSpaceDE w:val="0"/>
              <w:autoSpaceDN w:val="0"/>
              <w:adjustRightInd w:val="0"/>
              <w:ind w:right="-108"/>
              <w:jc w:val="center"/>
            </w:pPr>
            <w:r w:rsidRPr="00471342">
              <w:t>99,9</w:t>
            </w:r>
          </w:p>
        </w:tc>
        <w:tc>
          <w:tcPr>
            <w:tcW w:w="850" w:type="dxa"/>
          </w:tcPr>
          <w:p w:rsidR="00471342" w:rsidRPr="00471342" w:rsidRDefault="00471342" w:rsidP="00471342">
            <w:pPr>
              <w:widowControl w:val="0"/>
              <w:autoSpaceDE w:val="0"/>
              <w:autoSpaceDN w:val="0"/>
              <w:adjustRightInd w:val="0"/>
              <w:ind w:right="-108"/>
              <w:jc w:val="center"/>
            </w:pPr>
            <w:r w:rsidRPr="00471342">
              <w:t>99,9</w:t>
            </w:r>
          </w:p>
        </w:tc>
        <w:tc>
          <w:tcPr>
            <w:tcW w:w="851" w:type="dxa"/>
          </w:tcPr>
          <w:p w:rsidR="00471342" w:rsidRPr="00471342" w:rsidRDefault="00471342" w:rsidP="00471342">
            <w:pPr>
              <w:widowControl w:val="0"/>
              <w:autoSpaceDE w:val="0"/>
              <w:autoSpaceDN w:val="0"/>
              <w:adjustRightInd w:val="0"/>
              <w:ind w:right="-108"/>
              <w:jc w:val="center"/>
            </w:pPr>
            <w:r w:rsidRPr="00471342">
              <w:t>99,9</w:t>
            </w:r>
          </w:p>
        </w:tc>
        <w:tc>
          <w:tcPr>
            <w:tcW w:w="850" w:type="dxa"/>
          </w:tcPr>
          <w:p w:rsidR="00471342" w:rsidRPr="00471342" w:rsidRDefault="00471342" w:rsidP="00471342">
            <w:pPr>
              <w:widowControl w:val="0"/>
              <w:autoSpaceDE w:val="0"/>
              <w:autoSpaceDN w:val="0"/>
              <w:adjustRightInd w:val="0"/>
              <w:ind w:right="-108"/>
              <w:jc w:val="center"/>
            </w:pPr>
            <w:r w:rsidRPr="00471342">
              <w:t>99,9</w:t>
            </w:r>
          </w:p>
        </w:tc>
      </w:tr>
    </w:tbl>
    <w:p w:rsidR="00471342" w:rsidRPr="00471342" w:rsidRDefault="00471342" w:rsidP="00471342">
      <w:pPr>
        <w:spacing w:after="200" w:line="276" w:lineRule="auto"/>
      </w:pPr>
    </w:p>
    <w:p w:rsidR="00471342" w:rsidRDefault="00471342">
      <w:pPr>
        <w:rPr>
          <w:b/>
          <w:sz w:val="24"/>
          <w:szCs w:val="24"/>
        </w:rPr>
      </w:pPr>
      <w:r>
        <w:rPr>
          <w:b/>
          <w:sz w:val="24"/>
          <w:szCs w:val="24"/>
        </w:rPr>
        <w:br w:type="page"/>
      </w:r>
    </w:p>
    <w:p w:rsidR="00471342" w:rsidRPr="00471342" w:rsidRDefault="00471342" w:rsidP="00471342">
      <w:pPr>
        <w:keepNext/>
        <w:jc w:val="center"/>
        <w:outlineLvl w:val="3"/>
        <w:rPr>
          <w:rFonts w:eastAsiaTheme="minorEastAsia"/>
          <w:sz w:val="28"/>
          <w:szCs w:val="28"/>
        </w:rPr>
      </w:pPr>
      <w:r w:rsidRPr="00471342">
        <w:rPr>
          <w:rFonts w:eastAsiaTheme="minorEastAsia"/>
          <w:noProof/>
          <w:sz w:val="28"/>
          <w:szCs w:val="28"/>
        </w:rPr>
        <w:lastRenderedPageBreak/>
        <w:drawing>
          <wp:anchor distT="0" distB="0" distL="114300" distR="114300" simplePos="0" relativeHeight="251644416" behindDoc="0" locked="0" layoutInCell="1" allowOverlap="0" wp14:anchorId="56968237" wp14:editId="670E5B2F">
            <wp:simplePos x="0" y="0"/>
            <wp:positionH relativeFrom="column">
              <wp:posOffset>2673350</wp:posOffset>
            </wp:positionH>
            <wp:positionV relativeFrom="paragraph">
              <wp:posOffset>-501015</wp:posOffset>
            </wp:positionV>
            <wp:extent cx="532765" cy="657225"/>
            <wp:effectExtent l="19050" t="0" r="635" b="0"/>
            <wp:wrapTopAndBottom/>
            <wp:docPr id="10"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7"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471342">
        <w:rPr>
          <w:b/>
          <w:bCs/>
          <w:spacing w:val="40"/>
          <w:sz w:val="28"/>
          <w:szCs w:val="28"/>
        </w:rPr>
        <w:t>АДМИНИСТРАЦИЯ</w:t>
      </w:r>
    </w:p>
    <w:p w:rsidR="00471342" w:rsidRPr="00471342" w:rsidRDefault="00471342" w:rsidP="00471342">
      <w:pPr>
        <w:keepNext/>
        <w:jc w:val="center"/>
        <w:outlineLvl w:val="3"/>
        <w:rPr>
          <w:b/>
          <w:bCs/>
          <w:spacing w:val="40"/>
          <w:sz w:val="28"/>
          <w:szCs w:val="28"/>
        </w:rPr>
      </w:pPr>
      <w:r w:rsidRPr="00471342">
        <w:rPr>
          <w:b/>
          <w:bCs/>
          <w:spacing w:val="40"/>
          <w:sz w:val="28"/>
          <w:szCs w:val="28"/>
        </w:rPr>
        <w:t>КАНТЕМИРОВСКОГО ГОРОДСКОГО ПОСЕЛЕНИЯ</w:t>
      </w:r>
    </w:p>
    <w:p w:rsidR="00471342" w:rsidRPr="00471342" w:rsidRDefault="00471342" w:rsidP="00471342">
      <w:pPr>
        <w:jc w:val="center"/>
        <w:rPr>
          <w:rFonts w:eastAsiaTheme="minorEastAsia"/>
          <w:b/>
          <w:bCs/>
          <w:spacing w:val="40"/>
          <w:sz w:val="28"/>
          <w:szCs w:val="28"/>
        </w:rPr>
      </w:pPr>
      <w:r w:rsidRPr="00471342">
        <w:rPr>
          <w:rFonts w:eastAsiaTheme="minorEastAsia"/>
          <w:b/>
          <w:bCs/>
          <w:spacing w:val="40"/>
          <w:sz w:val="28"/>
          <w:szCs w:val="28"/>
        </w:rPr>
        <w:t>КАНТЕМИРОВСКОГО МУНИЦИПАЛЬНОГО РАЙОНА</w:t>
      </w:r>
    </w:p>
    <w:p w:rsidR="00471342" w:rsidRPr="00471342" w:rsidRDefault="00471342" w:rsidP="00471342">
      <w:pPr>
        <w:jc w:val="center"/>
        <w:rPr>
          <w:rFonts w:eastAsiaTheme="minorEastAsia"/>
          <w:b/>
          <w:bCs/>
          <w:spacing w:val="40"/>
          <w:sz w:val="28"/>
          <w:szCs w:val="28"/>
        </w:rPr>
      </w:pPr>
      <w:r w:rsidRPr="00471342">
        <w:rPr>
          <w:rFonts w:eastAsiaTheme="minorEastAsia"/>
          <w:b/>
          <w:bCs/>
          <w:spacing w:val="40"/>
          <w:sz w:val="28"/>
          <w:szCs w:val="28"/>
        </w:rPr>
        <w:t>ВОРОНЕЖСКОЙ ОБЛАСТИ</w:t>
      </w:r>
    </w:p>
    <w:p w:rsidR="00471342" w:rsidRPr="00471342" w:rsidRDefault="00471342" w:rsidP="00471342">
      <w:pPr>
        <w:jc w:val="center"/>
        <w:rPr>
          <w:b/>
          <w:spacing w:val="60"/>
          <w:sz w:val="28"/>
          <w:szCs w:val="28"/>
        </w:rPr>
      </w:pPr>
    </w:p>
    <w:p w:rsidR="00471342" w:rsidRPr="00471342" w:rsidRDefault="00471342" w:rsidP="00471342">
      <w:pPr>
        <w:jc w:val="center"/>
        <w:rPr>
          <w:spacing w:val="60"/>
          <w:sz w:val="28"/>
          <w:szCs w:val="28"/>
        </w:rPr>
      </w:pPr>
      <w:r w:rsidRPr="00471342">
        <w:rPr>
          <w:b/>
          <w:spacing w:val="60"/>
          <w:sz w:val="28"/>
          <w:szCs w:val="28"/>
        </w:rPr>
        <w:t>ПОСТАНОВЛЕНИЕ</w:t>
      </w:r>
    </w:p>
    <w:p w:rsidR="00471342" w:rsidRPr="00471342" w:rsidRDefault="00471342" w:rsidP="00471342">
      <w:pPr>
        <w:tabs>
          <w:tab w:val="left" w:pos="7809"/>
        </w:tabs>
        <w:ind w:right="2"/>
        <w:rPr>
          <w:sz w:val="28"/>
          <w:szCs w:val="28"/>
        </w:rPr>
      </w:pPr>
    </w:p>
    <w:p w:rsidR="00471342" w:rsidRPr="00471342" w:rsidRDefault="00E85C17" w:rsidP="00471342">
      <w:pPr>
        <w:tabs>
          <w:tab w:val="left" w:pos="7809"/>
        </w:tabs>
        <w:ind w:right="2"/>
        <w:rPr>
          <w:color w:val="000000" w:themeColor="text1"/>
          <w:sz w:val="28"/>
          <w:szCs w:val="28"/>
        </w:rPr>
      </w:pPr>
      <w:r>
        <w:rPr>
          <w:noProof/>
          <w:color w:val="000000" w:themeColor="text1"/>
          <w:sz w:val="28"/>
          <w:szCs w:val="28"/>
        </w:rPr>
        <w:pict>
          <v:line id="_x0000_s1049" style="position:absolute;z-index:251673088;mso-position-horizontal-relative:page" from="236.05pt,14pt" to="281.65pt,14pt" strokeweight=".25pt">
            <w10:wrap anchorx="page"/>
            <w10:anchorlock/>
          </v:line>
        </w:pict>
      </w:r>
      <w:r>
        <w:rPr>
          <w:noProof/>
          <w:color w:val="000000" w:themeColor="text1"/>
          <w:sz w:val="28"/>
          <w:szCs w:val="28"/>
        </w:rPr>
        <w:pict>
          <v:line id="_x0000_s1048" style="position:absolute;z-index:251672064;mso-position-horizontal-relative:page" from="110.65pt,14pt" to="224.65pt,14pt" strokeweight=".25pt">
            <w10:wrap anchorx="page"/>
            <w10:anchorlock/>
          </v:line>
        </w:pict>
      </w:r>
      <w:proofErr w:type="gramStart"/>
      <w:r w:rsidR="00471342" w:rsidRPr="00471342">
        <w:rPr>
          <w:color w:val="000000" w:themeColor="text1"/>
          <w:sz w:val="28"/>
          <w:szCs w:val="28"/>
        </w:rPr>
        <w:t>от  27</w:t>
      </w:r>
      <w:proofErr w:type="gramEnd"/>
      <w:r w:rsidR="00471342" w:rsidRPr="00471342">
        <w:rPr>
          <w:color w:val="000000" w:themeColor="text1"/>
          <w:sz w:val="28"/>
          <w:szCs w:val="28"/>
        </w:rPr>
        <w:t>.12.2024г.         № 373</w:t>
      </w:r>
    </w:p>
    <w:p w:rsidR="00471342" w:rsidRPr="00471342" w:rsidRDefault="00471342" w:rsidP="00471342">
      <w:pPr>
        <w:tabs>
          <w:tab w:val="left" w:pos="7809"/>
        </w:tabs>
        <w:ind w:right="2"/>
        <w:rPr>
          <w:sz w:val="24"/>
          <w:szCs w:val="24"/>
        </w:rPr>
      </w:pPr>
      <w:r w:rsidRPr="00471342">
        <w:rPr>
          <w:sz w:val="24"/>
          <w:szCs w:val="24"/>
        </w:rPr>
        <w:t>р.п. Кантемировка</w:t>
      </w:r>
    </w:p>
    <w:p w:rsidR="00471342" w:rsidRPr="00471342" w:rsidRDefault="00471342" w:rsidP="00471342">
      <w:pPr>
        <w:ind w:right="3967"/>
        <w:jc w:val="both"/>
        <w:rPr>
          <w:rFonts w:eastAsiaTheme="minorEastAsia"/>
          <w:b/>
          <w:sz w:val="28"/>
          <w:szCs w:val="28"/>
        </w:rPr>
      </w:pPr>
    </w:p>
    <w:p w:rsidR="00471342" w:rsidRPr="00471342" w:rsidRDefault="00471342" w:rsidP="00471342">
      <w:pPr>
        <w:ind w:right="3967"/>
        <w:jc w:val="both"/>
        <w:rPr>
          <w:rFonts w:eastAsiaTheme="minorEastAsia"/>
          <w:b/>
          <w:sz w:val="28"/>
          <w:szCs w:val="28"/>
        </w:rPr>
      </w:pPr>
      <w:r w:rsidRPr="00471342">
        <w:rPr>
          <w:rFonts w:eastAsiaTheme="minorEastAsia"/>
          <w:b/>
          <w:sz w:val="28"/>
          <w:szCs w:val="28"/>
        </w:rPr>
        <w:t>О внесении изменений в постановление администрации Кантемировского городского поселения от 14.11.2014 г. № 323 «Об утверждении муниципальной программы «Муниципальное управление и обеспечение информационной открытости органов местного самоуправления Кантемировского городского поселения»»</w:t>
      </w:r>
    </w:p>
    <w:p w:rsidR="00471342" w:rsidRPr="00471342" w:rsidRDefault="00471342" w:rsidP="00471342">
      <w:pPr>
        <w:ind w:right="3967"/>
        <w:jc w:val="both"/>
        <w:rPr>
          <w:rFonts w:eastAsiaTheme="minorEastAsia"/>
          <w:b/>
          <w:sz w:val="28"/>
          <w:szCs w:val="28"/>
        </w:rPr>
      </w:pPr>
    </w:p>
    <w:p w:rsidR="00471342" w:rsidRPr="00471342" w:rsidRDefault="00471342" w:rsidP="00471342">
      <w:pPr>
        <w:ind w:right="-2"/>
        <w:jc w:val="both"/>
        <w:rPr>
          <w:rFonts w:eastAsiaTheme="minorEastAsia"/>
          <w:b/>
          <w:sz w:val="28"/>
          <w:szCs w:val="28"/>
        </w:rPr>
      </w:pPr>
      <w:r w:rsidRPr="00471342">
        <w:rPr>
          <w:rFonts w:eastAsiaTheme="minorEastAsia"/>
          <w:sz w:val="28"/>
          <w:szCs w:val="28"/>
        </w:rPr>
        <w:t xml:space="preserve">На основании решения Совета народных депутатов Кантемировского городского поселения от 27.12.2024г. № 333 «О бюджете Кантемировского городского поселения на 2025 год и плановый период 2026 и 2027 годов» администрация Кантемировского городского поселения </w:t>
      </w:r>
      <w:r w:rsidRPr="00471342">
        <w:rPr>
          <w:rFonts w:eastAsiaTheme="minorEastAsia"/>
          <w:b/>
          <w:sz w:val="28"/>
          <w:szCs w:val="28"/>
        </w:rPr>
        <w:t>постановляет:</w:t>
      </w:r>
    </w:p>
    <w:p w:rsidR="00471342" w:rsidRPr="00471342" w:rsidRDefault="00471342" w:rsidP="00471342">
      <w:pPr>
        <w:ind w:right="-2"/>
        <w:jc w:val="both"/>
        <w:rPr>
          <w:rFonts w:eastAsiaTheme="minorEastAsia"/>
          <w:sz w:val="28"/>
          <w:szCs w:val="28"/>
        </w:rPr>
      </w:pPr>
      <w:r w:rsidRPr="00471342">
        <w:rPr>
          <w:rFonts w:eastAsiaTheme="minorEastAsia"/>
          <w:sz w:val="28"/>
          <w:szCs w:val="28"/>
        </w:rPr>
        <w:t>1. Внести изменения и изложить в новой редакции муниципальную программу «Муниципальное управление и обеспечение информационной открытости органов местного самоуправления Кантемировского городского поселения», согласно приложению.</w:t>
      </w:r>
    </w:p>
    <w:p w:rsidR="00471342" w:rsidRPr="00471342" w:rsidRDefault="00471342" w:rsidP="00471342">
      <w:pPr>
        <w:numPr>
          <w:ilvl w:val="0"/>
          <w:numId w:val="7"/>
        </w:numPr>
        <w:spacing w:after="200" w:line="276" w:lineRule="auto"/>
        <w:ind w:left="0" w:right="-2" w:firstLine="709"/>
        <w:jc w:val="both"/>
        <w:rPr>
          <w:rFonts w:eastAsiaTheme="minorEastAsia"/>
          <w:sz w:val="28"/>
          <w:szCs w:val="28"/>
        </w:rPr>
      </w:pPr>
      <w:r w:rsidRPr="00471342">
        <w:rPr>
          <w:rFonts w:eastAsiaTheme="minorEastAsia"/>
          <w:sz w:val="28"/>
          <w:szCs w:val="28"/>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471342" w:rsidRPr="00471342" w:rsidRDefault="00471342" w:rsidP="00471342">
      <w:pPr>
        <w:numPr>
          <w:ilvl w:val="0"/>
          <w:numId w:val="7"/>
        </w:numPr>
        <w:spacing w:after="200" w:line="276" w:lineRule="auto"/>
        <w:ind w:left="0" w:right="-2" w:firstLine="709"/>
        <w:contextualSpacing/>
        <w:jc w:val="both"/>
        <w:rPr>
          <w:rFonts w:eastAsiaTheme="minorEastAsia"/>
          <w:sz w:val="28"/>
          <w:szCs w:val="28"/>
        </w:rPr>
      </w:pPr>
      <w:r w:rsidRPr="00471342">
        <w:rPr>
          <w:rFonts w:eastAsiaTheme="minorEastAsia"/>
          <w:sz w:val="28"/>
          <w:szCs w:val="28"/>
        </w:rPr>
        <w:t xml:space="preserve">Контроль за исполнением настоящего постановления оставляю за собой. </w:t>
      </w:r>
    </w:p>
    <w:p w:rsidR="00471342" w:rsidRPr="00471342" w:rsidRDefault="00471342" w:rsidP="00471342">
      <w:pPr>
        <w:ind w:right="-2"/>
        <w:jc w:val="both"/>
        <w:rPr>
          <w:rFonts w:eastAsiaTheme="minorEastAsia"/>
          <w:sz w:val="28"/>
          <w:szCs w:val="28"/>
        </w:rPr>
      </w:pPr>
    </w:p>
    <w:p w:rsidR="00471342" w:rsidRPr="00471342" w:rsidRDefault="00471342" w:rsidP="00471342">
      <w:pPr>
        <w:ind w:right="-2"/>
        <w:jc w:val="both"/>
        <w:rPr>
          <w:rFonts w:eastAsiaTheme="minorEastAsia"/>
          <w:sz w:val="28"/>
          <w:szCs w:val="28"/>
        </w:rPr>
      </w:pPr>
    </w:p>
    <w:p w:rsidR="00471342" w:rsidRPr="00471342" w:rsidRDefault="00471342" w:rsidP="00471342">
      <w:pPr>
        <w:ind w:right="-2"/>
        <w:jc w:val="both"/>
        <w:rPr>
          <w:rFonts w:eastAsiaTheme="minorEastAsia"/>
          <w:sz w:val="28"/>
          <w:szCs w:val="28"/>
        </w:rPr>
      </w:pPr>
    </w:p>
    <w:p w:rsidR="00471342" w:rsidRPr="00471342" w:rsidRDefault="00471342" w:rsidP="00471342">
      <w:pPr>
        <w:jc w:val="both"/>
        <w:rPr>
          <w:rFonts w:eastAsiaTheme="minorEastAsia"/>
          <w:b/>
          <w:sz w:val="28"/>
          <w:szCs w:val="28"/>
        </w:rPr>
      </w:pPr>
      <w:r w:rsidRPr="00471342">
        <w:rPr>
          <w:rFonts w:eastAsiaTheme="minorEastAsia"/>
          <w:sz w:val="28"/>
          <w:szCs w:val="28"/>
        </w:rPr>
        <w:t>Глава Кантемировского</w:t>
      </w:r>
    </w:p>
    <w:p w:rsidR="00471342" w:rsidRPr="00471342" w:rsidRDefault="00471342" w:rsidP="00471342">
      <w:pPr>
        <w:jc w:val="both"/>
        <w:rPr>
          <w:rFonts w:eastAsiaTheme="minorEastAsia"/>
          <w:sz w:val="28"/>
          <w:szCs w:val="28"/>
        </w:rPr>
      </w:pPr>
      <w:r w:rsidRPr="00471342">
        <w:rPr>
          <w:rFonts w:eastAsiaTheme="minorEastAsia"/>
          <w:sz w:val="28"/>
          <w:szCs w:val="28"/>
        </w:rPr>
        <w:t>городского поселения                                                            Ю.А. Завгородний</w:t>
      </w:r>
    </w:p>
    <w:p w:rsidR="00471342" w:rsidRPr="00471342" w:rsidRDefault="00471342" w:rsidP="00471342">
      <w:pPr>
        <w:spacing w:line="276" w:lineRule="auto"/>
        <w:jc w:val="right"/>
        <w:outlineLvl w:val="0"/>
        <w:rPr>
          <w:rFonts w:eastAsiaTheme="minorEastAsia"/>
          <w:sz w:val="22"/>
          <w:szCs w:val="22"/>
        </w:rPr>
      </w:pPr>
    </w:p>
    <w:p w:rsidR="00471342" w:rsidRPr="00471342" w:rsidRDefault="00471342" w:rsidP="00471342">
      <w:pPr>
        <w:jc w:val="right"/>
        <w:outlineLvl w:val="0"/>
        <w:rPr>
          <w:rFonts w:eastAsiaTheme="minorEastAsia"/>
          <w:sz w:val="22"/>
          <w:szCs w:val="22"/>
        </w:rPr>
      </w:pPr>
    </w:p>
    <w:p w:rsidR="00471342" w:rsidRPr="00471342" w:rsidRDefault="00471342" w:rsidP="00471342">
      <w:pPr>
        <w:jc w:val="right"/>
        <w:outlineLvl w:val="0"/>
        <w:rPr>
          <w:rFonts w:eastAsiaTheme="minorEastAsia"/>
          <w:sz w:val="22"/>
          <w:szCs w:val="22"/>
        </w:rPr>
      </w:pPr>
    </w:p>
    <w:p w:rsidR="00471342" w:rsidRPr="00471342" w:rsidRDefault="00471342" w:rsidP="00471342">
      <w:pPr>
        <w:jc w:val="right"/>
        <w:outlineLvl w:val="0"/>
        <w:rPr>
          <w:rFonts w:eastAsiaTheme="minorEastAsia"/>
          <w:sz w:val="22"/>
          <w:szCs w:val="22"/>
        </w:rPr>
      </w:pPr>
    </w:p>
    <w:p w:rsidR="00471342" w:rsidRPr="00471342" w:rsidRDefault="00471342" w:rsidP="00471342">
      <w:pPr>
        <w:ind w:right="-1278"/>
        <w:jc w:val="right"/>
        <w:outlineLvl w:val="0"/>
        <w:rPr>
          <w:rFonts w:eastAsiaTheme="minorEastAsia"/>
          <w:sz w:val="22"/>
          <w:szCs w:val="22"/>
        </w:rPr>
      </w:pPr>
    </w:p>
    <w:p w:rsidR="00471342" w:rsidRPr="00471342" w:rsidRDefault="00471342" w:rsidP="00471342">
      <w:pPr>
        <w:ind w:right="-1278"/>
        <w:jc w:val="right"/>
        <w:outlineLvl w:val="0"/>
        <w:rPr>
          <w:rFonts w:eastAsiaTheme="minorEastAsia"/>
          <w:sz w:val="22"/>
          <w:szCs w:val="22"/>
        </w:rPr>
      </w:pPr>
    </w:p>
    <w:p w:rsidR="00471342" w:rsidRPr="00471342" w:rsidRDefault="00471342" w:rsidP="00471342">
      <w:pPr>
        <w:ind w:right="-1278"/>
        <w:jc w:val="right"/>
        <w:outlineLvl w:val="0"/>
        <w:rPr>
          <w:rFonts w:eastAsiaTheme="minorEastAsia"/>
          <w:sz w:val="22"/>
          <w:szCs w:val="22"/>
        </w:rPr>
      </w:pPr>
    </w:p>
    <w:p w:rsidR="00471342" w:rsidRPr="00471342" w:rsidRDefault="00471342" w:rsidP="00471342">
      <w:pPr>
        <w:ind w:right="-1278"/>
        <w:jc w:val="right"/>
        <w:outlineLvl w:val="0"/>
        <w:rPr>
          <w:rFonts w:eastAsiaTheme="minorEastAsia"/>
          <w:sz w:val="22"/>
          <w:szCs w:val="22"/>
        </w:rPr>
      </w:pPr>
      <w:r w:rsidRPr="00471342">
        <w:rPr>
          <w:rFonts w:eastAsiaTheme="minorEastAsia"/>
          <w:sz w:val="22"/>
          <w:szCs w:val="22"/>
        </w:rPr>
        <w:t>ПРИЛОЖЕНИЕ</w:t>
      </w:r>
    </w:p>
    <w:p w:rsidR="00471342" w:rsidRPr="00471342" w:rsidRDefault="00471342" w:rsidP="00471342">
      <w:pPr>
        <w:ind w:right="-1278"/>
        <w:jc w:val="right"/>
        <w:rPr>
          <w:rFonts w:eastAsiaTheme="minorEastAsia"/>
          <w:sz w:val="22"/>
          <w:szCs w:val="22"/>
        </w:rPr>
      </w:pPr>
      <w:r w:rsidRPr="00471342">
        <w:rPr>
          <w:rFonts w:eastAsiaTheme="minorEastAsia"/>
          <w:sz w:val="22"/>
          <w:szCs w:val="22"/>
        </w:rPr>
        <w:t>к постановлению администрации</w:t>
      </w:r>
    </w:p>
    <w:p w:rsidR="00471342" w:rsidRPr="00471342" w:rsidRDefault="00471342" w:rsidP="00471342">
      <w:pPr>
        <w:ind w:right="-1278"/>
        <w:jc w:val="right"/>
        <w:outlineLvl w:val="0"/>
        <w:rPr>
          <w:rFonts w:eastAsiaTheme="minorEastAsia"/>
          <w:sz w:val="22"/>
          <w:szCs w:val="22"/>
        </w:rPr>
      </w:pPr>
      <w:r w:rsidRPr="00471342">
        <w:rPr>
          <w:rFonts w:eastAsiaTheme="minorEastAsia"/>
          <w:sz w:val="22"/>
          <w:szCs w:val="22"/>
        </w:rPr>
        <w:t xml:space="preserve">    Кантемировского городского поселения</w:t>
      </w:r>
    </w:p>
    <w:p w:rsidR="00471342" w:rsidRPr="00471342" w:rsidRDefault="00471342" w:rsidP="00471342">
      <w:pPr>
        <w:ind w:right="-1278"/>
        <w:jc w:val="right"/>
        <w:rPr>
          <w:rFonts w:eastAsiaTheme="minorEastAsia"/>
          <w:color w:val="000000" w:themeColor="text1"/>
          <w:sz w:val="22"/>
          <w:szCs w:val="22"/>
        </w:rPr>
      </w:pPr>
      <w:r w:rsidRPr="00471342">
        <w:rPr>
          <w:rFonts w:eastAsiaTheme="minorEastAsia"/>
          <w:color w:val="000000" w:themeColor="text1"/>
          <w:sz w:val="22"/>
          <w:szCs w:val="22"/>
        </w:rPr>
        <w:t xml:space="preserve">                      от 27.12.2024 г. № 373</w:t>
      </w:r>
    </w:p>
    <w:p w:rsidR="00471342" w:rsidRPr="00471342" w:rsidRDefault="00471342" w:rsidP="00471342">
      <w:pPr>
        <w:jc w:val="both"/>
        <w:outlineLvl w:val="0"/>
        <w:rPr>
          <w:rFonts w:eastAsiaTheme="minorEastAsia"/>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p>
    <w:p w:rsidR="00471342" w:rsidRPr="00471342" w:rsidRDefault="00471342" w:rsidP="00471342">
      <w:pPr>
        <w:jc w:val="center"/>
        <w:rPr>
          <w:rFonts w:eastAsiaTheme="minorEastAsia"/>
          <w:b/>
          <w:sz w:val="28"/>
          <w:szCs w:val="28"/>
        </w:rPr>
      </w:pPr>
      <w:r w:rsidRPr="00471342">
        <w:rPr>
          <w:rFonts w:eastAsiaTheme="minorEastAsia"/>
          <w:b/>
          <w:sz w:val="28"/>
          <w:szCs w:val="28"/>
        </w:rPr>
        <w:t>МУНИЦИПАЛЬНАЯ ПРОГРАММА</w:t>
      </w:r>
    </w:p>
    <w:p w:rsidR="00471342" w:rsidRPr="00471342" w:rsidRDefault="00471342" w:rsidP="00471342">
      <w:pPr>
        <w:jc w:val="center"/>
        <w:rPr>
          <w:rFonts w:eastAsiaTheme="minorEastAsia"/>
          <w:sz w:val="28"/>
          <w:szCs w:val="28"/>
        </w:rPr>
      </w:pPr>
      <w:r w:rsidRPr="00471342">
        <w:rPr>
          <w:rFonts w:eastAsiaTheme="minorEastAsia"/>
          <w:sz w:val="28"/>
          <w:szCs w:val="28"/>
        </w:rPr>
        <w:t>«</w:t>
      </w:r>
      <w:r w:rsidRPr="00471342">
        <w:rPr>
          <w:rFonts w:eastAsiaTheme="minorEastAsia"/>
          <w:b/>
          <w:sz w:val="28"/>
          <w:szCs w:val="28"/>
        </w:rPr>
        <w:t xml:space="preserve">Муниципальное управление и обеспечение информационной открытости органов местного самоуправления Кантемировского городского </w:t>
      </w:r>
      <w:proofErr w:type="gramStart"/>
      <w:r w:rsidRPr="00471342">
        <w:rPr>
          <w:rFonts w:eastAsiaTheme="minorEastAsia"/>
          <w:b/>
          <w:sz w:val="28"/>
          <w:szCs w:val="28"/>
        </w:rPr>
        <w:t xml:space="preserve">поселения </w:t>
      </w:r>
      <w:r w:rsidRPr="00471342">
        <w:rPr>
          <w:rFonts w:eastAsiaTheme="minorEastAsia"/>
          <w:sz w:val="28"/>
          <w:szCs w:val="28"/>
        </w:rPr>
        <w:t>»</w:t>
      </w:r>
      <w:proofErr w:type="gramEnd"/>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rPr>
          <w:rFonts w:eastAsiaTheme="minorEastAsia"/>
          <w:sz w:val="28"/>
          <w:szCs w:val="28"/>
        </w:rPr>
      </w:pPr>
    </w:p>
    <w:p w:rsidR="00471342" w:rsidRPr="00471342" w:rsidRDefault="00471342" w:rsidP="00471342">
      <w:pPr>
        <w:rPr>
          <w:rFonts w:eastAsiaTheme="minorEastAsia"/>
          <w:sz w:val="28"/>
          <w:szCs w:val="28"/>
        </w:rPr>
      </w:pPr>
    </w:p>
    <w:p w:rsidR="00471342" w:rsidRPr="00471342" w:rsidRDefault="00471342" w:rsidP="00471342">
      <w:pPr>
        <w:jc w:val="center"/>
        <w:rPr>
          <w:rFonts w:eastAsiaTheme="minorEastAsia"/>
          <w:sz w:val="28"/>
          <w:szCs w:val="28"/>
        </w:rPr>
      </w:pPr>
    </w:p>
    <w:p w:rsidR="00471342" w:rsidRPr="00471342" w:rsidRDefault="00471342" w:rsidP="00471342">
      <w:pPr>
        <w:rPr>
          <w:rFonts w:eastAsiaTheme="minorEastAsia"/>
          <w:sz w:val="28"/>
          <w:szCs w:val="28"/>
        </w:rPr>
      </w:pPr>
    </w:p>
    <w:p w:rsidR="00471342" w:rsidRPr="00471342" w:rsidRDefault="00471342" w:rsidP="00471342">
      <w:pPr>
        <w:jc w:val="center"/>
        <w:rPr>
          <w:rFonts w:eastAsiaTheme="minorEastAsia"/>
          <w:sz w:val="28"/>
          <w:szCs w:val="28"/>
        </w:rPr>
      </w:pPr>
      <w:r w:rsidRPr="00471342">
        <w:rPr>
          <w:rFonts w:eastAsiaTheme="minorEastAsia"/>
          <w:sz w:val="28"/>
          <w:szCs w:val="28"/>
        </w:rPr>
        <w:lastRenderedPageBreak/>
        <w:t>Кантемировка</w:t>
      </w:r>
    </w:p>
    <w:p w:rsidR="00471342" w:rsidRPr="00471342" w:rsidRDefault="00471342" w:rsidP="00471342">
      <w:pPr>
        <w:jc w:val="center"/>
        <w:rPr>
          <w:rFonts w:eastAsiaTheme="minorEastAsia"/>
          <w:sz w:val="28"/>
          <w:szCs w:val="28"/>
        </w:rPr>
      </w:pPr>
      <w:r w:rsidRPr="00471342">
        <w:rPr>
          <w:rFonts w:eastAsiaTheme="minorEastAsia"/>
          <w:sz w:val="28"/>
          <w:szCs w:val="28"/>
        </w:rPr>
        <w:t>2014 г.</w:t>
      </w:r>
    </w:p>
    <w:p w:rsidR="00471342" w:rsidRPr="00471342" w:rsidRDefault="00471342" w:rsidP="00471342">
      <w:pPr>
        <w:autoSpaceDE w:val="0"/>
        <w:autoSpaceDN w:val="0"/>
        <w:adjustRightInd w:val="0"/>
        <w:jc w:val="center"/>
        <w:outlineLvl w:val="0"/>
        <w:rPr>
          <w:rFonts w:eastAsiaTheme="minorEastAsia"/>
          <w:b/>
          <w:sz w:val="24"/>
          <w:szCs w:val="24"/>
        </w:rPr>
      </w:pPr>
      <w:r w:rsidRPr="00471342">
        <w:rPr>
          <w:rFonts w:eastAsiaTheme="minorEastAsia"/>
          <w:b/>
          <w:sz w:val="24"/>
          <w:szCs w:val="24"/>
        </w:rPr>
        <w:t>ПАСПОРТ</w:t>
      </w:r>
    </w:p>
    <w:p w:rsidR="00471342" w:rsidRPr="00471342" w:rsidRDefault="00471342" w:rsidP="00471342">
      <w:pPr>
        <w:autoSpaceDE w:val="0"/>
        <w:autoSpaceDN w:val="0"/>
        <w:adjustRightInd w:val="0"/>
        <w:jc w:val="center"/>
        <w:rPr>
          <w:rFonts w:eastAsiaTheme="minorEastAsia"/>
          <w:b/>
          <w:sz w:val="24"/>
          <w:szCs w:val="24"/>
        </w:rPr>
      </w:pPr>
      <w:r w:rsidRPr="00471342">
        <w:rPr>
          <w:rFonts w:eastAsiaTheme="minorEastAsia"/>
          <w:b/>
          <w:sz w:val="24"/>
          <w:szCs w:val="24"/>
        </w:rPr>
        <w:t xml:space="preserve">муниципальной программы </w:t>
      </w:r>
    </w:p>
    <w:p w:rsidR="00471342" w:rsidRPr="00471342" w:rsidRDefault="00471342" w:rsidP="00471342">
      <w:pPr>
        <w:autoSpaceDE w:val="0"/>
        <w:autoSpaceDN w:val="0"/>
        <w:adjustRightInd w:val="0"/>
        <w:jc w:val="center"/>
        <w:rPr>
          <w:rFonts w:eastAsiaTheme="minorEastAsia"/>
          <w:b/>
          <w:sz w:val="24"/>
          <w:szCs w:val="24"/>
        </w:rPr>
      </w:pPr>
      <w:r w:rsidRPr="00471342">
        <w:rPr>
          <w:rFonts w:eastAsiaTheme="minorEastAsia"/>
          <w:b/>
          <w:sz w:val="24"/>
          <w:szCs w:val="24"/>
        </w:rPr>
        <w:t>«Муниципальное управление и обеспечение информационной открытости органов местного самоуправления»</w:t>
      </w:r>
    </w:p>
    <w:tbl>
      <w:tblPr>
        <w:tblpPr w:leftFromText="180" w:rightFromText="180" w:vertAnchor="text" w:horzAnchor="margin" w:tblpY="335"/>
        <w:tblW w:w="9426" w:type="dxa"/>
        <w:tblLayout w:type="fixed"/>
        <w:tblCellMar>
          <w:left w:w="70" w:type="dxa"/>
          <w:right w:w="70" w:type="dxa"/>
        </w:tblCellMar>
        <w:tblLook w:val="0000" w:firstRow="0" w:lastRow="0" w:firstColumn="0" w:lastColumn="0" w:noHBand="0" w:noVBand="0"/>
      </w:tblPr>
      <w:tblGrid>
        <w:gridCol w:w="3331"/>
        <w:gridCol w:w="6095"/>
      </w:tblGrid>
      <w:tr w:rsidR="00471342" w:rsidRPr="00471342" w:rsidTr="00B17E47">
        <w:trPr>
          <w:cantSplit/>
          <w:trHeight w:val="405"/>
        </w:trPr>
        <w:tc>
          <w:tcPr>
            <w:tcW w:w="3331" w:type="dxa"/>
            <w:tcBorders>
              <w:top w:val="single" w:sz="6" w:space="0" w:color="auto"/>
              <w:left w:val="single" w:sz="6" w:space="0" w:color="auto"/>
              <w:bottom w:val="single" w:sz="6" w:space="0" w:color="auto"/>
              <w:right w:val="single" w:sz="6" w:space="0" w:color="auto"/>
            </w:tcBorders>
          </w:tcPr>
          <w:p w:rsidR="00471342" w:rsidRPr="00471342" w:rsidRDefault="00471342" w:rsidP="00471342">
            <w:pPr>
              <w:rPr>
                <w:rFonts w:eastAsiaTheme="minorEastAsia"/>
                <w:sz w:val="22"/>
                <w:szCs w:val="22"/>
              </w:rPr>
            </w:pPr>
            <w:r w:rsidRPr="00471342">
              <w:rPr>
                <w:rFonts w:eastAsiaTheme="minorEastAsia"/>
                <w:sz w:val="22"/>
                <w:szCs w:val="22"/>
              </w:rPr>
              <w:t>Наименование программы</w:t>
            </w:r>
          </w:p>
        </w:tc>
        <w:tc>
          <w:tcPr>
            <w:tcW w:w="6095" w:type="dxa"/>
            <w:tcBorders>
              <w:top w:val="single" w:sz="6" w:space="0" w:color="auto"/>
              <w:left w:val="single" w:sz="6" w:space="0" w:color="auto"/>
              <w:bottom w:val="single" w:sz="6" w:space="0" w:color="auto"/>
              <w:right w:val="single" w:sz="6" w:space="0" w:color="auto"/>
            </w:tcBorders>
          </w:tcPr>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 xml:space="preserve">муниципальная программа </w:t>
            </w:r>
            <w:r w:rsidRPr="00471342">
              <w:rPr>
                <w:rFonts w:eastAsiaTheme="minorEastAsia"/>
                <w:b/>
                <w:sz w:val="22"/>
                <w:szCs w:val="22"/>
              </w:rPr>
              <w:t>«Муниципальное управление и обеспечение информационной открытости органов местного самоуправления»</w:t>
            </w:r>
          </w:p>
        </w:tc>
      </w:tr>
      <w:tr w:rsidR="00471342" w:rsidRPr="00471342" w:rsidTr="00B17E47">
        <w:trPr>
          <w:cantSplit/>
          <w:trHeight w:val="674"/>
        </w:trPr>
        <w:tc>
          <w:tcPr>
            <w:tcW w:w="3331" w:type="dxa"/>
            <w:tcBorders>
              <w:top w:val="single" w:sz="6" w:space="0" w:color="auto"/>
              <w:left w:val="single" w:sz="6" w:space="0" w:color="auto"/>
              <w:bottom w:val="single" w:sz="6" w:space="0" w:color="auto"/>
              <w:right w:val="single" w:sz="6" w:space="0" w:color="auto"/>
            </w:tcBorders>
          </w:tcPr>
          <w:p w:rsidR="00471342" w:rsidRPr="00471342" w:rsidRDefault="00471342" w:rsidP="00471342">
            <w:pPr>
              <w:jc w:val="both"/>
              <w:rPr>
                <w:rFonts w:eastAsiaTheme="minorEastAsia"/>
                <w:sz w:val="22"/>
                <w:szCs w:val="22"/>
              </w:rPr>
            </w:pPr>
            <w:r w:rsidRPr="00471342">
              <w:rPr>
                <w:rFonts w:eastAsiaTheme="minorEastAsia"/>
                <w:sz w:val="22"/>
                <w:szCs w:val="22"/>
              </w:rPr>
              <w:t>Дата принятия решения о разработке программы (наименование и номер соответствующего нормативного акта)</w:t>
            </w:r>
          </w:p>
        </w:tc>
        <w:tc>
          <w:tcPr>
            <w:tcW w:w="6095" w:type="dxa"/>
            <w:tcBorders>
              <w:top w:val="single" w:sz="6" w:space="0" w:color="auto"/>
              <w:left w:val="single" w:sz="6" w:space="0" w:color="auto"/>
              <w:bottom w:val="single" w:sz="6" w:space="0" w:color="auto"/>
              <w:right w:val="single" w:sz="6" w:space="0" w:color="auto"/>
            </w:tcBorders>
            <w:vAlign w:val="center"/>
          </w:tcPr>
          <w:p w:rsidR="00471342" w:rsidRPr="00471342" w:rsidRDefault="00471342" w:rsidP="00471342">
            <w:pPr>
              <w:rPr>
                <w:rFonts w:eastAsiaTheme="minorEastAsia"/>
                <w:sz w:val="22"/>
                <w:szCs w:val="22"/>
              </w:rPr>
            </w:pPr>
            <w:r w:rsidRPr="00471342">
              <w:rPr>
                <w:rFonts w:eastAsiaTheme="minorEastAsia"/>
                <w:sz w:val="22"/>
                <w:szCs w:val="22"/>
              </w:rPr>
              <w:t xml:space="preserve">распоряжение администрации Кантемировского городского поселения от 24.10.2014 г. № 129 </w:t>
            </w:r>
          </w:p>
        </w:tc>
      </w:tr>
      <w:tr w:rsidR="00471342" w:rsidRPr="00471342" w:rsidTr="00B17E47">
        <w:trPr>
          <w:cantSplit/>
          <w:trHeight w:val="245"/>
        </w:trPr>
        <w:tc>
          <w:tcPr>
            <w:tcW w:w="3331" w:type="dxa"/>
            <w:tcBorders>
              <w:top w:val="single" w:sz="6" w:space="0" w:color="auto"/>
              <w:left w:val="single" w:sz="6" w:space="0" w:color="auto"/>
              <w:bottom w:val="single" w:sz="6" w:space="0" w:color="auto"/>
              <w:right w:val="single" w:sz="6" w:space="0" w:color="auto"/>
            </w:tcBorders>
          </w:tcPr>
          <w:p w:rsidR="00471342" w:rsidRPr="00471342" w:rsidRDefault="00471342" w:rsidP="00471342">
            <w:pPr>
              <w:autoSpaceDE w:val="0"/>
              <w:autoSpaceDN w:val="0"/>
              <w:adjustRightInd w:val="0"/>
              <w:jc w:val="both"/>
              <w:rPr>
                <w:sz w:val="22"/>
                <w:szCs w:val="22"/>
              </w:rPr>
            </w:pPr>
            <w:r w:rsidRPr="00471342">
              <w:rPr>
                <w:sz w:val="22"/>
                <w:szCs w:val="22"/>
              </w:rPr>
              <w:t xml:space="preserve">Основные заказчики программы          </w:t>
            </w:r>
          </w:p>
        </w:tc>
        <w:tc>
          <w:tcPr>
            <w:tcW w:w="6095" w:type="dxa"/>
            <w:tcBorders>
              <w:top w:val="single" w:sz="6" w:space="0" w:color="auto"/>
              <w:left w:val="single" w:sz="6" w:space="0" w:color="auto"/>
              <w:bottom w:val="single" w:sz="6" w:space="0" w:color="auto"/>
              <w:right w:val="single" w:sz="6" w:space="0" w:color="auto"/>
            </w:tcBorders>
          </w:tcPr>
          <w:p w:rsidR="00471342" w:rsidRPr="00471342" w:rsidRDefault="00471342" w:rsidP="00471342">
            <w:pPr>
              <w:autoSpaceDE w:val="0"/>
              <w:autoSpaceDN w:val="0"/>
              <w:adjustRightInd w:val="0"/>
              <w:rPr>
                <w:sz w:val="22"/>
                <w:szCs w:val="22"/>
              </w:rPr>
            </w:pPr>
            <w:r w:rsidRPr="00471342">
              <w:rPr>
                <w:sz w:val="22"/>
                <w:szCs w:val="22"/>
              </w:rPr>
              <w:t>администрация Кантемировского городского поселения</w:t>
            </w:r>
          </w:p>
        </w:tc>
      </w:tr>
      <w:tr w:rsidR="00471342" w:rsidRPr="00471342" w:rsidTr="00B17E47">
        <w:trPr>
          <w:cantSplit/>
          <w:trHeight w:val="4371"/>
        </w:trPr>
        <w:tc>
          <w:tcPr>
            <w:tcW w:w="3331" w:type="dxa"/>
            <w:tcBorders>
              <w:top w:val="single" w:sz="4" w:space="0" w:color="auto"/>
              <w:left w:val="single" w:sz="4" w:space="0" w:color="auto"/>
              <w:bottom w:val="single" w:sz="4" w:space="0" w:color="auto"/>
              <w:right w:val="single" w:sz="6" w:space="0" w:color="auto"/>
            </w:tcBorders>
          </w:tcPr>
          <w:p w:rsidR="00471342" w:rsidRPr="00471342" w:rsidRDefault="00471342" w:rsidP="00471342">
            <w:pPr>
              <w:autoSpaceDE w:val="0"/>
              <w:autoSpaceDN w:val="0"/>
              <w:adjustRightInd w:val="0"/>
              <w:jc w:val="both"/>
              <w:rPr>
                <w:sz w:val="22"/>
                <w:szCs w:val="22"/>
              </w:rPr>
            </w:pPr>
            <w:r w:rsidRPr="00471342">
              <w:rPr>
                <w:sz w:val="22"/>
                <w:szCs w:val="22"/>
              </w:rPr>
              <w:t xml:space="preserve">Задачи программы       </w:t>
            </w:r>
          </w:p>
        </w:tc>
        <w:tc>
          <w:tcPr>
            <w:tcW w:w="6095" w:type="dxa"/>
            <w:tcBorders>
              <w:top w:val="single" w:sz="4" w:space="0" w:color="auto"/>
              <w:left w:val="single" w:sz="6" w:space="0" w:color="auto"/>
              <w:bottom w:val="single" w:sz="4" w:space="0" w:color="auto"/>
              <w:right w:val="single" w:sz="4" w:space="0" w:color="auto"/>
            </w:tcBorders>
          </w:tcPr>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1. Исполнение полномочий по решению вопросов местного значения в соответствии с Федеральными законами, законами Воронежской области и муниципальными правовыми актами.</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2. Исполнение отдельных государственных полномочий, переданных федеральными законами и законами Воронежской области.</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3. Развитие муниципальной службы администрации муниципального образования.</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4. Обеспечение реализации прав граждан, проживающих на территории муниципального образования.</w:t>
            </w:r>
          </w:p>
          <w:p w:rsidR="00471342" w:rsidRPr="00471342" w:rsidRDefault="00471342" w:rsidP="00471342">
            <w:pPr>
              <w:jc w:val="both"/>
              <w:rPr>
                <w:rFonts w:eastAsiaTheme="minorEastAsia"/>
                <w:sz w:val="22"/>
                <w:szCs w:val="22"/>
              </w:rPr>
            </w:pPr>
            <w:r w:rsidRPr="00471342">
              <w:rPr>
                <w:rFonts w:eastAsiaTheme="minorEastAsia"/>
                <w:sz w:val="22"/>
                <w:szCs w:val="22"/>
              </w:rPr>
              <w:t>5. Повышение уровня информированности населения и предоставление возможности контроля за деятельностью администрации Кантемировского городского поселения институтами гражданского общества.</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6. Создание объектов муниципальной собственности Кантемировского городского поселения</w:t>
            </w:r>
          </w:p>
        </w:tc>
      </w:tr>
      <w:tr w:rsidR="00471342" w:rsidRPr="00471342" w:rsidTr="00B17E47">
        <w:trPr>
          <w:cantSplit/>
          <w:trHeight w:val="674"/>
        </w:trPr>
        <w:tc>
          <w:tcPr>
            <w:tcW w:w="3331" w:type="dxa"/>
            <w:tcBorders>
              <w:top w:val="single" w:sz="6" w:space="0" w:color="auto"/>
              <w:left w:val="single" w:sz="6" w:space="0" w:color="auto"/>
              <w:bottom w:val="single" w:sz="6" w:space="0" w:color="auto"/>
              <w:right w:val="single" w:sz="6" w:space="0" w:color="auto"/>
            </w:tcBorders>
          </w:tcPr>
          <w:p w:rsidR="00471342" w:rsidRPr="00471342" w:rsidRDefault="00471342" w:rsidP="00471342">
            <w:pPr>
              <w:autoSpaceDE w:val="0"/>
              <w:autoSpaceDN w:val="0"/>
              <w:adjustRightInd w:val="0"/>
              <w:jc w:val="both"/>
              <w:rPr>
                <w:sz w:val="22"/>
                <w:szCs w:val="22"/>
              </w:rPr>
            </w:pPr>
            <w:r w:rsidRPr="00471342">
              <w:rPr>
                <w:sz w:val="22"/>
                <w:szCs w:val="22"/>
              </w:rPr>
              <w:t xml:space="preserve">Ответственный исполнитель программы                 </w:t>
            </w:r>
          </w:p>
        </w:tc>
        <w:tc>
          <w:tcPr>
            <w:tcW w:w="6095" w:type="dxa"/>
            <w:tcBorders>
              <w:top w:val="single" w:sz="6" w:space="0" w:color="auto"/>
              <w:left w:val="single" w:sz="6" w:space="0" w:color="auto"/>
              <w:bottom w:val="single" w:sz="6" w:space="0" w:color="auto"/>
              <w:right w:val="single" w:sz="6" w:space="0" w:color="auto"/>
            </w:tcBorders>
          </w:tcPr>
          <w:p w:rsidR="00471342" w:rsidRPr="00471342" w:rsidRDefault="00471342" w:rsidP="00471342">
            <w:pPr>
              <w:autoSpaceDE w:val="0"/>
              <w:autoSpaceDN w:val="0"/>
              <w:adjustRightInd w:val="0"/>
              <w:jc w:val="both"/>
              <w:rPr>
                <w:sz w:val="22"/>
                <w:szCs w:val="22"/>
              </w:rPr>
            </w:pPr>
            <w:r w:rsidRPr="00471342">
              <w:rPr>
                <w:sz w:val="22"/>
                <w:szCs w:val="22"/>
              </w:rPr>
              <w:t>администрация Кантемировского городского поселения</w:t>
            </w:r>
          </w:p>
        </w:tc>
      </w:tr>
      <w:tr w:rsidR="00471342" w:rsidRPr="00471342" w:rsidTr="00B17E47">
        <w:trPr>
          <w:cantSplit/>
          <w:trHeight w:val="719"/>
        </w:trPr>
        <w:tc>
          <w:tcPr>
            <w:tcW w:w="3331" w:type="dxa"/>
            <w:tcBorders>
              <w:top w:val="single" w:sz="6" w:space="0" w:color="auto"/>
              <w:left w:val="single" w:sz="6" w:space="0" w:color="auto"/>
              <w:bottom w:val="single" w:sz="4" w:space="0" w:color="auto"/>
              <w:right w:val="single" w:sz="6" w:space="0" w:color="auto"/>
            </w:tcBorders>
          </w:tcPr>
          <w:p w:rsidR="00471342" w:rsidRPr="00471342" w:rsidRDefault="00471342" w:rsidP="00471342">
            <w:pPr>
              <w:autoSpaceDE w:val="0"/>
              <w:autoSpaceDN w:val="0"/>
              <w:adjustRightInd w:val="0"/>
              <w:jc w:val="both"/>
              <w:rPr>
                <w:sz w:val="22"/>
                <w:szCs w:val="22"/>
              </w:rPr>
            </w:pPr>
            <w:r w:rsidRPr="00471342">
              <w:rPr>
                <w:sz w:val="22"/>
                <w:szCs w:val="22"/>
              </w:rPr>
              <w:t xml:space="preserve">Цели программы                 </w:t>
            </w:r>
          </w:p>
        </w:tc>
        <w:tc>
          <w:tcPr>
            <w:tcW w:w="6095" w:type="dxa"/>
            <w:tcBorders>
              <w:top w:val="single" w:sz="6" w:space="0" w:color="auto"/>
              <w:left w:val="single" w:sz="6" w:space="0" w:color="auto"/>
              <w:bottom w:val="single" w:sz="4" w:space="0" w:color="auto"/>
              <w:right w:val="single" w:sz="6" w:space="0" w:color="auto"/>
            </w:tcBorders>
          </w:tcPr>
          <w:p w:rsidR="00471342" w:rsidRPr="00471342" w:rsidRDefault="00471342" w:rsidP="00471342">
            <w:pPr>
              <w:jc w:val="both"/>
              <w:rPr>
                <w:rFonts w:eastAsiaTheme="minorEastAsia"/>
                <w:sz w:val="22"/>
                <w:szCs w:val="22"/>
              </w:rPr>
            </w:pPr>
            <w:r w:rsidRPr="00471342">
              <w:rPr>
                <w:rFonts w:eastAsiaTheme="minorEastAsia"/>
                <w:sz w:val="22"/>
                <w:szCs w:val="22"/>
              </w:rPr>
              <w:t>Решение вопросов местного значения, иных отдельных государственных полномочий и повышение эффективности деятельности администрации муниципального образования</w:t>
            </w:r>
          </w:p>
        </w:tc>
      </w:tr>
      <w:tr w:rsidR="00471342" w:rsidRPr="00471342" w:rsidTr="00B17E47">
        <w:trPr>
          <w:cantSplit/>
          <w:trHeight w:val="405"/>
        </w:trPr>
        <w:tc>
          <w:tcPr>
            <w:tcW w:w="3331" w:type="dxa"/>
            <w:tcBorders>
              <w:top w:val="single" w:sz="4" w:space="0" w:color="auto"/>
              <w:left w:val="single" w:sz="6" w:space="0" w:color="auto"/>
              <w:bottom w:val="single" w:sz="4" w:space="0" w:color="auto"/>
              <w:right w:val="single" w:sz="6" w:space="0" w:color="auto"/>
            </w:tcBorders>
          </w:tcPr>
          <w:p w:rsidR="00471342" w:rsidRPr="00471342" w:rsidRDefault="00471342" w:rsidP="00471342">
            <w:pPr>
              <w:autoSpaceDE w:val="0"/>
              <w:autoSpaceDN w:val="0"/>
              <w:adjustRightInd w:val="0"/>
              <w:jc w:val="both"/>
              <w:rPr>
                <w:sz w:val="22"/>
                <w:szCs w:val="22"/>
              </w:rPr>
            </w:pPr>
            <w:r w:rsidRPr="00471342">
              <w:rPr>
                <w:sz w:val="22"/>
                <w:szCs w:val="22"/>
              </w:rPr>
              <w:t xml:space="preserve">Этапы и сроки реализации  </w:t>
            </w:r>
            <w:r w:rsidRPr="00471342">
              <w:rPr>
                <w:sz w:val="22"/>
                <w:szCs w:val="22"/>
              </w:rPr>
              <w:br/>
              <w:t xml:space="preserve">программы </w:t>
            </w:r>
          </w:p>
        </w:tc>
        <w:tc>
          <w:tcPr>
            <w:tcW w:w="6095" w:type="dxa"/>
            <w:tcBorders>
              <w:top w:val="single" w:sz="4" w:space="0" w:color="auto"/>
              <w:left w:val="single" w:sz="6" w:space="0" w:color="auto"/>
              <w:bottom w:val="single" w:sz="4" w:space="0" w:color="auto"/>
              <w:right w:val="single" w:sz="6" w:space="0" w:color="auto"/>
            </w:tcBorders>
          </w:tcPr>
          <w:p w:rsidR="00471342" w:rsidRPr="00471342" w:rsidRDefault="00471342" w:rsidP="00471342">
            <w:pPr>
              <w:autoSpaceDE w:val="0"/>
              <w:autoSpaceDN w:val="0"/>
              <w:adjustRightInd w:val="0"/>
              <w:jc w:val="both"/>
              <w:rPr>
                <w:sz w:val="22"/>
                <w:szCs w:val="22"/>
              </w:rPr>
            </w:pPr>
            <w:r w:rsidRPr="00471342">
              <w:rPr>
                <w:sz w:val="22"/>
                <w:szCs w:val="22"/>
              </w:rPr>
              <w:t>Разделение на этапы не предусматривается.</w:t>
            </w:r>
          </w:p>
          <w:p w:rsidR="00471342" w:rsidRPr="00471342" w:rsidRDefault="00471342" w:rsidP="00471342">
            <w:pPr>
              <w:autoSpaceDE w:val="0"/>
              <w:autoSpaceDN w:val="0"/>
              <w:adjustRightInd w:val="0"/>
              <w:jc w:val="both"/>
              <w:rPr>
                <w:sz w:val="22"/>
                <w:szCs w:val="22"/>
              </w:rPr>
            </w:pPr>
            <w:r w:rsidRPr="00471342">
              <w:rPr>
                <w:sz w:val="22"/>
                <w:szCs w:val="22"/>
              </w:rPr>
              <w:t>Сроки реализации программы 2019-2027 годы</w:t>
            </w:r>
          </w:p>
        </w:tc>
      </w:tr>
      <w:tr w:rsidR="00471342" w:rsidRPr="00471342" w:rsidTr="00B17E47">
        <w:trPr>
          <w:cantSplit/>
          <w:trHeight w:val="405"/>
        </w:trPr>
        <w:tc>
          <w:tcPr>
            <w:tcW w:w="3331" w:type="dxa"/>
            <w:tcBorders>
              <w:top w:val="single" w:sz="4" w:space="0" w:color="auto"/>
              <w:left w:val="single" w:sz="6" w:space="0" w:color="auto"/>
              <w:bottom w:val="single" w:sz="6" w:space="0" w:color="auto"/>
              <w:right w:val="single" w:sz="6" w:space="0" w:color="auto"/>
            </w:tcBorders>
          </w:tcPr>
          <w:p w:rsidR="00471342" w:rsidRPr="00471342" w:rsidRDefault="00471342" w:rsidP="00471342">
            <w:pPr>
              <w:autoSpaceDE w:val="0"/>
              <w:autoSpaceDN w:val="0"/>
              <w:adjustRightInd w:val="0"/>
              <w:jc w:val="both"/>
              <w:rPr>
                <w:sz w:val="22"/>
                <w:szCs w:val="22"/>
              </w:rPr>
            </w:pPr>
            <w:r w:rsidRPr="00471342">
              <w:rPr>
                <w:sz w:val="22"/>
                <w:szCs w:val="22"/>
              </w:rPr>
              <w:lastRenderedPageBreak/>
              <w:t>Ожидаемые результаты реализации программы</w:t>
            </w:r>
          </w:p>
        </w:tc>
        <w:tc>
          <w:tcPr>
            <w:tcW w:w="6095" w:type="dxa"/>
            <w:tcBorders>
              <w:top w:val="single" w:sz="4" w:space="0" w:color="auto"/>
              <w:left w:val="single" w:sz="6" w:space="0" w:color="auto"/>
              <w:bottom w:val="single" w:sz="6" w:space="0" w:color="auto"/>
              <w:right w:val="single" w:sz="6" w:space="0" w:color="auto"/>
            </w:tcBorders>
          </w:tcPr>
          <w:p w:rsidR="00471342" w:rsidRPr="00471342" w:rsidRDefault="00471342" w:rsidP="00471342">
            <w:pPr>
              <w:autoSpaceDE w:val="0"/>
              <w:autoSpaceDN w:val="0"/>
              <w:adjustRightInd w:val="0"/>
              <w:jc w:val="both"/>
              <w:rPr>
                <w:sz w:val="22"/>
                <w:szCs w:val="22"/>
              </w:rPr>
            </w:pPr>
            <w:r w:rsidRPr="00471342">
              <w:rPr>
                <w:sz w:val="22"/>
                <w:szCs w:val="22"/>
              </w:rPr>
              <w:t>- обеспечение повышения качества жизни населения;</w:t>
            </w:r>
          </w:p>
          <w:p w:rsidR="00471342" w:rsidRPr="00471342" w:rsidRDefault="00471342" w:rsidP="00471342">
            <w:pPr>
              <w:jc w:val="both"/>
              <w:rPr>
                <w:rFonts w:eastAsiaTheme="minorEastAsia"/>
                <w:sz w:val="22"/>
                <w:szCs w:val="22"/>
              </w:rPr>
            </w:pPr>
            <w:r w:rsidRPr="00471342">
              <w:rPr>
                <w:rFonts w:eastAsiaTheme="minorEastAsia"/>
                <w:sz w:val="22"/>
                <w:szCs w:val="22"/>
              </w:rPr>
              <w:t>- повышение эффективности деятельности органов местного самоуправления на территории муниципального образования;</w:t>
            </w:r>
          </w:p>
          <w:p w:rsidR="00471342" w:rsidRPr="00471342" w:rsidRDefault="00471342" w:rsidP="00471342">
            <w:pPr>
              <w:autoSpaceDE w:val="0"/>
              <w:autoSpaceDN w:val="0"/>
              <w:adjustRightInd w:val="0"/>
              <w:jc w:val="both"/>
              <w:rPr>
                <w:sz w:val="22"/>
                <w:szCs w:val="22"/>
              </w:rPr>
            </w:pPr>
            <w:r w:rsidRPr="00471342">
              <w:rPr>
                <w:sz w:val="22"/>
                <w:szCs w:val="22"/>
              </w:rPr>
              <w:t>- формирование эффективного кадрового потенциала и кадрового резерва муниципальных служащих, совершенствование их знаний и умений;</w:t>
            </w:r>
          </w:p>
          <w:p w:rsidR="00471342" w:rsidRPr="00471342" w:rsidRDefault="00471342" w:rsidP="00471342">
            <w:pPr>
              <w:autoSpaceDE w:val="0"/>
              <w:autoSpaceDN w:val="0"/>
              <w:adjustRightInd w:val="0"/>
              <w:jc w:val="both"/>
              <w:rPr>
                <w:sz w:val="22"/>
                <w:szCs w:val="22"/>
              </w:rPr>
            </w:pPr>
            <w:r w:rsidRPr="00471342">
              <w:rPr>
                <w:sz w:val="22"/>
                <w:szCs w:val="22"/>
              </w:rPr>
              <w:t>- совершенствование и создание нормативно-правовой и методической базы, обеспечивающей дальнейшее развитие и эффективную деятельность работы администрации поселения;</w:t>
            </w:r>
          </w:p>
          <w:p w:rsidR="00471342" w:rsidRPr="00471342" w:rsidRDefault="00471342" w:rsidP="00471342">
            <w:pPr>
              <w:jc w:val="both"/>
              <w:rPr>
                <w:rFonts w:eastAsiaTheme="minorEastAsia"/>
                <w:sz w:val="22"/>
                <w:szCs w:val="22"/>
              </w:rPr>
            </w:pPr>
            <w:r w:rsidRPr="00471342">
              <w:rPr>
                <w:rFonts w:eastAsiaTheme="minorEastAsia"/>
                <w:sz w:val="22"/>
                <w:szCs w:val="22"/>
              </w:rPr>
              <w:t>- обеспечение в кратчайшие сроки исполнения тематических и социально-правовых запросов, связанных с обеспечением конституционных прав и социальной защищенностью граждан;</w:t>
            </w:r>
          </w:p>
          <w:p w:rsidR="00471342" w:rsidRPr="00471342" w:rsidRDefault="00471342" w:rsidP="00471342">
            <w:pPr>
              <w:jc w:val="both"/>
              <w:rPr>
                <w:rFonts w:eastAsiaTheme="minorEastAsia"/>
                <w:sz w:val="22"/>
                <w:szCs w:val="22"/>
              </w:rPr>
            </w:pPr>
            <w:r w:rsidRPr="00471342">
              <w:rPr>
                <w:rFonts w:eastAsiaTheme="minorEastAsia"/>
                <w:sz w:val="22"/>
                <w:szCs w:val="22"/>
              </w:rPr>
              <w:t>- увеличение количества принятых запросов на предоставление государственных и муниципальных услуг, развитие электронного документооборота</w:t>
            </w:r>
          </w:p>
        </w:tc>
      </w:tr>
      <w:tr w:rsidR="00471342" w:rsidRPr="00471342" w:rsidTr="00B17E47">
        <w:trPr>
          <w:cantSplit/>
          <w:trHeight w:val="3319"/>
        </w:trPr>
        <w:tc>
          <w:tcPr>
            <w:tcW w:w="3331" w:type="dxa"/>
            <w:tcBorders>
              <w:top w:val="single" w:sz="6" w:space="0" w:color="auto"/>
              <w:left w:val="single" w:sz="6" w:space="0" w:color="auto"/>
              <w:bottom w:val="single" w:sz="4" w:space="0" w:color="auto"/>
              <w:right w:val="single" w:sz="6" w:space="0" w:color="auto"/>
            </w:tcBorders>
            <w:shd w:val="clear" w:color="auto" w:fill="FFFFFF"/>
          </w:tcPr>
          <w:p w:rsidR="00471342" w:rsidRPr="00471342" w:rsidRDefault="00471342" w:rsidP="00471342">
            <w:pPr>
              <w:autoSpaceDE w:val="0"/>
              <w:autoSpaceDN w:val="0"/>
              <w:adjustRightInd w:val="0"/>
              <w:jc w:val="both"/>
              <w:rPr>
                <w:sz w:val="22"/>
                <w:szCs w:val="22"/>
              </w:rPr>
            </w:pPr>
            <w:r w:rsidRPr="00471342">
              <w:rPr>
                <w:sz w:val="22"/>
                <w:szCs w:val="22"/>
              </w:rPr>
              <w:t>Объемы и источники финансирования</w:t>
            </w:r>
          </w:p>
        </w:tc>
        <w:tc>
          <w:tcPr>
            <w:tcW w:w="6095" w:type="dxa"/>
            <w:tcBorders>
              <w:top w:val="single" w:sz="6" w:space="0" w:color="auto"/>
              <w:left w:val="single" w:sz="6" w:space="0" w:color="auto"/>
              <w:bottom w:val="single" w:sz="4" w:space="0" w:color="auto"/>
              <w:right w:val="single" w:sz="6" w:space="0" w:color="auto"/>
            </w:tcBorders>
            <w:shd w:val="clear" w:color="auto" w:fill="FFFFFF"/>
          </w:tcPr>
          <w:p w:rsidR="00471342" w:rsidRPr="00471342" w:rsidRDefault="00471342" w:rsidP="00471342">
            <w:pPr>
              <w:jc w:val="both"/>
              <w:rPr>
                <w:rFonts w:eastAsiaTheme="minorEastAsia"/>
                <w:sz w:val="22"/>
                <w:szCs w:val="22"/>
              </w:rPr>
            </w:pPr>
            <w:r w:rsidRPr="00471342">
              <w:rPr>
                <w:rFonts w:eastAsiaTheme="minorEastAsia"/>
                <w:sz w:val="22"/>
                <w:szCs w:val="22"/>
              </w:rPr>
              <w:t>Источники финансирования-средства бюджета Кантемировского городского поселения.</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Общий объем финансирования программы составляет –128978,4 тыс.руб.:</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в 2019 году - 10200,2 тыс.руб.;</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в 2020 году – 13115,2 тыс.руб.;</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в 2021 году – 10442,7 тыс.руб.;</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 xml:space="preserve">в 2022 году – 13224,2 тыс.руб.; </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в 2023 году – 13648,3 тыс.руб.;</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в 2024 году – 18599,0 тыс.руб.;</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в 2025 году – 22967,5 тыс.руб.:</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в 2026 году – 13319,8 тыс.руб.:</w:t>
            </w:r>
          </w:p>
          <w:p w:rsidR="00471342" w:rsidRPr="00471342" w:rsidRDefault="00471342" w:rsidP="00471342">
            <w:pPr>
              <w:autoSpaceDE w:val="0"/>
              <w:autoSpaceDN w:val="0"/>
              <w:adjustRightInd w:val="0"/>
              <w:jc w:val="both"/>
              <w:rPr>
                <w:rFonts w:eastAsiaTheme="minorEastAsia"/>
                <w:sz w:val="22"/>
                <w:szCs w:val="22"/>
              </w:rPr>
            </w:pPr>
            <w:r w:rsidRPr="00471342">
              <w:rPr>
                <w:rFonts w:eastAsiaTheme="minorEastAsia"/>
                <w:sz w:val="22"/>
                <w:szCs w:val="22"/>
              </w:rPr>
              <w:t>в 2027 году – 14461,8 тыс.руб.:</w:t>
            </w:r>
          </w:p>
          <w:p w:rsidR="00471342" w:rsidRPr="00471342" w:rsidRDefault="00471342" w:rsidP="00471342">
            <w:pPr>
              <w:autoSpaceDE w:val="0"/>
              <w:autoSpaceDN w:val="0"/>
              <w:adjustRightInd w:val="0"/>
              <w:jc w:val="both"/>
              <w:rPr>
                <w:rFonts w:eastAsiaTheme="minorEastAsia"/>
                <w:sz w:val="22"/>
                <w:szCs w:val="22"/>
              </w:rPr>
            </w:pPr>
          </w:p>
        </w:tc>
      </w:tr>
    </w:tbl>
    <w:p w:rsidR="00471342" w:rsidRPr="00471342" w:rsidRDefault="00471342" w:rsidP="00471342">
      <w:pPr>
        <w:autoSpaceDE w:val="0"/>
        <w:autoSpaceDN w:val="0"/>
        <w:adjustRightInd w:val="0"/>
        <w:rPr>
          <w:rFonts w:eastAsiaTheme="minorEastAsia"/>
          <w:b/>
          <w:bCs/>
          <w:sz w:val="24"/>
          <w:szCs w:val="24"/>
        </w:rPr>
      </w:pPr>
    </w:p>
    <w:p w:rsidR="00471342" w:rsidRPr="00471342" w:rsidRDefault="00471342" w:rsidP="00471342">
      <w:pPr>
        <w:autoSpaceDE w:val="0"/>
        <w:autoSpaceDN w:val="0"/>
        <w:adjustRightInd w:val="0"/>
        <w:rPr>
          <w:rFonts w:eastAsiaTheme="minorEastAsia"/>
          <w:b/>
          <w:bCs/>
          <w:sz w:val="24"/>
          <w:szCs w:val="24"/>
        </w:rPr>
      </w:pPr>
    </w:p>
    <w:p w:rsidR="00471342" w:rsidRPr="00471342" w:rsidRDefault="00471342" w:rsidP="00471342">
      <w:pPr>
        <w:autoSpaceDE w:val="0"/>
        <w:autoSpaceDN w:val="0"/>
        <w:adjustRightInd w:val="0"/>
        <w:rPr>
          <w:rFonts w:eastAsiaTheme="minorEastAsia"/>
          <w:b/>
          <w:bCs/>
          <w:sz w:val="24"/>
          <w:szCs w:val="24"/>
        </w:rPr>
      </w:pPr>
    </w:p>
    <w:p w:rsidR="00471342" w:rsidRPr="00471342" w:rsidRDefault="00471342" w:rsidP="00471342">
      <w:pPr>
        <w:autoSpaceDE w:val="0"/>
        <w:autoSpaceDN w:val="0"/>
        <w:adjustRightInd w:val="0"/>
        <w:rPr>
          <w:rFonts w:eastAsiaTheme="minorEastAsia"/>
          <w:b/>
          <w:bCs/>
          <w:sz w:val="24"/>
          <w:szCs w:val="24"/>
        </w:rPr>
      </w:pPr>
    </w:p>
    <w:p w:rsidR="00471342" w:rsidRPr="00471342" w:rsidRDefault="00471342" w:rsidP="00471342">
      <w:pPr>
        <w:autoSpaceDE w:val="0"/>
        <w:autoSpaceDN w:val="0"/>
        <w:adjustRightInd w:val="0"/>
        <w:rPr>
          <w:rFonts w:eastAsiaTheme="minorEastAsia"/>
          <w:b/>
          <w:bCs/>
          <w:sz w:val="24"/>
          <w:szCs w:val="24"/>
        </w:rPr>
      </w:pPr>
    </w:p>
    <w:p w:rsidR="00471342" w:rsidRPr="00471342" w:rsidRDefault="00471342" w:rsidP="00471342">
      <w:pPr>
        <w:autoSpaceDE w:val="0"/>
        <w:autoSpaceDN w:val="0"/>
        <w:adjustRightInd w:val="0"/>
        <w:rPr>
          <w:rFonts w:eastAsiaTheme="minorEastAsia"/>
          <w:b/>
          <w:bCs/>
          <w:sz w:val="24"/>
          <w:szCs w:val="24"/>
        </w:rPr>
      </w:pPr>
    </w:p>
    <w:p w:rsidR="00471342" w:rsidRPr="00471342" w:rsidRDefault="00471342" w:rsidP="00471342">
      <w:pPr>
        <w:autoSpaceDE w:val="0"/>
        <w:autoSpaceDN w:val="0"/>
        <w:adjustRightInd w:val="0"/>
        <w:rPr>
          <w:rFonts w:eastAsiaTheme="minorEastAsia"/>
          <w:b/>
          <w:bCs/>
          <w:sz w:val="24"/>
          <w:szCs w:val="24"/>
        </w:rPr>
      </w:pPr>
    </w:p>
    <w:p w:rsidR="00471342" w:rsidRPr="00471342" w:rsidRDefault="00471342" w:rsidP="00471342">
      <w:pPr>
        <w:autoSpaceDE w:val="0"/>
        <w:autoSpaceDN w:val="0"/>
        <w:adjustRightInd w:val="0"/>
        <w:rPr>
          <w:rFonts w:eastAsiaTheme="minorEastAsia"/>
          <w:b/>
          <w:bCs/>
          <w:sz w:val="24"/>
          <w:szCs w:val="24"/>
        </w:rPr>
      </w:pPr>
    </w:p>
    <w:p w:rsidR="00471342" w:rsidRPr="00471342" w:rsidRDefault="00471342" w:rsidP="00471342">
      <w:pPr>
        <w:autoSpaceDE w:val="0"/>
        <w:autoSpaceDN w:val="0"/>
        <w:adjustRightInd w:val="0"/>
        <w:rPr>
          <w:rFonts w:eastAsiaTheme="minorEastAsia"/>
          <w:b/>
          <w:bCs/>
          <w:sz w:val="24"/>
          <w:szCs w:val="24"/>
        </w:rPr>
      </w:pPr>
    </w:p>
    <w:p w:rsidR="00471342" w:rsidRPr="00471342" w:rsidRDefault="00471342" w:rsidP="00471342">
      <w:pPr>
        <w:autoSpaceDE w:val="0"/>
        <w:autoSpaceDN w:val="0"/>
        <w:adjustRightInd w:val="0"/>
        <w:rPr>
          <w:rFonts w:eastAsiaTheme="minorEastAsia"/>
          <w:b/>
          <w:bCs/>
          <w:sz w:val="24"/>
          <w:szCs w:val="24"/>
        </w:rPr>
      </w:pPr>
    </w:p>
    <w:p w:rsidR="00471342" w:rsidRPr="00471342" w:rsidRDefault="00471342" w:rsidP="00471342">
      <w:pPr>
        <w:autoSpaceDE w:val="0"/>
        <w:autoSpaceDN w:val="0"/>
        <w:adjustRightInd w:val="0"/>
        <w:rPr>
          <w:rFonts w:eastAsiaTheme="minorEastAsia"/>
          <w:b/>
          <w:bCs/>
          <w:sz w:val="24"/>
          <w:szCs w:val="24"/>
        </w:rPr>
      </w:pPr>
    </w:p>
    <w:p w:rsidR="00471342" w:rsidRPr="00471342" w:rsidRDefault="00471342" w:rsidP="00471342">
      <w:pPr>
        <w:autoSpaceDE w:val="0"/>
        <w:autoSpaceDN w:val="0"/>
        <w:adjustRightInd w:val="0"/>
        <w:rPr>
          <w:rFonts w:asciiTheme="minorHAnsi" w:eastAsiaTheme="minorEastAsia" w:hAnsiTheme="minorHAnsi" w:cstheme="minorBidi"/>
          <w:sz w:val="22"/>
          <w:szCs w:val="22"/>
        </w:rPr>
      </w:pPr>
    </w:p>
    <w:p w:rsidR="00471342" w:rsidRPr="00471342" w:rsidRDefault="00471342" w:rsidP="00471342">
      <w:pPr>
        <w:autoSpaceDE w:val="0"/>
        <w:autoSpaceDN w:val="0"/>
        <w:adjustRightInd w:val="0"/>
        <w:jc w:val="center"/>
        <w:rPr>
          <w:rFonts w:eastAsiaTheme="minorEastAsia"/>
          <w:b/>
          <w:color w:val="000000" w:themeColor="text1"/>
          <w:sz w:val="24"/>
          <w:szCs w:val="24"/>
        </w:rPr>
      </w:pPr>
    </w:p>
    <w:p w:rsidR="00471342" w:rsidRPr="00471342" w:rsidRDefault="00471342" w:rsidP="00471342">
      <w:pPr>
        <w:autoSpaceDE w:val="0"/>
        <w:autoSpaceDN w:val="0"/>
        <w:adjustRightInd w:val="0"/>
        <w:jc w:val="center"/>
        <w:rPr>
          <w:rFonts w:eastAsiaTheme="minorEastAsia"/>
          <w:b/>
          <w:color w:val="000000" w:themeColor="text1"/>
          <w:sz w:val="24"/>
          <w:szCs w:val="24"/>
        </w:rPr>
      </w:pPr>
    </w:p>
    <w:p w:rsidR="00471342" w:rsidRPr="00471342" w:rsidRDefault="00471342" w:rsidP="00471342">
      <w:pPr>
        <w:autoSpaceDE w:val="0"/>
        <w:autoSpaceDN w:val="0"/>
        <w:adjustRightInd w:val="0"/>
        <w:jc w:val="center"/>
        <w:rPr>
          <w:rFonts w:eastAsiaTheme="minorEastAsia"/>
          <w:b/>
          <w:color w:val="000000" w:themeColor="text1"/>
          <w:sz w:val="24"/>
          <w:szCs w:val="24"/>
        </w:rPr>
      </w:pPr>
    </w:p>
    <w:p w:rsidR="00471342" w:rsidRPr="00471342" w:rsidRDefault="00471342" w:rsidP="00471342">
      <w:pPr>
        <w:autoSpaceDE w:val="0"/>
        <w:autoSpaceDN w:val="0"/>
        <w:adjustRightInd w:val="0"/>
        <w:jc w:val="center"/>
        <w:rPr>
          <w:rFonts w:eastAsiaTheme="minorEastAsia"/>
          <w:b/>
          <w:color w:val="000000" w:themeColor="text1"/>
          <w:sz w:val="24"/>
          <w:szCs w:val="24"/>
        </w:rPr>
      </w:pPr>
    </w:p>
    <w:p w:rsidR="00471342" w:rsidRPr="00471342" w:rsidRDefault="00471342" w:rsidP="00471342">
      <w:pPr>
        <w:autoSpaceDE w:val="0"/>
        <w:autoSpaceDN w:val="0"/>
        <w:adjustRightInd w:val="0"/>
        <w:jc w:val="center"/>
        <w:rPr>
          <w:rFonts w:eastAsiaTheme="minorEastAsia"/>
          <w:b/>
          <w:color w:val="000000" w:themeColor="text1"/>
          <w:sz w:val="24"/>
          <w:szCs w:val="24"/>
        </w:rPr>
      </w:pPr>
      <w:r w:rsidRPr="00471342">
        <w:rPr>
          <w:rFonts w:eastAsiaTheme="minorEastAsia"/>
          <w:b/>
          <w:color w:val="000000" w:themeColor="text1"/>
          <w:sz w:val="24"/>
          <w:szCs w:val="24"/>
        </w:rPr>
        <w:t>1. Общая характеристика сф</w:t>
      </w:r>
      <w:r w:rsidRPr="00471342">
        <w:rPr>
          <w:rFonts w:eastAsiaTheme="minorEastAsia"/>
          <w:b/>
          <w:bCs/>
          <w:color w:val="000000" w:themeColor="text1"/>
          <w:sz w:val="24"/>
          <w:szCs w:val="24"/>
        </w:rPr>
        <w:t>еры реализации муниципальной программы</w:t>
      </w:r>
    </w:p>
    <w:p w:rsidR="00471342" w:rsidRPr="00471342" w:rsidRDefault="00471342" w:rsidP="00471342">
      <w:pPr>
        <w:autoSpaceDE w:val="0"/>
        <w:autoSpaceDN w:val="0"/>
        <w:adjustRightInd w:val="0"/>
        <w:ind w:right="-2"/>
        <w:jc w:val="both"/>
        <w:rPr>
          <w:rFonts w:eastAsiaTheme="minorEastAsia"/>
          <w:sz w:val="24"/>
          <w:szCs w:val="24"/>
        </w:rPr>
      </w:pPr>
      <w:r w:rsidRPr="00471342">
        <w:rPr>
          <w:rFonts w:eastAsiaTheme="minorEastAsia"/>
          <w:sz w:val="24"/>
          <w:szCs w:val="24"/>
        </w:rPr>
        <w:t>Функционирование и развитие муниципальной системы управления является одним из важных условий ускорения социально-экономического развития муниципального образования Кантемировское городское поселение (далее по тексту – муниципальное образование). Очевидно, что для полноценного и качественного решения вопросов местного значения особую важность приобретает построение эффективной системы управления в структуре исполнительных органов местного самоуправления, внедрение механизмов результативного управления.</w:t>
      </w:r>
    </w:p>
    <w:p w:rsidR="00471342" w:rsidRPr="00471342" w:rsidRDefault="00471342" w:rsidP="00471342">
      <w:pPr>
        <w:autoSpaceDE w:val="0"/>
        <w:autoSpaceDN w:val="0"/>
        <w:adjustRightInd w:val="0"/>
        <w:ind w:right="-2"/>
        <w:jc w:val="both"/>
        <w:rPr>
          <w:rFonts w:eastAsiaTheme="minorEastAsia"/>
          <w:sz w:val="24"/>
          <w:szCs w:val="24"/>
        </w:rPr>
      </w:pPr>
      <w:r w:rsidRPr="00471342">
        <w:rPr>
          <w:rFonts w:eastAsiaTheme="minorEastAsia"/>
          <w:sz w:val="24"/>
          <w:szCs w:val="24"/>
        </w:rPr>
        <w:t>В настоящее время система управления муниципального образования, сложившаяся в соответствии с действующим законодательством и сочетающая в себе как вертикальное, так и горизонтальное управление, направлена на решение задач текущего, оперативного регулирования социально-экономических процессов, решение тактических задач развития экономики муниципального образования.</w:t>
      </w:r>
    </w:p>
    <w:p w:rsidR="00471342" w:rsidRPr="00471342" w:rsidRDefault="00471342" w:rsidP="00471342">
      <w:pPr>
        <w:autoSpaceDE w:val="0"/>
        <w:autoSpaceDN w:val="0"/>
        <w:adjustRightInd w:val="0"/>
        <w:ind w:right="-2"/>
        <w:jc w:val="both"/>
        <w:rPr>
          <w:rFonts w:eastAsiaTheme="minorEastAsia"/>
          <w:sz w:val="24"/>
          <w:szCs w:val="24"/>
        </w:rPr>
      </w:pPr>
      <w:r w:rsidRPr="00471342">
        <w:rPr>
          <w:rFonts w:eastAsiaTheme="minorEastAsia"/>
          <w:sz w:val="24"/>
          <w:szCs w:val="24"/>
        </w:rPr>
        <w:t>Решение вопросов местного значения осуществляется администрацией муниципального образования (исполнительно-распорядительного органа местного самоуправления) в рамках полномочий, определенных Уставом Кантемировского городского поселения Кантемировского муниципального района Воронежской области.</w:t>
      </w:r>
    </w:p>
    <w:p w:rsidR="00471342" w:rsidRPr="00471342" w:rsidRDefault="00471342" w:rsidP="00471342">
      <w:pPr>
        <w:autoSpaceDE w:val="0"/>
        <w:autoSpaceDN w:val="0"/>
        <w:adjustRightInd w:val="0"/>
        <w:ind w:right="-2"/>
        <w:jc w:val="both"/>
        <w:rPr>
          <w:rFonts w:eastAsiaTheme="minorEastAsia"/>
          <w:sz w:val="24"/>
          <w:szCs w:val="24"/>
        </w:rPr>
      </w:pPr>
      <w:r w:rsidRPr="00471342">
        <w:rPr>
          <w:rFonts w:eastAsiaTheme="minorEastAsia"/>
          <w:sz w:val="24"/>
          <w:szCs w:val="24"/>
        </w:rPr>
        <w:t>Проводимое в настоящее время реформирование системы управления ориентировано на повышение эффективности и качества деятельности органов местного самоуправления.</w:t>
      </w:r>
    </w:p>
    <w:p w:rsidR="00471342" w:rsidRPr="00471342" w:rsidRDefault="00471342" w:rsidP="00471342">
      <w:pPr>
        <w:autoSpaceDE w:val="0"/>
        <w:autoSpaceDN w:val="0"/>
        <w:adjustRightInd w:val="0"/>
        <w:ind w:right="-2"/>
        <w:jc w:val="both"/>
        <w:rPr>
          <w:rFonts w:eastAsiaTheme="minorEastAsia"/>
          <w:sz w:val="24"/>
          <w:szCs w:val="24"/>
        </w:rPr>
      </w:pPr>
      <w:r w:rsidRPr="00471342">
        <w:rPr>
          <w:rFonts w:eastAsiaTheme="minorEastAsia"/>
          <w:sz w:val="24"/>
          <w:szCs w:val="24"/>
        </w:rPr>
        <w:t xml:space="preserve">Для оценки эффективности деятельности органов местного самоуправления в соответствии с </w:t>
      </w:r>
      <w:r w:rsidRPr="00471342">
        <w:rPr>
          <w:rFonts w:eastAsiaTheme="minorEastAsia"/>
          <w:sz w:val="24"/>
          <w:szCs w:val="24"/>
          <w:shd w:val="clear" w:color="auto" w:fill="FFFFFF"/>
        </w:rPr>
        <w:t>приказом департамента финансово-бюджетной</w:t>
      </w:r>
      <w:r w:rsidRPr="00471342">
        <w:rPr>
          <w:rFonts w:eastAsiaTheme="minorEastAsia" w:cstheme="minorBidi"/>
          <w:sz w:val="24"/>
          <w:szCs w:val="24"/>
          <w:shd w:val="clear" w:color="auto" w:fill="FFFFFF"/>
        </w:rPr>
        <w:t xml:space="preserve"> </w:t>
      </w:r>
      <w:r w:rsidRPr="00471342">
        <w:rPr>
          <w:rFonts w:eastAsiaTheme="minorEastAsia"/>
          <w:sz w:val="24"/>
          <w:szCs w:val="24"/>
          <w:shd w:val="clear" w:color="auto" w:fill="FFFFFF"/>
        </w:rPr>
        <w:t>политики Воронежской области</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t>от</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t>19</w:t>
      </w:r>
      <w:r w:rsidRPr="00471342">
        <w:rPr>
          <w:rFonts w:eastAsiaTheme="minorEastAsia"/>
          <w:sz w:val="24"/>
          <w:szCs w:val="24"/>
          <w:shd w:val="clear" w:color="auto" w:fill="FFFFFF"/>
        </w:rPr>
        <w:t>.</w:t>
      </w:r>
      <w:r w:rsidRPr="00471342">
        <w:rPr>
          <w:rFonts w:eastAsiaTheme="minorEastAsia"/>
          <w:bCs/>
          <w:sz w:val="24"/>
          <w:szCs w:val="24"/>
          <w:shd w:val="clear" w:color="auto" w:fill="FFFFFF"/>
        </w:rPr>
        <w:t>04</w:t>
      </w:r>
      <w:r w:rsidRPr="00471342">
        <w:rPr>
          <w:rFonts w:eastAsiaTheme="minorEastAsia"/>
          <w:sz w:val="24"/>
          <w:szCs w:val="24"/>
          <w:shd w:val="clear" w:color="auto" w:fill="FFFFFF"/>
        </w:rPr>
        <w:t>.</w:t>
      </w:r>
      <w:r w:rsidRPr="00471342">
        <w:rPr>
          <w:rFonts w:eastAsiaTheme="minorEastAsia"/>
          <w:bCs/>
          <w:sz w:val="24"/>
          <w:szCs w:val="24"/>
          <w:shd w:val="clear" w:color="auto" w:fill="FFFFFF"/>
        </w:rPr>
        <w:t>2012</w:t>
      </w:r>
      <w:r w:rsidRPr="00471342">
        <w:rPr>
          <w:rFonts w:eastAsiaTheme="minorEastAsia" w:cstheme="minorBidi"/>
          <w:sz w:val="24"/>
          <w:szCs w:val="24"/>
          <w:shd w:val="clear" w:color="auto" w:fill="FFFFFF"/>
        </w:rPr>
        <w:t xml:space="preserve"> </w:t>
      </w:r>
      <w:r w:rsidRPr="00471342">
        <w:rPr>
          <w:rFonts w:eastAsiaTheme="minorEastAsia"/>
          <w:sz w:val="24"/>
          <w:szCs w:val="24"/>
          <w:shd w:val="clear" w:color="auto" w:fill="FFFFFF"/>
        </w:rPr>
        <w:t>г. №</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t>48</w:t>
      </w:r>
      <w:r w:rsidRPr="00471342">
        <w:rPr>
          <w:rFonts w:eastAsiaTheme="minorEastAsia" w:cstheme="minorBidi"/>
          <w:sz w:val="24"/>
          <w:szCs w:val="24"/>
          <w:shd w:val="clear" w:color="auto" w:fill="FFFFFF"/>
        </w:rPr>
        <w:t xml:space="preserve"> </w:t>
      </w:r>
      <w:r w:rsidRPr="00471342">
        <w:rPr>
          <w:rFonts w:eastAsiaTheme="minorEastAsia"/>
          <w:sz w:val="24"/>
          <w:szCs w:val="24"/>
          <w:shd w:val="clear" w:color="auto" w:fill="FFFFFF"/>
        </w:rPr>
        <w:t>«о/н» «</w:t>
      </w:r>
      <w:r w:rsidRPr="00471342">
        <w:rPr>
          <w:rFonts w:eastAsiaTheme="minorEastAsia"/>
          <w:bCs/>
          <w:sz w:val="24"/>
          <w:szCs w:val="24"/>
          <w:shd w:val="clear" w:color="auto" w:fill="FFFFFF"/>
        </w:rPr>
        <w:t>О</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t>порядке</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t>осуществления</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t>ежегодного</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lastRenderedPageBreak/>
        <w:t>мониторинга</w:t>
      </w:r>
      <w:r w:rsidRPr="00471342">
        <w:rPr>
          <w:rFonts w:eastAsiaTheme="minorEastAsia" w:cstheme="minorBidi"/>
          <w:sz w:val="24"/>
          <w:szCs w:val="24"/>
          <w:shd w:val="clear" w:color="auto" w:fill="FFFFFF"/>
        </w:rPr>
        <w:t xml:space="preserve"> </w:t>
      </w:r>
      <w:r w:rsidRPr="00471342">
        <w:rPr>
          <w:rFonts w:eastAsiaTheme="minorEastAsia"/>
          <w:sz w:val="24"/>
          <w:szCs w:val="24"/>
          <w:shd w:val="clear" w:color="auto" w:fill="FFFFFF"/>
        </w:rPr>
        <w:t>и оценки качества управления</w:t>
      </w:r>
      <w:r w:rsidRPr="00471342">
        <w:rPr>
          <w:rFonts w:eastAsiaTheme="minorEastAsia" w:cstheme="minorBidi"/>
          <w:sz w:val="24"/>
          <w:szCs w:val="24"/>
          <w:shd w:val="clear" w:color="auto" w:fill="FFFFFF"/>
        </w:rPr>
        <w:t> </w:t>
      </w:r>
      <w:r w:rsidRPr="00471342">
        <w:rPr>
          <w:rFonts w:eastAsiaTheme="minorEastAsia"/>
          <w:sz w:val="24"/>
          <w:szCs w:val="24"/>
          <w:shd w:val="clear" w:color="auto" w:fill="FFFFFF"/>
        </w:rPr>
        <w:t>муниципальными финансами»</w:t>
      </w:r>
      <w:r w:rsidRPr="00471342">
        <w:rPr>
          <w:rFonts w:eastAsiaTheme="minorEastAsia"/>
          <w:sz w:val="24"/>
          <w:szCs w:val="24"/>
        </w:rPr>
        <w:t>, проводится ежегодный мониторинг среди муниципальных образований Воронежской области.</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Целью мониторинга эффективности деятельности органов местного самоуправления, является оценка динамики изменения показателей, характеризующих качество жизни, уровня социально-экономического развития муниципального образования, степени внедрения методов и принципов управления, обеспечивающих переход к более результативным моделям муниципального управления.</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Результаты мониторинга позволяют определить зоны, требующие приоритетного внимания органов местного самоуправления, сформировать перечень мероприятий по повышению результативности деятельности органов местного самоуправления, в том числе по снижению неэффективных расходов, а также выявить внутренние ресурсы для повышения качества и объема предоставляемых населению услуг.</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xml:space="preserve">В то же </w:t>
      </w:r>
      <w:proofErr w:type="gramStart"/>
      <w:r w:rsidRPr="00471342">
        <w:rPr>
          <w:rFonts w:eastAsiaTheme="minorEastAsia"/>
          <w:sz w:val="24"/>
          <w:szCs w:val="24"/>
        </w:rPr>
        <w:t>время,  взаимодействие</w:t>
      </w:r>
      <w:proofErr w:type="gramEnd"/>
      <w:r w:rsidRPr="00471342">
        <w:rPr>
          <w:rFonts w:eastAsiaTheme="minorEastAsia"/>
          <w:sz w:val="24"/>
          <w:szCs w:val="24"/>
        </w:rPr>
        <w:t xml:space="preserve"> органов местного самоуправления и граждан в процессе реализации административных функций не в полной степени соответствует требованиям проводимой административной реформы, поэтому одним из приоритетных направлений деятельности органов местного самоуправления является обеспечение реализации прав граждан, проживающих на территории муниципального образования, в осуществлении местного самоуправления.</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В рамках данного направления администрацией муниципального образования в систематическом режиме ведётся администрирование официального сайта муниципального образования.</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Организовано проведение публичных слушаний.</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Обращение граждан в администрацию муниципального образования – важное средство осуществления и охраны прав личности, укрепление связи должностных лиц с населением, существенный источник информации. Являясь одной из форм участия граждан в осуществлении местного самоуправления, они способствуют усилению контроля населения за деятельностью администрации муниципального образования.</w:t>
      </w:r>
    </w:p>
    <w:p w:rsidR="00471342" w:rsidRPr="00471342" w:rsidRDefault="00471342" w:rsidP="00471342">
      <w:pPr>
        <w:autoSpaceDE w:val="0"/>
        <w:autoSpaceDN w:val="0"/>
        <w:adjustRightInd w:val="0"/>
        <w:jc w:val="both"/>
        <w:rPr>
          <w:rFonts w:eastAsiaTheme="minorEastAsia"/>
          <w:color w:val="000000" w:themeColor="text1"/>
          <w:sz w:val="24"/>
          <w:szCs w:val="24"/>
        </w:rPr>
      </w:pPr>
      <w:r w:rsidRPr="00471342">
        <w:rPr>
          <w:rFonts w:eastAsiaTheme="minorEastAsia"/>
          <w:sz w:val="24"/>
          <w:szCs w:val="24"/>
        </w:rPr>
        <w:t xml:space="preserve">В 2019 году в администрацию муниципального образования от граждан поступило 112 обращения (письменных заявлений 102 и личный прием 10). В 2020 году количество обращений на дату утверждения программы составило 170 обращений (письменных заявлений 131 и личный прием 39), в 2021 году количество обращений составило 163 (письменных заявлений 146 личный прием 17). В 2022 году количество обращений составило 50 (письменных заявлений 50). </w:t>
      </w:r>
      <w:r w:rsidRPr="00471342">
        <w:rPr>
          <w:rFonts w:eastAsiaTheme="minorEastAsia"/>
          <w:color w:val="000000" w:themeColor="text1"/>
          <w:sz w:val="24"/>
          <w:szCs w:val="24"/>
        </w:rPr>
        <w:t xml:space="preserve">В 2023 году количество обращений составило 54 (письменных заявлений 49, личный прием 5). </w:t>
      </w:r>
      <w:r w:rsidRPr="00471342">
        <w:rPr>
          <w:rFonts w:eastAsiaTheme="minorEastAsia"/>
          <w:color w:val="FF0000"/>
          <w:sz w:val="24"/>
          <w:szCs w:val="24"/>
        </w:rPr>
        <w:t>В 2024 году количество обращений составило 71 (письменных заявлений 63, личный прием 1, в электронном виде 7).</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Сравнительные данные о количестве и характере актуальных вопросов, поступивших в администрацию муниципального образования в 2021, 2022, 2023 годах, приведены в таблице 1.</w:t>
      </w:r>
    </w:p>
    <w:p w:rsidR="00471342" w:rsidRPr="00471342" w:rsidRDefault="00471342" w:rsidP="00471342">
      <w:pPr>
        <w:autoSpaceDE w:val="0"/>
        <w:autoSpaceDN w:val="0"/>
        <w:adjustRightInd w:val="0"/>
        <w:jc w:val="right"/>
        <w:outlineLvl w:val="0"/>
        <w:rPr>
          <w:rFonts w:eastAsiaTheme="minorEastAsia"/>
          <w:sz w:val="24"/>
          <w:szCs w:val="24"/>
        </w:rPr>
      </w:pPr>
      <w:r w:rsidRPr="00471342">
        <w:rPr>
          <w:rFonts w:eastAsiaTheme="minorEastAsia"/>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214"/>
        <w:gridCol w:w="1265"/>
        <w:gridCol w:w="1214"/>
        <w:gridCol w:w="1265"/>
        <w:gridCol w:w="1214"/>
        <w:gridCol w:w="1265"/>
      </w:tblGrid>
      <w:tr w:rsidR="00471342" w:rsidRPr="00471342" w:rsidTr="00B17E47">
        <w:tc>
          <w:tcPr>
            <w:tcW w:w="1849" w:type="dxa"/>
            <w:vMerge w:val="restart"/>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Тематика обращений</w:t>
            </w:r>
          </w:p>
        </w:tc>
        <w:tc>
          <w:tcPr>
            <w:tcW w:w="2479" w:type="dxa"/>
            <w:gridSpan w:val="2"/>
          </w:tcPr>
          <w:p w:rsidR="00471342" w:rsidRPr="00471342" w:rsidRDefault="00471342" w:rsidP="00471342">
            <w:pPr>
              <w:jc w:val="center"/>
              <w:rPr>
                <w:rFonts w:eastAsiaTheme="minorEastAsia"/>
                <w:color w:val="000000" w:themeColor="text1"/>
                <w:sz w:val="24"/>
                <w:szCs w:val="24"/>
              </w:rPr>
            </w:pPr>
            <w:r w:rsidRPr="00471342">
              <w:rPr>
                <w:rFonts w:eastAsiaTheme="minorEastAsia"/>
                <w:color w:val="000000" w:themeColor="text1"/>
                <w:sz w:val="24"/>
                <w:szCs w:val="24"/>
              </w:rPr>
              <w:t>2022 год</w:t>
            </w:r>
          </w:p>
        </w:tc>
        <w:tc>
          <w:tcPr>
            <w:tcW w:w="2479" w:type="dxa"/>
            <w:gridSpan w:val="2"/>
          </w:tcPr>
          <w:p w:rsidR="00471342" w:rsidRPr="00471342" w:rsidRDefault="00471342" w:rsidP="00471342">
            <w:pPr>
              <w:jc w:val="center"/>
              <w:rPr>
                <w:rFonts w:eastAsiaTheme="minorEastAsia"/>
                <w:color w:val="000000" w:themeColor="text1"/>
                <w:sz w:val="24"/>
                <w:szCs w:val="24"/>
              </w:rPr>
            </w:pPr>
            <w:r w:rsidRPr="00471342">
              <w:rPr>
                <w:rFonts w:eastAsiaTheme="minorEastAsia"/>
                <w:color w:val="000000" w:themeColor="text1"/>
                <w:sz w:val="24"/>
                <w:szCs w:val="24"/>
              </w:rPr>
              <w:t>2023 год</w:t>
            </w:r>
          </w:p>
        </w:tc>
        <w:tc>
          <w:tcPr>
            <w:tcW w:w="2479" w:type="dxa"/>
            <w:gridSpan w:val="2"/>
            <w:shd w:val="clear" w:color="auto" w:fill="auto"/>
          </w:tcPr>
          <w:p w:rsidR="00471342" w:rsidRPr="00471342" w:rsidRDefault="00471342" w:rsidP="00471342">
            <w:pPr>
              <w:jc w:val="center"/>
              <w:rPr>
                <w:rFonts w:eastAsiaTheme="minorEastAsia"/>
                <w:color w:val="FF0000"/>
                <w:sz w:val="24"/>
                <w:szCs w:val="24"/>
              </w:rPr>
            </w:pPr>
            <w:r w:rsidRPr="00471342">
              <w:rPr>
                <w:rFonts w:eastAsiaTheme="minorEastAsia"/>
                <w:color w:val="FF0000"/>
                <w:sz w:val="24"/>
                <w:szCs w:val="24"/>
              </w:rPr>
              <w:t>2024 год</w:t>
            </w:r>
          </w:p>
        </w:tc>
      </w:tr>
      <w:tr w:rsidR="00471342" w:rsidRPr="00471342" w:rsidTr="00B17E47">
        <w:tc>
          <w:tcPr>
            <w:tcW w:w="1849" w:type="dxa"/>
            <w:vMerge/>
          </w:tcPr>
          <w:p w:rsidR="00471342" w:rsidRPr="00471342" w:rsidRDefault="00471342" w:rsidP="00471342">
            <w:pPr>
              <w:rPr>
                <w:rFonts w:eastAsiaTheme="minorEastAsia"/>
                <w:color w:val="000000" w:themeColor="text1"/>
                <w:sz w:val="24"/>
                <w:szCs w:val="24"/>
              </w:rPr>
            </w:pP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количество</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Удельный вес к общему количеству, %</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количество</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Удельный вес к общему количеству, %</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количество</w:t>
            </w:r>
          </w:p>
        </w:tc>
        <w:tc>
          <w:tcPr>
            <w:tcW w:w="1265" w:type="dxa"/>
          </w:tcPr>
          <w:p w:rsidR="00471342" w:rsidRPr="00471342" w:rsidRDefault="00471342" w:rsidP="00471342">
            <w:pPr>
              <w:rPr>
                <w:rFonts w:eastAsiaTheme="minorEastAsia"/>
                <w:color w:val="FF0000"/>
                <w:sz w:val="24"/>
                <w:szCs w:val="24"/>
              </w:rPr>
            </w:pPr>
            <w:r w:rsidRPr="00471342">
              <w:rPr>
                <w:rFonts w:eastAsiaTheme="minorEastAsia"/>
                <w:color w:val="FF0000"/>
                <w:sz w:val="24"/>
                <w:szCs w:val="24"/>
              </w:rPr>
              <w:t>Удельный вес к общему количеству, %</w:t>
            </w:r>
          </w:p>
        </w:tc>
      </w:tr>
      <w:tr w:rsidR="00471342" w:rsidRPr="00471342" w:rsidTr="00B17E47">
        <w:tc>
          <w:tcPr>
            <w:tcW w:w="1849"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Вопросы жилья</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16</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32</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4</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7,3</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17</w:t>
            </w:r>
          </w:p>
        </w:tc>
        <w:tc>
          <w:tcPr>
            <w:tcW w:w="1265" w:type="dxa"/>
          </w:tcPr>
          <w:p w:rsidR="00471342" w:rsidRPr="00471342" w:rsidRDefault="00471342" w:rsidP="00471342">
            <w:pPr>
              <w:rPr>
                <w:rFonts w:eastAsiaTheme="minorEastAsia"/>
                <w:color w:val="000000" w:themeColor="text1"/>
                <w:sz w:val="24"/>
                <w:szCs w:val="24"/>
              </w:rPr>
            </w:pPr>
          </w:p>
        </w:tc>
      </w:tr>
      <w:tr w:rsidR="00471342" w:rsidRPr="00471342" w:rsidTr="00B17E47">
        <w:tc>
          <w:tcPr>
            <w:tcW w:w="1849"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Вопросы ЖКХ</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4</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8</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9</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16,6</w:t>
            </w:r>
          </w:p>
        </w:tc>
        <w:tc>
          <w:tcPr>
            <w:tcW w:w="1214" w:type="dxa"/>
          </w:tcPr>
          <w:p w:rsidR="00471342" w:rsidRPr="00471342" w:rsidRDefault="00471342" w:rsidP="00471342">
            <w:pPr>
              <w:rPr>
                <w:rFonts w:eastAsiaTheme="minorEastAsia"/>
                <w:color w:val="000000" w:themeColor="text1"/>
                <w:sz w:val="24"/>
                <w:szCs w:val="24"/>
              </w:rPr>
            </w:pPr>
          </w:p>
        </w:tc>
        <w:tc>
          <w:tcPr>
            <w:tcW w:w="1265" w:type="dxa"/>
          </w:tcPr>
          <w:p w:rsidR="00471342" w:rsidRPr="00471342" w:rsidRDefault="00471342" w:rsidP="00471342">
            <w:pPr>
              <w:rPr>
                <w:rFonts w:eastAsiaTheme="minorEastAsia"/>
                <w:color w:val="000000" w:themeColor="text1"/>
                <w:sz w:val="24"/>
                <w:szCs w:val="24"/>
              </w:rPr>
            </w:pPr>
          </w:p>
        </w:tc>
      </w:tr>
      <w:tr w:rsidR="00471342" w:rsidRPr="00471342" w:rsidTr="00B17E47">
        <w:tc>
          <w:tcPr>
            <w:tcW w:w="1849"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Социальные вопросы</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5</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10</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7</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13</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9</w:t>
            </w:r>
          </w:p>
        </w:tc>
        <w:tc>
          <w:tcPr>
            <w:tcW w:w="1265" w:type="dxa"/>
          </w:tcPr>
          <w:p w:rsidR="00471342" w:rsidRPr="00471342" w:rsidRDefault="00471342" w:rsidP="00471342">
            <w:pPr>
              <w:rPr>
                <w:rFonts w:eastAsiaTheme="minorEastAsia"/>
                <w:color w:val="000000" w:themeColor="text1"/>
                <w:sz w:val="24"/>
                <w:szCs w:val="24"/>
              </w:rPr>
            </w:pPr>
          </w:p>
        </w:tc>
      </w:tr>
      <w:tr w:rsidR="00471342" w:rsidRPr="00471342" w:rsidTr="00B17E47">
        <w:tc>
          <w:tcPr>
            <w:tcW w:w="1849"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Аренда</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2</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3,7</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1</w:t>
            </w:r>
          </w:p>
        </w:tc>
        <w:tc>
          <w:tcPr>
            <w:tcW w:w="1265" w:type="dxa"/>
          </w:tcPr>
          <w:p w:rsidR="00471342" w:rsidRPr="00471342" w:rsidRDefault="00471342" w:rsidP="00471342">
            <w:pPr>
              <w:rPr>
                <w:rFonts w:eastAsiaTheme="minorEastAsia"/>
                <w:color w:val="000000" w:themeColor="text1"/>
                <w:sz w:val="24"/>
                <w:szCs w:val="24"/>
              </w:rPr>
            </w:pPr>
          </w:p>
        </w:tc>
      </w:tr>
      <w:tr w:rsidR="00471342" w:rsidRPr="00471342" w:rsidTr="00B17E47">
        <w:tc>
          <w:tcPr>
            <w:tcW w:w="1849"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Благоустройство</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18</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36</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26</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48,1</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22</w:t>
            </w:r>
          </w:p>
        </w:tc>
        <w:tc>
          <w:tcPr>
            <w:tcW w:w="1265" w:type="dxa"/>
          </w:tcPr>
          <w:p w:rsidR="00471342" w:rsidRPr="00471342" w:rsidRDefault="00471342" w:rsidP="00471342">
            <w:pPr>
              <w:rPr>
                <w:rFonts w:eastAsiaTheme="minorEastAsia"/>
                <w:color w:val="000000" w:themeColor="text1"/>
                <w:sz w:val="24"/>
                <w:szCs w:val="24"/>
              </w:rPr>
            </w:pPr>
          </w:p>
        </w:tc>
      </w:tr>
      <w:tr w:rsidR="00471342" w:rsidRPr="00471342" w:rsidTr="00B17E47">
        <w:tc>
          <w:tcPr>
            <w:tcW w:w="1849"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lastRenderedPageBreak/>
              <w:t>Здравоохранение</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65" w:type="dxa"/>
          </w:tcPr>
          <w:p w:rsidR="00471342" w:rsidRPr="00471342" w:rsidRDefault="00471342" w:rsidP="00471342">
            <w:pPr>
              <w:rPr>
                <w:rFonts w:eastAsiaTheme="minorEastAsia"/>
                <w:color w:val="000000" w:themeColor="text1"/>
                <w:sz w:val="24"/>
                <w:szCs w:val="24"/>
              </w:rPr>
            </w:pPr>
          </w:p>
        </w:tc>
      </w:tr>
      <w:tr w:rsidR="00471342" w:rsidRPr="00471342" w:rsidTr="00B17E47">
        <w:tc>
          <w:tcPr>
            <w:tcW w:w="1849"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Трудовое законодательство</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65" w:type="dxa"/>
          </w:tcPr>
          <w:p w:rsidR="00471342" w:rsidRPr="00471342" w:rsidRDefault="00471342" w:rsidP="00471342">
            <w:pPr>
              <w:rPr>
                <w:rFonts w:eastAsiaTheme="minorEastAsia"/>
                <w:color w:val="000000" w:themeColor="text1"/>
                <w:sz w:val="24"/>
                <w:szCs w:val="24"/>
              </w:rPr>
            </w:pPr>
          </w:p>
        </w:tc>
      </w:tr>
      <w:tr w:rsidR="00471342" w:rsidRPr="00471342" w:rsidTr="00B17E47">
        <w:tc>
          <w:tcPr>
            <w:tcW w:w="1849"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Автотранспорт</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2</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4</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3</w:t>
            </w:r>
          </w:p>
        </w:tc>
        <w:tc>
          <w:tcPr>
            <w:tcW w:w="1265" w:type="dxa"/>
          </w:tcPr>
          <w:p w:rsidR="00471342" w:rsidRPr="00471342" w:rsidRDefault="00471342" w:rsidP="00471342">
            <w:pPr>
              <w:rPr>
                <w:rFonts w:eastAsiaTheme="minorEastAsia"/>
                <w:color w:val="000000" w:themeColor="text1"/>
                <w:sz w:val="24"/>
                <w:szCs w:val="24"/>
              </w:rPr>
            </w:pPr>
          </w:p>
        </w:tc>
      </w:tr>
      <w:tr w:rsidR="00471342" w:rsidRPr="00471342" w:rsidTr="00B17E47">
        <w:tc>
          <w:tcPr>
            <w:tcW w:w="1849"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Строительство и архитектура</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0</w:t>
            </w:r>
          </w:p>
        </w:tc>
        <w:tc>
          <w:tcPr>
            <w:tcW w:w="1265" w:type="dxa"/>
          </w:tcPr>
          <w:p w:rsidR="00471342" w:rsidRPr="00471342" w:rsidRDefault="00471342" w:rsidP="00471342">
            <w:pPr>
              <w:rPr>
                <w:rFonts w:eastAsiaTheme="minorEastAsia"/>
                <w:color w:val="000000" w:themeColor="text1"/>
                <w:sz w:val="24"/>
                <w:szCs w:val="24"/>
              </w:rPr>
            </w:pPr>
          </w:p>
        </w:tc>
      </w:tr>
      <w:tr w:rsidR="00471342" w:rsidRPr="00471342" w:rsidTr="00B17E47">
        <w:tc>
          <w:tcPr>
            <w:tcW w:w="1849"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Вопросы электроснабжения</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3</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6</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1</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2</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14</w:t>
            </w:r>
          </w:p>
        </w:tc>
        <w:tc>
          <w:tcPr>
            <w:tcW w:w="1265" w:type="dxa"/>
          </w:tcPr>
          <w:p w:rsidR="00471342" w:rsidRPr="00471342" w:rsidRDefault="00471342" w:rsidP="00471342">
            <w:pPr>
              <w:rPr>
                <w:rFonts w:eastAsiaTheme="minorEastAsia"/>
                <w:color w:val="000000" w:themeColor="text1"/>
                <w:sz w:val="24"/>
                <w:szCs w:val="24"/>
              </w:rPr>
            </w:pPr>
          </w:p>
        </w:tc>
      </w:tr>
      <w:tr w:rsidR="00471342" w:rsidRPr="00471342" w:rsidTr="00B17E47">
        <w:tc>
          <w:tcPr>
            <w:tcW w:w="1849"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Разное</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2</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4</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5</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9,3</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5</w:t>
            </w:r>
          </w:p>
        </w:tc>
        <w:tc>
          <w:tcPr>
            <w:tcW w:w="1265" w:type="dxa"/>
          </w:tcPr>
          <w:p w:rsidR="00471342" w:rsidRPr="00471342" w:rsidRDefault="00471342" w:rsidP="00471342">
            <w:pPr>
              <w:rPr>
                <w:rFonts w:eastAsiaTheme="minorEastAsia"/>
                <w:color w:val="000000" w:themeColor="text1"/>
                <w:sz w:val="24"/>
                <w:szCs w:val="24"/>
              </w:rPr>
            </w:pPr>
          </w:p>
        </w:tc>
      </w:tr>
      <w:tr w:rsidR="00471342" w:rsidRPr="00471342" w:rsidTr="00B17E47">
        <w:tc>
          <w:tcPr>
            <w:tcW w:w="1849"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ИТОГО</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50</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100</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54</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100</w:t>
            </w:r>
          </w:p>
        </w:tc>
        <w:tc>
          <w:tcPr>
            <w:tcW w:w="1214"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71</w:t>
            </w:r>
          </w:p>
        </w:tc>
        <w:tc>
          <w:tcPr>
            <w:tcW w:w="1265" w:type="dxa"/>
          </w:tcPr>
          <w:p w:rsidR="00471342" w:rsidRPr="00471342" w:rsidRDefault="00471342" w:rsidP="00471342">
            <w:pPr>
              <w:rPr>
                <w:rFonts w:eastAsiaTheme="minorEastAsia"/>
                <w:color w:val="000000" w:themeColor="text1"/>
                <w:sz w:val="24"/>
                <w:szCs w:val="24"/>
              </w:rPr>
            </w:pPr>
            <w:r w:rsidRPr="00471342">
              <w:rPr>
                <w:rFonts w:eastAsiaTheme="minorEastAsia"/>
                <w:color w:val="000000" w:themeColor="text1"/>
                <w:sz w:val="24"/>
                <w:szCs w:val="24"/>
              </w:rPr>
              <w:t>100</w:t>
            </w:r>
          </w:p>
        </w:tc>
      </w:tr>
    </w:tbl>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Имеется тенденция к уменьшению обращений граждан на территории муниципального образования. Все поступившие обращения были рассмотрены в сроки, установленные Федеральным законом от 02.05.2006 № 59-ФЗ «О порядке рассмотрения обращений граждан Российской Федерации». По анализу фактов, изложенных в поступивших обращениях, были даны разъяснения по действующему законодательству, о правах заявителей, приняты меры по устранению нарушений.</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Поток граждан с обращениями повышает требовательность к профессионализму, качеству и общему уровню ведения личного приема специалистами администрации муниципального образования.</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Одним из основных условий развития муниципальной службы в администрации муниципального образования является повышение профессионализма, которое тесно взаимосвязано с решением задачи по созданию и эффективному применению системы непрерывного профессионального развития муниципальных служащих.</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В ходе исполнения бюджета муниципального образования осуществляется работа по защите интересов муниципального образования в судах по исполнению судебных актов и мировых соглашений по обращению взыскания на средства бюджета муниципального образования.</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Исполнение судебных актов по обращению взыскания на средства бюджета муниципального образования производится в соответствии с главой 24.1 Бюджетного кодекса Российской Федерации на основании исполнительных документов с указанием сумм, подлежащих взысканию и установленных законодательством Российской Федерации требований, предъявленных к исполнительным документам, срокам предъявления исполнительных документов.</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Исполнение мировых соглашений, предусматривающих обращение взыскания на средства бюджета муниципального образования производится в соответствии с заключенными мировыми соглашениями.</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Изложенные проблемы имеют комплексный характер, требуют системного решения, что определяет целесообразность использования программно-целевого метода в рамках муниципальной программы.</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В рамках повышения эффективности муниципального управления одними из ключевых задач являются повышение качества жизни населения, а также совершенствование контрольно-надзорных и разрешительных функций в различных сферах общественных отношений в целях преодоления существующих административных барьеров. В свою очередь, повышение качества жизни населения неразрывно связано с качеством и доступностью муниципальных услуг.</w:t>
      </w:r>
    </w:p>
    <w:p w:rsidR="00471342" w:rsidRPr="00471342" w:rsidRDefault="00471342" w:rsidP="00471342">
      <w:pPr>
        <w:jc w:val="both"/>
        <w:rPr>
          <w:rFonts w:eastAsiaTheme="minorEastAsia"/>
          <w:sz w:val="24"/>
          <w:szCs w:val="24"/>
        </w:rPr>
      </w:pPr>
      <w:r w:rsidRPr="00471342">
        <w:rPr>
          <w:rFonts w:eastAsiaTheme="minorEastAsia"/>
          <w:sz w:val="24"/>
          <w:szCs w:val="24"/>
        </w:rPr>
        <w:t xml:space="preserve">Организация предоставления государственных и муниципальных </w:t>
      </w:r>
      <w:proofErr w:type="gramStart"/>
      <w:r w:rsidRPr="00471342">
        <w:rPr>
          <w:rFonts w:eastAsiaTheme="minorEastAsia"/>
          <w:sz w:val="24"/>
          <w:szCs w:val="24"/>
        </w:rPr>
        <w:t>услуг  основывается</w:t>
      </w:r>
      <w:proofErr w:type="gramEnd"/>
      <w:r w:rsidRPr="00471342">
        <w:rPr>
          <w:rFonts w:eastAsiaTheme="minorEastAsia"/>
          <w:sz w:val="24"/>
          <w:szCs w:val="24"/>
        </w:rPr>
        <w:t xml:space="preserve"> на Федеральном законе от 27.07.2010 № 210-ФЗ «Об организации предоставлении государственных и муниципальных услуг» (далее – Федеральный закон от 27.07.2010 </w:t>
      </w:r>
      <w:r w:rsidRPr="00471342">
        <w:rPr>
          <w:rFonts w:eastAsiaTheme="minorEastAsia"/>
          <w:sz w:val="24"/>
          <w:szCs w:val="24"/>
        </w:rPr>
        <w:lastRenderedPageBreak/>
        <w:t>№ 210-ФЗ) и направлено на обеспечение прав граждан при обращении в государственные и муниципальные органы.</w:t>
      </w:r>
    </w:p>
    <w:p w:rsidR="00471342" w:rsidRPr="00471342" w:rsidRDefault="00471342" w:rsidP="00471342">
      <w:pPr>
        <w:jc w:val="both"/>
        <w:rPr>
          <w:rFonts w:eastAsiaTheme="minorEastAsia"/>
          <w:sz w:val="24"/>
          <w:szCs w:val="24"/>
        </w:rPr>
      </w:pPr>
      <w:r w:rsidRPr="00471342">
        <w:rPr>
          <w:rFonts w:eastAsiaTheme="minorEastAsia"/>
          <w:sz w:val="24"/>
          <w:szCs w:val="24"/>
        </w:rPr>
        <w:t>Оценка деятельности в сфере организации предоставления государственных и муниципальных услуг позволяет определить следующие основные проблемы:</w:t>
      </w:r>
    </w:p>
    <w:p w:rsidR="00471342" w:rsidRPr="00471342" w:rsidRDefault="00471342" w:rsidP="00471342">
      <w:pPr>
        <w:jc w:val="both"/>
        <w:rPr>
          <w:rFonts w:eastAsiaTheme="minorEastAsia"/>
          <w:sz w:val="24"/>
          <w:szCs w:val="24"/>
        </w:rPr>
      </w:pPr>
      <w:r w:rsidRPr="00471342">
        <w:rPr>
          <w:rFonts w:eastAsiaTheme="minorEastAsia"/>
          <w:sz w:val="24"/>
          <w:szCs w:val="24"/>
        </w:rPr>
        <w:t>- административные барьеры при предоставлении государственных и муниципальных услуг;</w:t>
      </w:r>
    </w:p>
    <w:p w:rsidR="00471342" w:rsidRPr="00471342" w:rsidRDefault="00471342" w:rsidP="00471342">
      <w:pPr>
        <w:jc w:val="both"/>
        <w:rPr>
          <w:rFonts w:eastAsiaTheme="minorEastAsia"/>
          <w:sz w:val="24"/>
          <w:szCs w:val="24"/>
        </w:rPr>
      </w:pPr>
      <w:r w:rsidRPr="00471342">
        <w:rPr>
          <w:rFonts w:eastAsiaTheme="minorEastAsia"/>
          <w:sz w:val="24"/>
          <w:szCs w:val="24"/>
        </w:rPr>
        <w:t xml:space="preserve">- информационная неосведомленность граждан и юридических лиц о порядке, способах и условиях получения государственных и муниципальных услуг; </w:t>
      </w:r>
    </w:p>
    <w:p w:rsidR="00471342" w:rsidRPr="00471342" w:rsidRDefault="00471342" w:rsidP="00471342">
      <w:pPr>
        <w:jc w:val="both"/>
        <w:rPr>
          <w:rFonts w:eastAsiaTheme="minorEastAsia"/>
          <w:sz w:val="24"/>
          <w:szCs w:val="24"/>
        </w:rPr>
      </w:pPr>
      <w:r w:rsidRPr="00471342">
        <w:rPr>
          <w:rFonts w:eastAsiaTheme="minorEastAsia"/>
          <w:sz w:val="24"/>
          <w:szCs w:val="24"/>
        </w:rPr>
        <w:t>- организация межведомственного взаимодействия с федеральными, региональными и муниципальными службами, органами и организациями.</w:t>
      </w:r>
    </w:p>
    <w:p w:rsidR="00471342" w:rsidRPr="00471342" w:rsidRDefault="00471342" w:rsidP="00471342">
      <w:pPr>
        <w:jc w:val="both"/>
        <w:rPr>
          <w:rFonts w:eastAsiaTheme="minorEastAsia"/>
          <w:sz w:val="24"/>
          <w:szCs w:val="24"/>
        </w:rPr>
      </w:pPr>
      <w:r w:rsidRPr="00471342">
        <w:rPr>
          <w:rFonts w:eastAsiaTheme="minorEastAsia"/>
          <w:sz w:val="24"/>
          <w:szCs w:val="24"/>
        </w:rPr>
        <w:t>В рамках данной Программы предполагается повысить качество и оперативность принятия управленческих решений с использованием современных ИКТ решений. В развитии информатизации муниципального образования существует ряд проблем, которые требуют комплексного решения:</w:t>
      </w:r>
    </w:p>
    <w:p w:rsidR="00471342" w:rsidRPr="00471342" w:rsidRDefault="00471342" w:rsidP="00471342">
      <w:pPr>
        <w:jc w:val="both"/>
        <w:rPr>
          <w:rFonts w:eastAsiaTheme="minorEastAsia"/>
          <w:sz w:val="24"/>
          <w:szCs w:val="24"/>
        </w:rPr>
      </w:pPr>
      <w:r w:rsidRPr="00471342">
        <w:rPr>
          <w:rFonts w:eastAsiaTheme="minorEastAsia"/>
          <w:sz w:val="24"/>
          <w:szCs w:val="24"/>
        </w:rPr>
        <w:t>- отсутствие полноценной и эффективной информационной системы взаимодействия органов местного самоуправления;</w:t>
      </w:r>
    </w:p>
    <w:p w:rsidR="00471342" w:rsidRPr="00471342" w:rsidRDefault="00471342" w:rsidP="00471342">
      <w:pPr>
        <w:jc w:val="both"/>
        <w:rPr>
          <w:rFonts w:eastAsiaTheme="minorEastAsia"/>
          <w:sz w:val="24"/>
          <w:szCs w:val="24"/>
        </w:rPr>
      </w:pPr>
      <w:r w:rsidRPr="00471342">
        <w:rPr>
          <w:rFonts w:eastAsiaTheme="minorEastAsia"/>
          <w:sz w:val="24"/>
          <w:szCs w:val="24"/>
        </w:rPr>
        <w:t xml:space="preserve">- имеющийся устаревший парк компьютерной техники в органах местного самоуправления не позволяется качественно и полноценно решать задачи по </w:t>
      </w:r>
    </w:p>
    <w:p w:rsidR="00471342" w:rsidRPr="00471342" w:rsidRDefault="00471342" w:rsidP="00471342">
      <w:pPr>
        <w:jc w:val="both"/>
        <w:rPr>
          <w:rFonts w:eastAsiaTheme="minorEastAsia"/>
          <w:sz w:val="24"/>
          <w:szCs w:val="24"/>
        </w:rPr>
      </w:pPr>
      <w:r w:rsidRPr="00471342">
        <w:rPr>
          <w:rFonts w:eastAsiaTheme="minorEastAsia"/>
          <w:sz w:val="24"/>
          <w:szCs w:val="24"/>
        </w:rPr>
        <w:t>внедрению современных информационных ресурсов;</w:t>
      </w:r>
    </w:p>
    <w:p w:rsidR="00471342" w:rsidRPr="00471342" w:rsidRDefault="00471342" w:rsidP="00471342">
      <w:pPr>
        <w:jc w:val="both"/>
        <w:rPr>
          <w:rFonts w:eastAsiaTheme="minorEastAsia"/>
          <w:sz w:val="24"/>
          <w:szCs w:val="24"/>
        </w:rPr>
      </w:pPr>
      <w:r w:rsidRPr="00471342">
        <w:rPr>
          <w:rFonts w:eastAsiaTheme="minorEastAsia"/>
          <w:sz w:val="24"/>
          <w:szCs w:val="24"/>
        </w:rPr>
        <w:t>- существующие проблемы по лицензированию системного и прикладного программного обеспечения;</w:t>
      </w:r>
    </w:p>
    <w:p w:rsidR="00471342" w:rsidRPr="00471342" w:rsidRDefault="00471342" w:rsidP="00471342">
      <w:pPr>
        <w:jc w:val="both"/>
        <w:rPr>
          <w:rFonts w:eastAsiaTheme="minorEastAsia"/>
          <w:sz w:val="24"/>
          <w:szCs w:val="24"/>
        </w:rPr>
      </w:pPr>
      <w:r w:rsidRPr="00471342">
        <w:rPr>
          <w:rFonts w:eastAsiaTheme="minorEastAsia"/>
          <w:sz w:val="24"/>
          <w:szCs w:val="24"/>
        </w:rPr>
        <w:t>- недостаточная квалификация пользователей в сфере информационных технологий;</w:t>
      </w:r>
    </w:p>
    <w:p w:rsidR="00471342" w:rsidRPr="00471342" w:rsidRDefault="00471342" w:rsidP="00471342">
      <w:pPr>
        <w:jc w:val="both"/>
        <w:rPr>
          <w:rFonts w:eastAsiaTheme="minorEastAsia"/>
          <w:sz w:val="24"/>
          <w:szCs w:val="24"/>
        </w:rPr>
      </w:pPr>
      <w:r w:rsidRPr="00471342">
        <w:rPr>
          <w:rFonts w:eastAsiaTheme="minorEastAsia"/>
          <w:sz w:val="24"/>
          <w:szCs w:val="24"/>
        </w:rPr>
        <w:t>- в связи с выходом поправок к Федеральному Закону от 27.07.2006 № 152-ФЗ «О персональных данных», возникли новые существенные требования к информационной безопасности.</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Муниципальная программа будет способствовать выходу системы управления муниципального образования на более высокий качественный уровень, что позволит сделать более эффективным механизм муниципального управления во всех сферах деятельности администрации муниципального образования.</w:t>
      </w:r>
    </w:p>
    <w:p w:rsidR="00471342" w:rsidRPr="00471342" w:rsidRDefault="00471342" w:rsidP="00471342">
      <w:pPr>
        <w:autoSpaceDE w:val="0"/>
        <w:autoSpaceDN w:val="0"/>
        <w:adjustRightInd w:val="0"/>
        <w:jc w:val="both"/>
        <w:rPr>
          <w:rFonts w:eastAsiaTheme="minorEastAsia"/>
          <w:sz w:val="24"/>
          <w:szCs w:val="24"/>
        </w:rPr>
      </w:pPr>
    </w:p>
    <w:p w:rsidR="00471342" w:rsidRPr="00471342" w:rsidRDefault="00471342" w:rsidP="00471342">
      <w:pPr>
        <w:numPr>
          <w:ilvl w:val="0"/>
          <w:numId w:val="19"/>
        </w:numPr>
        <w:spacing w:after="200" w:line="276" w:lineRule="auto"/>
        <w:ind w:left="0" w:firstLine="0"/>
        <w:contextualSpacing/>
        <w:jc w:val="center"/>
        <w:rPr>
          <w:rFonts w:eastAsiaTheme="minorEastAsia"/>
          <w:b/>
          <w:sz w:val="24"/>
          <w:szCs w:val="24"/>
        </w:rPr>
      </w:pPr>
      <w:r w:rsidRPr="00471342">
        <w:rPr>
          <w:rFonts w:eastAsiaTheme="minorEastAsia"/>
          <w:b/>
          <w:sz w:val="24"/>
          <w:szCs w:val="24"/>
        </w:rPr>
        <w:t>Приоритеты муниципальной политики в сфере реализации муниципальной программы, описание основных целей и задач муниципальной программы</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Приоритеты муниципальной политики в сфере развития муниципального управления на период до 2026 года сформированы с учетом целей и задач, представленных в Стратегии социально-экономического развития Кантемировского городского поселения до 2026 года.</w:t>
      </w:r>
    </w:p>
    <w:p w:rsidR="00471342" w:rsidRPr="00471342" w:rsidRDefault="00471342" w:rsidP="00471342">
      <w:pPr>
        <w:autoSpaceDE w:val="0"/>
        <w:autoSpaceDN w:val="0"/>
        <w:adjustRightInd w:val="0"/>
        <w:rPr>
          <w:rFonts w:eastAsiaTheme="minorEastAsia"/>
          <w:sz w:val="24"/>
          <w:szCs w:val="24"/>
        </w:rPr>
      </w:pPr>
      <w:r w:rsidRPr="00471342">
        <w:rPr>
          <w:rFonts w:eastAsiaTheme="minorEastAsia"/>
          <w:sz w:val="24"/>
          <w:szCs w:val="24"/>
        </w:rPr>
        <w:t>Муниципальная программа разработана в соответствии с:</w:t>
      </w:r>
    </w:p>
    <w:p w:rsidR="00471342" w:rsidRPr="00471342" w:rsidRDefault="00471342" w:rsidP="00471342">
      <w:pPr>
        <w:autoSpaceDE w:val="0"/>
        <w:autoSpaceDN w:val="0"/>
        <w:adjustRightInd w:val="0"/>
        <w:rPr>
          <w:rFonts w:eastAsiaTheme="minorEastAsia"/>
          <w:sz w:val="24"/>
          <w:szCs w:val="24"/>
        </w:rPr>
      </w:pPr>
      <w:r w:rsidRPr="00471342">
        <w:rPr>
          <w:rFonts w:eastAsiaTheme="minorEastAsia"/>
          <w:sz w:val="24"/>
          <w:szCs w:val="24"/>
        </w:rPr>
        <w:t>- Конституцией Российской Федерации;</w:t>
      </w:r>
    </w:p>
    <w:p w:rsidR="00471342" w:rsidRPr="00471342" w:rsidRDefault="00471342" w:rsidP="00471342">
      <w:pPr>
        <w:autoSpaceDE w:val="0"/>
        <w:autoSpaceDN w:val="0"/>
        <w:adjustRightInd w:val="0"/>
        <w:rPr>
          <w:rFonts w:eastAsiaTheme="minorEastAsia"/>
          <w:sz w:val="24"/>
          <w:szCs w:val="24"/>
        </w:rPr>
      </w:pPr>
      <w:r w:rsidRPr="00471342">
        <w:rPr>
          <w:rFonts w:eastAsiaTheme="minorEastAsia"/>
          <w:sz w:val="24"/>
          <w:szCs w:val="24"/>
        </w:rPr>
        <w:t>- Бюджетным кодексом Российской Федерации;</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Федеральным законом от 06.10.2003 № 131-ФЗ «Об общих принципах организации местного самоуправления в Российской Федерации»;</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Федеральным законом от 02.03.2007 № 25-ФЗ «О муниципальной службе в Российской Федерации»;</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Законом Воронежской области от 28.12.2007 года № 175-ОЗ «О муниципальной службе в Воронежской области»;</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П</w:t>
      </w:r>
      <w:r w:rsidRPr="00471342">
        <w:rPr>
          <w:rFonts w:eastAsiaTheme="minorEastAsia"/>
          <w:sz w:val="24"/>
          <w:szCs w:val="24"/>
          <w:shd w:val="clear" w:color="auto" w:fill="FFFFFF"/>
        </w:rPr>
        <w:t>риказом департамента финансово-бюджетной</w:t>
      </w:r>
      <w:r w:rsidRPr="00471342">
        <w:rPr>
          <w:rFonts w:eastAsiaTheme="minorEastAsia" w:cstheme="minorBidi"/>
          <w:sz w:val="24"/>
          <w:szCs w:val="24"/>
          <w:shd w:val="clear" w:color="auto" w:fill="FFFFFF"/>
        </w:rPr>
        <w:t xml:space="preserve"> </w:t>
      </w:r>
      <w:r w:rsidRPr="00471342">
        <w:rPr>
          <w:rFonts w:eastAsiaTheme="minorEastAsia"/>
          <w:sz w:val="24"/>
          <w:szCs w:val="24"/>
          <w:shd w:val="clear" w:color="auto" w:fill="FFFFFF"/>
        </w:rPr>
        <w:t>политики Воронежской области</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t>от</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t>19</w:t>
      </w:r>
      <w:r w:rsidRPr="00471342">
        <w:rPr>
          <w:rFonts w:eastAsiaTheme="minorEastAsia"/>
          <w:sz w:val="24"/>
          <w:szCs w:val="24"/>
          <w:shd w:val="clear" w:color="auto" w:fill="FFFFFF"/>
        </w:rPr>
        <w:t>.</w:t>
      </w:r>
      <w:r w:rsidRPr="00471342">
        <w:rPr>
          <w:rFonts w:eastAsiaTheme="minorEastAsia"/>
          <w:bCs/>
          <w:sz w:val="24"/>
          <w:szCs w:val="24"/>
          <w:shd w:val="clear" w:color="auto" w:fill="FFFFFF"/>
        </w:rPr>
        <w:t>04</w:t>
      </w:r>
      <w:r w:rsidRPr="00471342">
        <w:rPr>
          <w:rFonts w:eastAsiaTheme="minorEastAsia"/>
          <w:sz w:val="24"/>
          <w:szCs w:val="24"/>
          <w:shd w:val="clear" w:color="auto" w:fill="FFFFFF"/>
        </w:rPr>
        <w:t>.</w:t>
      </w:r>
      <w:r w:rsidRPr="00471342">
        <w:rPr>
          <w:rFonts w:eastAsiaTheme="minorEastAsia"/>
          <w:bCs/>
          <w:sz w:val="24"/>
          <w:szCs w:val="24"/>
          <w:shd w:val="clear" w:color="auto" w:fill="FFFFFF"/>
        </w:rPr>
        <w:t>2012</w:t>
      </w:r>
      <w:r w:rsidRPr="00471342">
        <w:rPr>
          <w:rFonts w:eastAsiaTheme="minorEastAsia" w:cstheme="minorBidi"/>
          <w:sz w:val="24"/>
          <w:szCs w:val="24"/>
          <w:shd w:val="clear" w:color="auto" w:fill="FFFFFF"/>
        </w:rPr>
        <w:t xml:space="preserve"> </w:t>
      </w:r>
      <w:r w:rsidRPr="00471342">
        <w:rPr>
          <w:rFonts w:eastAsiaTheme="minorEastAsia"/>
          <w:sz w:val="24"/>
          <w:szCs w:val="24"/>
          <w:shd w:val="clear" w:color="auto" w:fill="FFFFFF"/>
        </w:rPr>
        <w:t>г. №</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t>48</w:t>
      </w:r>
      <w:r w:rsidRPr="00471342">
        <w:rPr>
          <w:rFonts w:eastAsiaTheme="minorEastAsia" w:cstheme="minorBidi"/>
          <w:sz w:val="24"/>
          <w:szCs w:val="24"/>
          <w:shd w:val="clear" w:color="auto" w:fill="FFFFFF"/>
        </w:rPr>
        <w:t xml:space="preserve"> </w:t>
      </w:r>
      <w:r w:rsidRPr="00471342">
        <w:rPr>
          <w:rFonts w:eastAsiaTheme="minorEastAsia"/>
          <w:sz w:val="24"/>
          <w:szCs w:val="24"/>
          <w:shd w:val="clear" w:color="auto" w:fill="FFFFFF"/>
        </w:rPr>
        <w:t>«о/н» «</w:t>
      </w:r>
      <w:r w:rsidRPr="00471342">
        <w:rPr>
          <w:rFonts w:eastAsiaTheme="minorEastAsia"/>
          <w:bCs/>
          <w:sz w:val="24"/>
          <w:szCs w:val="24"/>
          <w:shd w:val="clear" w:color="auto" w:fill="FFFFFF"/>
        </w:rPr>
        <w:t>О</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t>порядке</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t>осуществления</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t>ежегодного</w:t>
      </w:r>
      <w:r w:rsidRPr="00471342">
        <w:rPr>
          <w:rFonts w:eastAsiaTheme="minorEastAsia" w:cstheme="minorBidi"/>
          <w:sz w:val="24"/>
          <w:szCs w:val="24"/>
          <w:shd w:val="clear" w:color="auto" w:fill="FFFFFF"/>
        </w:rPr>
        <w:t xml:space="preserve"> </w:t>
      </w:r>
      <w:r w:rsidRPr="00471342">
        <w:rPr>
          <w:rFonts w:eastAsiaTheme="minorEastAsia"/>
          <w:bCs/>
          <w:sz w:val="24"/>
          <w:szCs w:val="24"/>
          <w:shd w:val="clear" w:color="auto" w:fill="FFFFFF"/>
        </w:rPr>
        <w:t>мониторинга</w:t>
      </w:r>
      <w:r w:rsidRPr="00471342">
        <w:rPr>
          <w:rFonts w:eastAsiaTheme="minorEastAsia" w:cstheme="minorBidi"/>
          <w:sz w:val="24"/>
          <w:szCs w:val="24"/>
          <w:shd w:val="clear" w:color="auto" w:fill="FFFFFF"/>
        </w:rPr>
        <w:t xml:space="preserve"> </w:t>
      </w:r>
      <w:r w:rsidRPr="00471342">
        <w:rPr>
          <w:rFonts w:eastAsiaTheme="minorEastAsia"/>
          <w:sz w:val="24"/>
          <w:szCs w:val="24"/>
          <w:shd w:val="clear" w:color="auto" w:fill="FFFFFF"/>
        </w:rPr>
        <w:t>и оценки качества управления</w:t>
      </w:r>
      <w:r w:rsidRPr="00471342">
        <w:rPr>
          <w:rFonts w:eastAsiaTheme="minorEastAsia" w:cstheme="minorBidi"/>
          <w:sz w:val="24"/>
          <w:szCs w:val="24"/>
          <w:shd w:val="clear" w:color="auto" w:fill="FFFFFF"/>
        </w:rPr>
        <w:t xml:space="preserve"> </w:t>
      </w:r>
      <w:r w:rsidRPr="00471342">
        <w:rPr>
          <w:rFonts w:eastAsiaTheme="minorEastAsia"/>
          <w:sz w:val="24"/>
          <w:szCs w:val="24"/>
          <w:shd w:val="clear" w:color="auto" w:fill="FFFFFF"/>
        </w:rPr>
        <w:t>муниципальными финансами»</w:t>
      </w:r>
      <w:r w:rsidRPr="00471342">
        <w:rPr>
          <w:rFonts w:eastAsiaTheme="minorEastAsia"/>
          <w:sz w:val="24"/>
          <w:szCs w:val="24"/>
        </w:rPr>
        <w:t>;</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Уставом Кантемировского городского поселения;</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Муниципальными правовыми актами, связанными с деятельностью администрации муниципального образования.</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lastRenderedPageBreak/>
        <w:t>Целью муниципальной программы является решение вопросов местного значения и повышение эффективности деятельности администрации муниципального образования.</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Для достижения указанной цели необходимо решить ряд взаимосвязанных задач:</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исполнение полномочий по решению вопросов местного значения в соответствии с федеральными законами, законами Воронежской области и муниципальными правовыми актами;</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исполнение отдельных государственных полномочий, переданных федеральными законами и законами Воронежской области;</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обеспечение реализации прав граждан, проживающих на территории муниципального образования, на осуществление местного самоуправления;</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развитие муниципальной службы в администрации муниципального образования;</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исполнение судебных актов и мировых соглашений по обращению граждан и юр. лиц к администрации Кантемировского городского поселения.</w:t>
      </w:r>
      <w:bookmarkStart w:id="26" w:name="sub_1084"/>
      <w:bookmarkStart w:id="27" w:name="sub_1088"/>
    </w:p>
    <w:p w:rsidR="00471342" w:rsidRPr="00471342" w:rsidRDefault="00471342" w:rsidP="00471342">
      <w:pPr>
        <w:jc w:val="both"/>
        <w:rPr>
          <w:rFonts w:eastAsiaTheme="minorEastAsia"/>
          <w:sz w:val="24"/>
          <w:szCs w:val="24"/>
        </w:rPr>
      </w:pPr>
      <w:r w:rsidRPr="00471342">
        <w:rPr>
          <w:rFonts w:eastAsiaTheme="minorEastAsia"/>
          <w:sz w:val="24"/>
          <w:szCs w:val="24"/>
        </w:rPr>
        <w:t xml:space="preserve">В результате реализации муниципальной программы к 2027 году будет достигнута положительная динамика по показателям эффективности деятельности </w:t>
      </w:r>
    </w:p>
    <w:p w:rsidR="00471342" w:rsidRPr="00471342" w:rsidRDefault="00471342" w:rsidP="00471342">
      <w:pPr>
        <w:jc w:val="both"/>
        <w:rPr>
          <w:rFonts w:eastAsiaTheme="minorEastAsia"/>
          <w:sz w:val="24"/>
          <w:szCs w:val="24"/>
        </w:rPr>
      </w:pPr>
      <w:r w:rsidRPr="00471342">
        <w:rPr>
          <w:rFonts w:eastAsiaTheme="minorEastAsia"/>
          <w:sz w:val="24"/>
          <w:szCs w:val="24"/>
        </w:rPr>
        <w:t>администрации муниципального образования.</w:t>
      </w:r>
    </w:p>
    <w:bookmarkEnd w:id="26"/>
    <w:bookmarkEnd w:id="27"/>
    <w:p w:rsidR="00471342" w:rsidRPr="00471342" w:rsidRDefault="00471342" w:rsidP="00471342">
      <w:pPr>
        <w:autoSpaceDE w:val="0"/>
        <w:autoSpaceDN w:val="0"/>
        <w:adjustRightInd w:val="0"/>
        <w:contextualSpacing/>
        <w:rPr>
          <w:rFonts w:eastAsiaTheme="minorEastAsia"/>
          <w:b/>
          <w:bCs/>
          <w:sz w:val="24"/>
          <w:szCs w:val="24"/>
        </w:rPr>
      </w:pPr>
    </w:p>
    <w:p w:rsidR="00471342" w:rsidRPr="00471342" w:rsidRDefault="00471342" w:rsidP="00471342">
      <w:pPr>
        <w:numPr>
          <w:ilvl w:val="0"/>
          <w:numId w:val="18"/>
        </w:numPr>
        <w:autoSpaceDE w:val="0"/>
        <w:autoSpaceDN w:val="0"/>
        <w:adjustRightInd w:val="0"/>
        <w:spacing w:after="200" w:line="276" w:lineRule="auto"/>
        <w:ind w:left="0" w:firstLine="0"/>
        <w:contextualSpacing/>
        <w:jc w:val="center"/>
        <w:rPr>
          <w:rFonts w:eastAsiaTheme="minorEastAsia"/>
          <w:b/>
          <w:bCs/>
          <w:sz w:val="24"/>
          <w:szCs w:val="24"/>
        </w:rPr>
      </w:pPr>
      <w:r w:rsidRPr="00471342">
        <w:rPr>
          <w:rFonts w:eastAsiaTheme="minorEastAsia"/>
          <w:b/>
          <w:bCs/>
          <w:sz w:val="24"/>
          <w:szCs w:val="24"/>
        </w:rPr>
        <w:t>Обобщенная характеристика мероприятий муниципальной программы</w:t>
      </w:r>
    </w:p>
    <w:p w:rsidR="00471342" w:rsidRPr="00471342" w:rsidRDefault="00471342" w:rsidP="00471342">
      <w:pPr>
        <w:autoSpaceDE w:val="0"/>
        <w:autoSpaceDN w:val="0"/>
        <w:adjustRightInd w:val="0"/>
        <w:rPr>
          <w:rFonts w:eastAsiaTheme="minorEastAsia"/>
          <w:sz w:val="24"/>
          <w:szCs w:val="24"/>
        </w:rPr>
      </w:pPr>
      <w:r w:rsidRPr="00471342">
        <w:rPr>
          <w:rFonts w:eastAsiaTheme="minorEastAsia"/>
          <w:sz w:val="24"/>
          <w:szCs w:val="24"/>
        </w:rPr>
        <w:t>Программные мероприятия, обеспечивающие реализацию муниципальной программы, приведены в таблице 2:</w:t>
      </w:r>
    </w:p>
    <w:p w:rsidR="00471342" w:rsidRPr="00471342" w:rsidRDefault="00471342" w:rsidP="00471342">
      <w:pPr>
        <w:autoSpaceDE w:val="0"/>
        <w:autoSpaceDN w:val="0"/>
        <w:adjustRightInd w:val="0"/>
        <w:jc w:val="right"/>
        <w:rPr>
          <w:rFonts w:eastAsiaTheme="minorEastAsia"/>
          <w:sz w:val="24"/>
          <w:szCs w:val="24"/>
        </w:rPr>
      </w:pPr>
      <w:r w:rsidRPr="00471342">
        <w:rPr>
          <w:rFonts w:eastAsiaTheme="minorEastAsia"/>
          <w:sz w:val="24"/>
          <w:szCs w:val="24"/>
        </w:rPr>
        <w:t xml:space="preserve">                                                                                                                                   Таблица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829"/>
        <w:gridCol w:w="6095"/>
      </w:tblGrid>
      <w:tr w:rsidR="00471342" w:rsidRPr="00471342" w:rsidTr="00B17E47">
        <w:tc>
          <w:tcPr>
            <w:tcW w:w="540" w:type="dxa"/>
          </w:tcPr>
          <w:p w:rsidR="00471342" w:rsidRPr="00471342" w:rsidRDefault="00471342" w:rsidP="00471342">
            <w:pPr>
              <w:jc w:val="center"/>
              <w:rPr>
                <w:rFonts w:eastAsiaTheme="minorEastAsia"/>
                <w:sz w:val="24"/>
                <w:szCs w:val="24"/>
              </w:rPr>
            </w:pPr>
            <w:r w:rsidRPr="00471342">
              <w:rPr>
                <w:rFonts w:eastAsiaTheme="minorEastAsia"/>
                <w:sz w:val="24"/>
                <w:szCs w:val="24"/>
              </w:rPr>
              <w:t>№ п/п</w:t>
            </w:r>
          </w:p>
        </w:tc>
        <w:tc>
          <w:tcPr>
            <w:tcW w:w="2829" w:type="dxa"/>
          </w:tcPr>
          <w:p w:rsidR="00471342" w:rsidRPr="00471342" w:rsidRDefault="00471342" w:rsidP="00471342">
            <w:pPr>
              <w:jc w:val="center"/>
              <w:rPr>
                <w:rFonts w:eastAsiaTheme="minorEastAsia"/>
                <w:sz w:val="24"/>
                <w:szCs w:val="24"/>
              </w:rPr>
            </w:pPr>
            <w:r w:rsidRPr="00471342">
              <w:rPr>
                <w:rFonts w:eastAsiaTheme="minorEastAsia"/>
                <w:sz w:val="24"/>
                <w:szCs w:val="24"/>
              </w:rPr>
              <w:t>Перечень программных мероприятий</w:t>
            </w:r>
          </w:p>
        </w:tc>
        <w:tc>
          <w:tcPr>
            <w:tcW w:w="6095" w:type="dxa"/>
          </w:tcPr>
          <w:p w:rsidR="00471342" w:rsidRPr="00471342" w:rsidRDefault="00471342" w:rsidP="00471342">
            <w:pPr>
              <w:jc w:val="center"/>
              <w:rPr>
                <w:rFonts w:eastAsiaTheme="minorEastAsia"/>
                <w:sz w:val="24"/>
                <w:szCs w:val="24"/>
              </w:rPr>
            </w:pPr>
            <w:r w:rsidRPr="00471342">
              <w:rPr>
                <w:rFonts w:eastAsiaTheme="minorEastAsia"/>
                <w:sz w:val="24"/>
                <w:szCs w:val="24"/>
              </w:rPr>
              <w:t>Характеристика программных мероприятий</w:t>
            </w:r>
          </w:p>
        </w:tc>
      </w:tr>
      <w:tr w:rsidR="00471342" w:rsidRPr="00471342" w:rsidTr="00B17E47">
        <w:tc>
          <w:tcPr>
            <w:tcW w:w="540" w:type="dxa"/>
          </w:tcPr>
          <w:p w:rsidR="00471342" w:rsidRPr="00471342" w:rsidRDefault="00471342" w:rsidP="00471342">
            <w:pPr>
              <w:jc w:val="center"/>
              <w:rPr>
                <w:rFonts w:eastAsiaTheme="minorEastAsia"/>
                <w:sz w:val="24"/>
                <w:szCs w:val="24"/>
              </w:rPr>
            </w:pPr>
            <w:r w:rsidRPr="00471342">
              <w:rPr>
                <w:rFonts w:eastAsiaTheme="minorEastAsia"/>
                <w:sz w:val="24"/>
                <w:szCs w:val="24"/>
              </w:rPr>
              <w:t>1.</w:t>
            </w:r>
          </w:p>
        </w:tc>
        <w:tc>
          <w:tcPr>
            <w:tcW w:w="2829" w:type="dxa"/>
          </w:tcPr>
          <w:p w:rsidR="00471342" w:rsidRPr="00471342" w:rsidRDefault="00471342" w:rsidP="00471342">
            <w:pPr>
              <w:jc w:val="both"/>
              <w:rPr>
                <w:rFonts w:eastAsiaTheme="minorEastAsia"/>
                <w:b/>
                <w:sz w:val="24"/>
                <w:szCs w:val="24"/>
              </w:rPr>
            </w:pPr>
            <w:r w:rsidRPr="00471342">
              <w:rPr>
                <w:rFonts w:eastAsiaTheme="minorEastAsia"/>
                <w:sz w:val="24"/>
                <w:szCs w:val="24"/>
              </w:rPr>
              <w:t>Решение вопросов местного значения и иных отдельных государственных полномочий</w:t>
            </w:r>
          </w:p>
        </w:tc>
        <w:tc>
          <w:tcPr>
            <w:tcW w:w="6095" w:type="dxa"/>
          </w:tcPr>
          <w:p w:rsidR="00471342" w:rsidRPr="00471342" w:rsidRDefault="00471342" w:rsidP="00471342">
            <w:pPr>
              <w:jc w:val="both"/>
              <w:rPr>
                <w:rFonts w:eastAsiaTheme="minorEastAsia"/>
                <w:sz w:val="24"/>
                <w:szCs w:val="24"/>
              </w:rPr>
            </w:pPr>
            <w:r w:rsidRPr="00471342">
              <w:rPr>
                <w:rFonts w:eastAsiaTheme="minorEastAsia"/>
                <w:sz w:val="24"/>
                <w:szCs w:val="24"/>
              </w:rPr>
              <w:t xml:space="preserve">Руководство и управление в сфере установленных функций - аппарат администрации, руководство и управление в сфере установленных функций - глава муниципального образования, доплаты к пенсиям муниципальных служащих, обеспечение проведения выборов, укрепление законности в деятельности администрации муниципального образования и ее структурных подразделений, мониторинг действующего законодательства, регулирующего муниципальную службу, поддержание нормативной правовой базы по вопросам муниципальной службы в актуальном состоянии: своевременное внесение изменений, дополнений и признание правовых актов утратившими силу в соответствии с законодательством, рассмотрение обращений граждан в сроки, предусмотренные Федеральным законом от 02.05.2006 № 59-ФЗ «О порядке рассмотрения обращений граждан Российской Федерации», исполнение судебных актов по обращению граждан и </w:t>
            </w:r>
            <w:proofErr w:type="spellStart"/>
            <w:r w:rsidRPr="00471342">
              <w:rPr>
                <w:rFonts w:eastAsiaTheme="minorEastAsia"/>
                <w:sz w:val="24"/>
                <w:szCs w:val="24"/>
              </w:rPr>
              <w:t>юр.лиц</w:t>
            </w:r>
            <w:proofErr w:type="spellEnd"/>
            <w:r w:rsidRPr="00471342">
              <w:rPr>
                <w:rFonts w:eastAsiaTheme="minorEastAsia"/>
                <w:sz w:val="24"/>
                <w:szCs w:val="24"/>
              </w:rPr>
              <w:t xml:space="preserve"> к администрации Кантемировского городского поселения. Профилактика коррупции: внедрение антикоррупционных механизмов в рамках     реализации кадровой политики: </w:t>
            </w:r>
          </w:p>
          <w:p w:rsidR="00471342" w:rsidRPr="00471342" w:rsidRDefault="00471342" w:rsidP="00471342">
            <w:pPr>
              <w:jc w:val="both"/>
              <w:rPr>
                <w:rFonts w:eastAsiaTheme="minorEastAsia"/>
                <w:sz w:val="24"/>
                <w:szCs w:val="24"/>
              </w:rPr>
            </w:pPr>
            <w:r w:rsidRPr="00471342">
              <w:rPr>
                <w:rFonts w:eastAsiaTheme="minorEastAsia"/>
                <w:sz w:val="24"/>
                <w:szCs w:val="24"/>
              </w:rPr>
              <w:t xml:space="preserve">- организация проверок соблюдения муниципальными служащими ограничений, связанных с муниципальной службой, установленных ст. 13 Федерального закона от 02 марта 2007 года № 25-ФЗ «О муниципальной службе в Российской Федерации» и другими правовыми актами;  - проведение проверок по фактам коррупционных проявлений в администрации Кантемировского </w:t>
            </w:r>
            <w:r w:rsidRPr="00471342">
              <w:rPr>
                <w:rFonts w:eastAsiaTheme="minorEastAsia"/>
                <w:sz w:val="24"/>
                <w:szCs w:val="24"/>
              </w:rPr>
              <w:lastRenderedPageBreak/>
              <w:t xml:space="preserve">городского поселения                                </w:t>
            </w:r>
          </w:p>
        </w:tc>
      </w:tr>
      <w:tr w:rsidR="00471342" w:rsidRPr="00471342" w:rsidTr="00B17E47">
        <w:trPr>
          <w:trHeight w:val="1669"/>
        </w:trPr>
        <w:tc>
          <w:tcPr>
            <w:tcW w:w="540" w:type="dxa"/>
          </w:tcPr>
          <w:p w:rsidR="00471342" w:rsidRPr="00471342" w:rsidRDefault="00471342" w:rsidP="00471342">
            <w:pPr>
              <w:rPr>
                <w:rFonts w:eastAsiaTheme="minorEastAsia"/>
                <w:sz w:val="24"/>
                <w:szCs w:val="24"/>
              </w:rPr>
            </w:pPr>
            <w:r w:rsidRPr="00471342">
              <w:rPr>
                <w:rFonts w:eastAsiaTheme="minorEastAsia"/>
                <w:sz w:val="24"/>
                <w:szCs w:val="24"/>
              </w:rPr>
              <w:lastRenderedPageBreak/>
              <w:t>2.</w:t>
            </w:r>
          </w:p>
        </w:tc>
        <w:tc>
          <w:tcPr>
            <w:tcW w:w="2829" w:type="dxa"/>
          </w:tcPr>
          <w:p w:rsidR="00471342" w:rsidRPr="00471342" w:rsidRDefault="00471342" w:rsidP="00471342">
            <w:pPr>
              <w:jc w:val="both"/>
              <w:rPr>
                <w:rFonts w:eastAsiaTheme="minorEastAsia"/>
                <w:sz w:val="24"/>
                <w:szCs w:val="24"/>
              </w:rPr>
            </w:pPr>
            <w:r w:rsidRPr="00471342">
              <w:rPr>
                <w:rFonts w:eastAsiaTheme="minorEastAsia"/>
                <w:sz w:val="24"/>
                <w:szCs w:val="24"/>
              </w:rPr>
              <w:t>Осуществление полномочий по учету средств резервного фонда Администрации Кантемировского городского поселения, а также управление муниципальным долгом и его обслуживание.</w:t>
            </w:r>
          </w:p>
        </w:tc>
        <w:tc>
          <w:tcPr>
            <w:tcW w:w="6095" w:type="dxa"/>
          </w:tcPr>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Учет средств резервного фонда администрации Кантемировского городского поселения, процентные платежи по муниципальному долгу Кантемировского городского поселения</w:t>
            </w:r>
          </w:p>
        </w:tc>
      </w:tr>
      <w:tr w:rsidR="00471342" w:rsidRPr="00471342" w:rsidTr="00B17E47">
        <w:tc>
          <w:tcPr>
            <w:tcW w:w="540" w:type="dxa"/>
          </w:tcPr>
          <w:p w:rsidR="00471342" w:rsidRPr="00471342" w:rsidRDefault="00471342" w:rsidP="00471342">
            <w:pPr>
              <w:rPr>
                <w:rFonts w:eastAsiaTheme="minorEastAsia"/>
                <w:sz w:val="24"/>
                <w:szCs w:val="24"/>
              </w:rPr>
            </w:pPr>
            <w:r w:rsidRPr="00471342">
              <w:rPr>
                <w:rFonts w:eastAsiaTheme="minorEastAsia"/>
                <w:sz w:val="24"/>
                <w:szCs w:val="24"/>
              </w:rPr>
              <w:t>3.</w:t>
            </w:r>
          </w:p>
        </w:tc>
        <w:tc>
          <w:tcPr>
            <w:tcW w:w="2829" w:type="dxa"/>
          </w:tcPr>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Повышение эффективности политики, проводимой в области земельно-имущественных отношений и управления муниципальной собственностью Кантемировского городского поселения.</w:t>
            </w:r>
          </w:p>
        </w:tc>
        <w:tc>
          <w:tcPr>
            <w:tcW w:w="6095" w:type="dxa"/>
          </w:tcPr>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Оценка недвижимости, признание прав и  регулирование отношений по муниципальной собственности Кантемировского городского поселения, мероприятия по землеустройству и землепользованию Кантемировского городского поселения</w:t>
            </w:r>
          </w:p>
        </w:tc>
      </w:tr>
      <w:tr w:rsidR="00471342" w:rsidRPr="00471342" w:rsidTr="00B17E47">
        <w:trPr>
          <w:trHeight w:val="2070"/>
        </w:trPr>
        <w:tc>
          <w:tcPr>
            <w:tcW w:w="540" w:type="dxa"/>
          </w:tcPr>
          <w:p w:rsidR="00471342" w:rsidRPr="00471342" w:rsidRDefault="00471342" w:rsidP="00471342">
            <w:pPr>
              <w:rPr>
                <w:rFonts w:eastAsiaTheme="minorEastAsia"/>
                <w:sz w:val="24"/>
                <w:szCs w:val="24"/>
              </w:rPr>
            </w:pPr>
            <w:r w:rsidRPr="00471342">
              <w:rPr>
                <w:rFonts w:eastAsiaTheme="minorEastAsia"/>
                <w:sz w:val="24"/>
                <w:szCs w:val="24"/>
              </w:rPr>
              <w:t>4.</w:t>
            </w:r>
          </w:p>
        </w:tc>
        <w:tc>
          <w:tcPr>
            <w:tcW w:w="2829" w:type="dxa"/>
            <w:shd w:val="clear" w:color="auto" w:fill="auto"/>
          </w:tcPr>
          <w:p w:rsidR="00471342" w:rsidRPr="00471342" w:rsidRDefault="00471342" w:rsidP="00471342">
            <w:pPr>
              <w:jc w:val="both"/>
              <w:rPr>
                <w:rFonts w:eastAsiaTheme="minorEastAsia"/>
                <w:sz w:val="24"/>
                <w:szCs w:val="24"/>
              </w:rPr>
            </w:pPr>
            <w:r w:rsidRPr="00471342">
              <w:rPr>
                <w:rFonts w:eastAsiaTheme="minorEastAsia"/>
                <w:sz w:val="24"/>
                <w:szCs w:val="24"/>
              </w:rPr>
              <w:t>Обеспечение информационной открытости органов местного самоуправления Кантемировского городского поселения,</w:t>
            </w:r>
          </w:p>
        </w:tc>
        <w:tc>
          <w:tcPr>
            <w:tcW w:w="6095" w:type="dxa"/>
            <w:shd w:val="clear" w:color="auto" w:fill="auto"/>
          </w:tcPr>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xml:space="preserve">Обеспечение поддержки средств массовой информации. Подготовка публикаций, статей в печатных и электронных СМИ. А также сюжетов на телевидении и радио на темы местного самоуправления и  деятельности администрации муниципального образования, информирование населения о деятельности администрации муниципального образования на официальном сайте, в печатных и электронных СМИ, на телевидении, и радио, обеспечение  доступа  граждан  к  информации о деятельности администрации Кантемировского городского поселения                             </w:t>
            </w:r>
          </w:p>
        </w:tc>
      </w:tr>
      <w:tr w:rsidR="00471342" w:rsidRPr="00471342" w:rsidTr="00B17E47">
        <w:trPr>
          <w:trHeight w:val="1324"/>
        </w:trPr>
        <w:tc>
          <w:tcPr>
            <w:tcW w:w="540" w:type="dxa"/>
          </w:tcPr>
          <w:p w:rsidR="00471342" w:rsidRPr="00471342" w:rsidRDefault="00471342" w:rsidP="00471342">
            <w:pPr>
              <w:rPr>
                <w:rFonts w:eastAsiaTheme="minorEastAsia"/>
                <w:sz w:val="24"/>
                <w:szCs w:val="24"/>
              </w:rPr>
            </w:pPr>
            <w:r w:rsidRPr="00471342">
              <w:rPr>
                <w:rFonts w:eastAsiaTheme="minorEastAsia"/>
                <w:sz w:val="24"/>
                <w:szCs w:val="24"/>
              </w:rPr>
              <w:t>5.</w:t>
            </w:r>
          </w:p>
        </w:tc>
        <w:tc>
          <w:tcPr>
            <w:tcW w:w="2829" w:type="dxa"/>
            <w:shd w:val="clear" w:color="auto" w:fill="auto"/>
          </w:tcPr>
          <w:p w:rsidR="00471342" w:rsidRPr="00471342" w:rsidRDefault="00471342" w:rsidP="00471342">
            <w:pPr>
              <w:jc w:val="both"/>
              <w:rPr>
                <w:rFonts w:eastAsiaTheme="minorEastAsia"/>
                <w:sz w:val="24"/>
                <w:szCs w:val="24"/>
              </w:rPr>
            </w:pPr>
            <w:r w:rsidRPr="00471342">
              <w:rPr>
                <w:rFonts w:eastAsiaTheme="minorEastAsia"/>
                <w:sz w:val="24"/>
                <w:szCs w:val="24"/>
              </w:rPr>
              <w:t>Межбюджетные трансферты на осуществление части  полномочий Кантемировского городского поселения.</w:t>
            </w:r>
          </w:p>
        </w:tc>
        <w:tc>
          <w:tcPr>
            <w:tcW w:w="6095" w:type="dxa"/>
            <w:shd w:val="clear" w:color="auto" w:fill="auto"/>
          </w:tcPr>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Межбюджетные трансферты на осуществление части  полномочий Кантемировского городского поселения в соответствии с заключенными соглашениями</w:t>
            </w:r>
          </w:p>
        </w:tc>
      </w:tr>
    </w:tbl>
    <w:p w:rsidR="00471342" w:rsidRPr="00471342" w:rsidRDefault="00471342" w:rsidP="00471342">
      <w:pPr>
        <w:autoSpaceDE w:val="0"/>
        <w:autoSpaceDN w:val="0"/>
        <w:adjustRightInd w:val="0"/>
        <w:jc w:val="both"/>
        <w:rPr>
          <w:rFonts w:eastAsiaTheme="minorEastAsia"/>
          <w:b/>
          <w:bCs/>
          <w:sz w:val="24"/>
          <w:szCs w:val="24"/>
        </w:rPr>
        <w:sectPr w:rsidR="00471342" w:rsidRPr="00471342" w:rsidSect="00811A1C">
          <w:pgSz w:w="11906" w:h="16838"/>
          <w:pgMar w:top="1134" w:right="851" w:bottom="1134" w:left="1985" w:header="138" w:footer="217" w:gutter="0"/>
          <w:cols w:space="708"/>
          <w:docGrid w:linePitch="360"/>
        </w:sectPr>
      </w:pPr>
      <w:r w:rsidRPr="00471342">
        <w:rPr>
          <w:rFonts w:eastAsiaTheme="minorEastAsia"/>
          <w:sz w:val="24"/>
          <w:szCs w:val="24"/>
        </w:rPr>
        <w:t>Осуществление программных мероприятий обеспечит развитие и повышение эффективности муниципального управления на 2019-2027 годы.</w:t>
      </w:r>
    </w:p>
    <w:p w:rsidR="00471342" w:rsidRPr="00471342" w:rsidRDefault="00471342" w:rsidP="00471342">
      <w:pPr>
        <w:numPr>
          <w:ilvl w:val="0"/>
          <w:numId w:val="18"/>
        </w:numPr>
        <w:autoSpaceDE w:val="0"/>
        <w:autoSpaceDN w:val="0"/>
        <w:adjustRightInd w:val="0"/>
        <w:spacing w:after="200" w:line="276" w:lineRule="auto"/>
        <w:ind w:left="0" w:firstLine="0"/>
        <w:jc w:val="center"/>
        <w:rPr>
          <w:rFonts w:eastAsiaTheme="minorEastAsia"/>
          <w:b/>
          <w:bCs/>
          <w:sz w:val="24"/>
          <w:szCs w:val="24"/>
        </w:rPr>
      </w:pPr>
      <w:r w:rsidRPr="00471342">
        <w:rPr>
          <w:rFonts w:eastAsiaTheme="minorEastAsia"/>
          <w:b/>
          <w:bCs/>
          <w:sz w:val="24"/>
          <w:szCs w:val="24"/>
        </w:rPr>
        <w:lastRenderedPageBreak/>
        <w:t>Ресурсное обеспечение муниципальной программы</w:t>
      </w:r>
    </w:p>
    <w:p w:rsidR="00471342" w:rsidRPr="00471342" w:rsidRDefault="00471342" w:rsidP="00471342">
      <w:pPr>
        <w:jc w:val="both"/>
        <w:rPr>
          <w:rFonts w:eastAsiaTheme="minorEastAsia"/>
          <w:sz w:val="24"/>
          <w:szCs w:val="24"/>
        </w:rPr>
      </w:pPr>
      <w:r w:rsidRPr="00471342">
        <w:rPr>
          <w:rFonts w:eastAsiaTheme="minorEastAsia"/>
          <w:sz w:val="24"/>
          <w:szCs w:val="24"/>
        </w:rPr>
        <w:t xml:space="preserve">Общий объем финансирования муниципальной программы всего – 100885,02 тыс.руб., в том числе объемы по источникам финансирования и годам реализации приведены в таблице № 3.   </w:t>
      </w:r>
    </w:p>
    <w:p w:rsidR="00471342" w:rsidRPr="00471342" w:rsidRDefault="00471342" w:rsidP="00471342">
      <w:pPr>
        <w:jc w:val="right"/>
        <w:rPr>
          <w:rFonts w:eastAsiaTheme="minorEastAsia"/>
          <w:sz w:val="24"/>
          <w:szCs w:val="24"/>
        </w:rPr>
      </w:pPr>
      <w:r w:rsidRPr="00471342">
        <w:rPr>
          <w:rFonts w:eastAsiaTheme="minorEastAsia"/>
          <w:sz w:val="24"/>
          <w:szCs w:val="24"/>
        </w:rPr>
        <w:t>Таблица № 3, тыс. руб.</w:t>
      </w:r>
    </w:p>
    <w:tbl>
      <w:tblPr>
        <w:tblpPr w:leftFromText="180" w:rightFromText="180" w:vertAnchor="text" w:tblpX="-61"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134"/>
        <w:gridCol w:w="1134"/>
        <w:gridCol w:w="992"/>
        <w:gridCol w:w="992"/>
        <w:gridCol w:w="992"/>
        <w:gridCol w:w="993"/>
        <w:gridCol w:w="850"/>
        <w:gridCol w:w="992"/>
        <w:gridCol w:w="993"/>
        <w:gridCol w:w="1275"/>
      </w:tblGrid>
      <w:tr w:rsidR="00471342" w:rsidRPr="00471342" w:rsidTr="00B17E47">
        <w:trPr>
          <w:cantSplit/>
          <w:trHeight w:val="424"/>
        </w:trPr>
        <w:tc>
          <w:tcPr>
            <w:tcW w:w="4503" w:type="dxa"/>
          </w:tcPr>
          <w:p w:rsidR="00471342" w:rsidRPr="00471342" w:rsidRDefault="00471342" w:rsidP="00471342">
            <w:pPr>
              <w:rPr>
                <w:rFonts w:eastAsiaTheme="minorEastAsia"/>
                <w:sz w:val="24"/>
                <w:szCs w:val="24"/>
              </w:rPr>
            </w:pPr>
            <w:r w:rsidRPr="00471342">
              <w:rPr>
                <w:rFonts w:eastAsiaTheme="minorEastAsia"/>
                <w:sz w:val="24"/>
                <w:szCs w:val="24"/>
              </w:rPr>
              <w:t>Наименование источника</w:t>
            </w:r>
          </w:p>
        </w:tc>
        <w:tc>
          <w:tcPr>
            <w:tcW w:w="1134" w:type="dxa"/>
          </w:tcPr>
          <w:p w:rsidR="00471342" w:rsidRPr="00471342" w:rsidRDefault="00471342" w:rsidP="00471342">
            <w:pPr>
              <w:jc w:val="center"/>
              <w:rPr>
                <w:rFonts w:eastAsiaTheme="minorEastAsia"/>
                <w:sz w:val="24"/>
                <w:szCs w:val="24"/>
              </w:rPr>
            </w:pPr>
            <w:r w:rsidRPr="00471342">
              <w:rPr>
                <w:rFonts w:eastAsiaTheme="minorEastAsia"/>
                <w:sz w:val="24"/>
                <w:szCs w:val="24"/>
              </w:rPr>
              <w:t>Всего</w:t>
            </w:r>
          </w:p>
        </w:tc>
        <w:tc>
          <w:tcPr>
            <w:tcW w:w="1134" w:type="dxa"/>
          </w:tcPr>
          <w:p w:rsidR="00471342" w:rsidRPr="00471342" w:rsidRDefault="00471342" w:rsidP="00471342">
            <w:pPr>
              <w:jc w:val="center"/>
              <w:rPr>
                <w:rFonts w:eastAsiaTheme="minorEastAsia"/>
                <w:sz w:val="24"/>
                <w:szCs w:val="24"/>
              </w:rPr>
            </w:pPr>
            <w:r w:rsidRPr="00471342">
              <w:rPr>
                <w:rFonts w:eastAsiaTheme="minorEastAsia"/>
                <w:sz w:val="24"/>
                <w:szCs w:val="24"/>
              </w:rPr>
              <w:t>2019</w:t>
            </w:r>
          </w:p>
        </w:tc>
        <w:tc>
          <w:tcPr>
            <w:tcW w:w="992" w:type="dxa"/>
          </w:tcPr>
          <w:p w:rsidR="00471342" w:rsidRPr="00471342" w:rsidRDefault="00471342" w:rsidP="00471342">
            <w:pPr>
              <w:jc w:val="center"/>
              <w:rPr>
                <w:rFonts w:eastAsiaTheme="minorEastAsia"/>
                <w:sz w:val="24"/>
                <w:szCs w:val="24"/>
              </w:rPr>
            </w:pPr>
            <w:r w:rsidRPr="00471342">
              <w:rPr>
                <w:rFonts w:eastAsiaTheme="minorEastAsia"/>
                <w:sz w:val="24"/>
                <w:szCs w:val="24"/>
              </w:rPr>
              <w:t>2020</w:t>
            </w:r>
          </w:p>
        </w:tc>
        <w:tc>
          <w:tcPr>
            <w:tcW w:w="992" w:type="dxa"/>
          </w:tcPr>
          <w:p w:rsidR="00471342" w:rsidRPr="00471342" w:rsidRDefault="00471342" w:rsidP="00471342">
            <w:pPr>
              <w:jc w:val="center"/>
              <w:rPr>
                <w:rFonts w:eastAsiaTheme="minorEastAsia"/>
                <w:sz w:val="24"/>
                <w:szCs w:val="24"/>
              </w:rPr>
            </w:pPr>
            <w:r w:rsidRPr="00471342">
              <w:rPr>
                <w:rFonts w:eastAsiaTheme="minorEastAsia"/>
                <w:sz w:val="24"/>
                <w:szCs w:val="24"/>
              </w:rPr>
              <w:t>2021</w:t>
            </w:r>
          </w:p>
        </w:tc>
        <w:tc>
          <w:tcPr>
            <w:tcW w:w="992" w:type="dxa"/>
          </w:tcPr>
          <w:p w:rsidR="00471342" w:rsidRPr="00471342" w:rsidRDefault="00471342" w:rsidP="00471342">
            <w:pPr>
              <w:jc w:val="center"/>
              <w:rPr>
                <w:rFonts w:eastAsiaTheme="minorEastAsia"/>
                <w:sz w:val="24"/>
                <w:szCs w:val="24"/>
              </w:rPr>
            </w:pPr>
            <w:r w:rsidRPr="00471342">
              <w:rPr>
                <w:rFonts w:eastAsiaTheme="minorEastAsia"/>
                <w:sz w:val="24"/>
                <w:szCs w:val="24"/>
              </w:rPr>
              <w:t>2022</w:t>
            </w:r>
          </w:p>
        </w:tc>
        <w:tc>
          <w:tcPr>
            <w:tcW w:w="993" w:type="dxa"/>
          </w:tcPr>
          <w:p w:rsidR="00471342" w:rsidRPr="00471342" w:rsidRDefault="00471342" w:rsidP="00471342">
            <w:pPr>
              <w:jc w:val="center"/>
              <w:rPr>
                <w:rFonts w:eastAsiaTheme="minorEastAsia"/>
                <w:sz w:val="24"/>
                <w:szCs w:val="24"/>
              </w:rPr>
            </w:pPr>
            <w:r w:rsidRPr="00471342">
              <w:rPr>
                <w:rFonts w:eastAsiaTheme="minorEastAsia"/>
                <w:sz w:val="24"/>
                <w:szCs w:val="24"/>
              </w:rPr>
              <w:t>2023</w:t>
            </w:r>
          </w:p>
        </w:tc>
        <w:tc>
          <w:tcPr>
            <w:tcW w:w="850" w:type="dxa"/>
          </w:tcPr>
          <w:p w:rsidR="00471342" w:rsidRPr="00471342" w:rsidRDefault="00471342" w:rsidP="00471342">
            <w:pPr>
              <w:jc w:val="center"/>
              <w:rPr>
                <w:rFonts w:eastAsiaTheme="minorEastAsia"/>
                <w:sz w:val="24"/>
                <w:szCs w:val="24"/>
              </w:rPr>
            </w:pPr>
            <w:r w:rsidRPr="00471342">
              <w:rPr>
                <w:rFonts w:eastAsiaTheme="minorEastAsia"/>
                <w:sz w:val="24"/>
                <w:szCs w:val="24"/>
              </w:rPr>
              <w:t>2024</w:t>
            </w:r>
          </w:p>
        </w:tc>
        <w:tc>
          <w:tcPr>
            <w:tcW w:w="992"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2025</w:t>
            </w:r>
          </w:p>
        </w:tc>
        <w:tc>
          <w:tcPr>
            <w:tcW w:w="993"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2026</w:t>
            </w:r>
          </w:p>
        </w:tc>
        <w:tc>
          <w:tcPr>
            <w:tcW w:w="1275"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2027</w:t>
            </w:r>
          </w:p>
        </w:tc>
      </w:tr>
      <w:tr w:rsidR="00471342" w:rsidRPr="00471342" w:rsidTr="00B17E47">
        <w:trPr>
          <w:trHeight w:val="544"/>
        </w:trPr>
        <w:tc>
          <w:tcPr>
            <w:tcW w:w="4503" w:type="dxa"/>
            <w:vAlign w:val="center"/>
          </w:tcPr>
          <w:p w:rsidR="00471342" w:rsidRPr="00471342" w:rsidRDefault="00471342" w:rsidP="00471342">
            <w:pPr>
              <w:rPr>
                <w:rFonts w:eastAsiaTheme="minorEastAsia"/>
                <w:b/>
                <w:sz w:val="24"/>
                <w:szCs w:val="24"/>
              </w:rPr>
            </w:pPr>
            <w:r w:rsidRPr="00471342">
              <w:rPr>
                <w:rFonts w:eastAsiaTheme="minorEastAsia"/>
                <w:b/>
                <w:bCs/>
                <w:sz w:val="24"/>
                <w:szCs w:val="24"/>
              </w:rPr>
              <w:t>Финансирование всего:</w:t>
            </w:r>
          </w:p>
          <w:p w:rsidR="00471342" w:rsidRPr="00471342" w:rsidRDefault="00471342" w:rsidP="00471342">
            <w:pPr>
              <w:rPr>
                <w:rFonts w:eastAsiaTheme="minorEastAsia"/>
                <w:b/>
                <w:sz w:val="24"/>
                <w:szCs w:val="24"/>
              </w:rPr>
            </w:pPr>
            <w:r w:rsidRPr="00471342">
              <w:rPr>
                <w:rFonts w:eastAsiaTheme="minorEastAsia"/>
                <w:b/>
                <w:sz w:val="24"/>
                <w:szCs w:val="24"/>
              </w:rPr>
              <w:t>в том числе:</w:t>
            </w:r>
          </w:p>
        </w:tc>
        <w:tc>
          <w:tcPr>
            <w:tcW w:w="1134"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2"/>
                <w:szCs w:val="22"/>
              </w:rPr>
              <w:t>128978,4</w:t>
            </w:r>
          </w:p>
        </w:tc>
        <w:tc>
          <w:tcPr>
            <w:tcW w:w="1134"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10200,2</w:t>
            </w:r>
          </w:p>
        </w:tc>
        <w:tc>
          <w:tcPr>
            <w:tcW w:w="992"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13115,2</w:t>
            </w:r>
          </w:p>
        </w:tc>
        <w:tc>
          <w:tcPr>
            <w:tcW w:w="992"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10442,7</w:t>
            </w:r>
          </w:p>
        </w:tc>
        <w:tc>
          <w:tcPr>
            <w:tcW w:w="992"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13224,2</w:t>
            </w:r>
          </w:p>
        </w:tc>
        <w:tc>
          <w:tcPr>
            <w:tcW w:w="993"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13648,3</w:t>
            </w:r>
          </w:p>
        </w:tc>
        <w:tc>
          <w:tcPr>
            <w:tcW w:w="850"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18599,0</w:t>
            </w:r>
          </w:p>
        </w:tc>
        <w:tc>
          <w:tcPr>
            <w:tcW w:w="992"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22967,5</w:t>
            </w:r>
          </w:p>
        </w:tc>
        <w:tc>
          <w:tcPr>
            <w:tcW w:w="993"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13319,8</w:t>
            </w:r>
          </w:p>
        </w:tc>
        <w:tc>
          <w:tcPr>
            <w:tcW w:w="1275"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14461,8</w:t>
            </w:r>
          </w:p>
        </w:tc>
      </w:tr>
      <w:tr w:rsidR="00471342" w:rsidRPr="00471342" w:rsidTr="00B17E47">
        <w:trPr>
          <w:trHeight w:val="342"/>
        </w:trPr>
        <w:tc>
          <w:tcPr>
            <w:tcW w:w="4503" w:type="dxa"/>
            <w:vAlign w:val="center"/>
          </w:tcPr>
          <w:p w:rsidR="00471342" w:rsidRPr="00471342" w:rsidRDefault="00471342" w:rsidP="00471342">
            <w:pPr>
              <w:rPr>
                <w:rFonts w:eastAsiaTheme="minorEastAsia"/>
                <w:sz w:val="24"/>
                <w:szCs w:val="24"/>
              </w:rPr>
            </w:pPr>
            <w:r w:rsidRPr="00471342">
              <w:rPr>
                <w:rFonts w:eastAsiaTheme="minorEastAsia"/>
                <w:sz w:val="24"/>
                <w:szCs w:val="24"/>
              </w:rPr>
              <w:t>- за счет средств областного бюджета</w:t>
            </w:r>
          </w:p>
        </w:tc>
        <w:tc>
          <w:tcPr>
            <w:tcW w:w="1134"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699,3</w:t>
            </w:r>
          </w:p>
        </w:tc>
        <w:tc>
          <w:tcPr>
            <w:tcW w:w="1134"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699,3</w:t>
            </w:r>
          </w:p>
        </w:tc>
        <w:tc>
          <w:tcPr>
            <w:tcW w:w="992" w:type="dxa"/>
            <w:vAlign w:val="center"/>
          </w:tcPr>
          <w:p w:rsidR="00471342" w:rsidRPr="00471342" w:rsidRDefault="00471342" w:rsidP="00471342">
            <w:pPr>
              <w:ind w:right="-108"/>
              <w:jc w:val="center"/>
              <w:rPr>
                <w:rFonts w:eastAsiaTheme="minorEastAsia"/>
                <w:sz w:val="24"/>
                <w:szCs w:val="24"/>
              </w:rPr>
            </w:pPr>
          </w:p>
        </w:tc>
        <w:tc>
          <w:tcPr>
            <w:tcW w:w="992" w:type="dxa"/>
            <w:vAlign w:val="center"/>
          </w:tcPr>
          <w:p w:rsidR="00471342" w:rsidRPr="00471342" w:rsidRDefault="00471342" w:rsidP="00471342">
            <w:pPr>
              <w:ind w:right="-108"/>
              <w:jc w:val="center"/>
              <w:rPr>
                <w:rFonts w:eastAsiaTheme="minorEastAsia"/>
                <w:sz w:val="24"/>
                <w:szCs w:val="24"/>
              </w:rPr>
            </w:pPr>
          </w:p>
        </w:tc>
        <w:tc>
          <w:tcPr>
            <w:tcW w:w="992" w:type="dxa"/>
            <w:vAlign w:val="center"/>
          </w:tcPr>
          <w:p w:rsidR="00471342" w:rsidRPr="00471342" w:rsidRDefault="00471342" w:rsidP="00471342">
            <w:pPr>
              <w:ind w:right="-108"/>
              <w:jc w:val="center"/>
              <w:rPr>
                <w:rFonts w:eastAsiaTheme="minorEastAsia"/>
                <w:sz w:val="24"/>
                <w:szCs w:val="24"/>
              </w:rPr>
            </w:pPr>
          </w:p>
        </w:tc>
        <w:tc>
          <w:tcPr>
            <w:tcW w:w="993" w:type="dxa"/>
            <w:vAlign w:val="center"/>
          </w:tcPr>
          <w:p w:rsidR="00471342" w:rsidRPr="00471342" w:rsidRDefault="00471342" w:rsidP="00471342">
            <w:pPr>
              <w:ind w:right="-108"/>
              <w:jc w:val="center"/>
              <w:rPr>
                <w:rFonts w:eastAsiaTheme="minorEastAsia"/>
                <w:sz w:val="24"/>
                <w:szCs w:val="24"/>
              </w:rPr>
            </w:pPr>
          </w:p>
        </w:tc>
        <w:tc>
          <w:tcPr>
            <w:tcW w:w="850" w:type="dxa"/>
            <w:vAlign w:val="center"/>
          </w:tcPr>
          <w:p w:rsidR="00471342" w:rsidRPr="00471342" w:rsidRDefault="00471342" w:rsidP="00471342">
            <w:pPr>
              <w:ind w:right="-108"/>
              <w:jc w:val="center"/>
              <w:rPr>
                <w:rFonts w:eastAsiaTheme="minorEastAsia"/>
                <w:sz w:val="24"/>
                <w:szCs w:val="24"/>
              </w:rPr>
            </w:pPr>
          </w:p>
        </w:tc>
        <w:tc>
          <w:tcPr>
            <w:tcW w:w="992" w:type="dxa"/>
            <w:vAlign w:val="center"/>
          </w:tcPr>
          <w:p w:rsidR="00471342" w:rsidRPr="00471342" w:rsidRDefault="00471342" w:rsidP="00471342">
            <w:pPr>
              <w:ind w:right="-108"/>
              <w:jc w:val="center"/>
              <w:rPr>
                <w:rFonts w:eastAsiaTheme="minorEastAsia"/>
                <w:sz w:val="24"/>
                <w:szCs w:val="24"/>
              </w:rPr>
            </w:pPr>
          </w:p>
        </w:tc>
        <w:tc>
          <w:tcPr>
            <w:tcW w:w="993" w:type="dxa"/>
          </w:tcPr>
          <w:p w:rsidR="00471342" w:rsidRPr="00471342" w:rsidRDefault="00471342" w:rsidP="00471342">
            <w:pPr>
              <w:ind w:right="-108"/>
              <w:jc w:val="center"/>
              <w:rPr>
                <w:rFonts w:eastAsiaTheme="minorEastAsia"/>
                <w:sz w:val="24"/>
                <w:szCs w:val="24"/>
              </w:rPr>
            </w:pPr>
          </w:p>
        </w:tc>
        <w:tc>
          <w:tcPr>
            <w:tcW w:w="1275" w:type="dxa"/>
            <w:vAlign w:val="center"/>
          </w:tcPr>
          <w:p w:rsidR="00471342" w:rsidRPr="00471342" w:rsidRDefault="00471342" w:rsidP="00471342">
            <w:pPr>
              <w:ind w:right="-108"/>
              <w:jc w:val="center"/>
              <w:rPr>
                <w:rFonts w:eastAsiaTheme="minorEastAsia"/>
                <w:sz w:val="24"/>
                <w:szCs w:val="24"/>
              </w:rPr>
            </w:pPr>
          </w:p>
        </w:tc>
      </w:tr>
      <w:tr w:rsidR="00471342" w:rsidRPr="00471342" w:rsidTr="00B17E47">
        <w:trPr>
          <w:trHeight w:val="342"/>
        </w:trPr>
        <w:tc>
          <w:tcPr>
            <w:tcW w:w="4503" w:type="dxa"/>
            <w:vAlign w:val="center"/>
          </w:tcPr>
          <w:p w:rsidR="00471342" w:rsidRPr="00471342" w:rsidRDefault="00471342" w:rsidP="00471342">
            <w:pPr>
              <w:rPr>
                <w:rFonts w:eastAsiaTheme="minorEastAsia"/>
                <w:sz w:val="24"/>
                <w:szCs w:val="24"/>
              </w:rPr>
            </w:pPr>
            <w:r w:rsidRPr="00471342">
              <w:rPr>
                <w:rFonts w:eastAsiaTheme="minorEastAsia"/>
                <w:sz w:val="24"/>
                <w:szCs w:val="24"/>
              </w:rPr>
              <w:t>- за счет средств местного бюджета</w:t>
            </w:r>
          </w:p>
        </w:tc>
        <w:tc>
          <w:tcPr>
            <w:tcW w:w="1134"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128279,1</w:t>
            </w:r>
          </w:p>
        </w:tc>
        <w:tc>
          <w:tcPr>
            <w:tcW w:w="1134"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9500,9</w:t>
            </w:r>
          </w:p>
        </w:tc>
        <w:tc>
          <w:tcPr>
            <w:tcW w:w="992"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13115,2</w:t>
            </w:r>
          </w:p>
        </w:tc>
        <w:tc>
          <w:tcPr>
            <w:tcW w:w="992"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10442,7</w:t>
            </w:r>
          </w:p>
        </w:tc>
        <w:tc>
          <w:tcPr>
            <w:tcW w:w="992"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13224,2</w:t>
            </w:r>
          </w:p>
        </w:tc>
        <w:tc>
          <w:tcPr>
            <w:tcW w:w="993"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13648,3</w:t>
            </w:r>
          </w:p>
        </w:tc>
        <w:tc>
          <w:tcPr>
            <w:tcW w:w="850"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18599,0</w:t>
            </w:r>
          </w:p>
        </w:tc>
        <w:tc>
          <w:tcPr>
            <w:tcW w:w="992"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22967,5</w:t>
            </w:r>
          </w:p>
        </w:tc>
        <w:tc>
          <w:tcPr>
            <w:tcW w:w="993"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13319,8</w:t>
            </w:r>
          </w:p>
        </w:tc>
        <w:tc>
          <w:tcPr>
            <w:tcW w:w="1275" w:type="dxa"/>
            <w:vAlign w:val="center"/>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14461,8</w:t>
            </w:r>
          </w:p>
        </w:tc>
      </w:tr>
    </w:tbl>
    <w:p w:rsidR="00471342" w:rsidRPr="00471342" w:rsidRDefault="00471342" w:rsidP="00471342">
      <w:pPr>
        <w:ind w:right="-172"/>
        <w:jc w:val="both"/>
        <w:rPr>
          <w:rFonts w:eastAsiaTheme="minorEastAsia"/>
          <w:sz w:val="24"/>
          <w:szCs w:val="24"/>
        </w:rPr>
      </w:pPr>
      <w:r w:rsidRPr="00471342">
        <w:rPr>
          <w:rFonts w:eastAsiaTheme="minorEastAsia"/>
          <w:sz w:val="24"/>
          <w:szCs w:val="24"/>
        </w:rPr>
        <w:t>Направление использования средств определяется бюджетной сметой администрации муниципального образования, отраженной в таблице № 4:</w:t>
      </w:r>
    </w:p>
    <w:p w:rsidR="00471342" w:rsidRPr="00471342" w:rsidRDefault="00471342" w:rsidP="00471342">
      <w:pPr>
        <w:jc w:val="right"/>
        <w:rPr>
          <w:rFonts w:eastAsiaTheme="minorEastAsia"/>
          <w:sz w:val="24"/>
          <w:szCs w:val="24"/>
        </w:rPr>
      </w:pPr>
      <w:r w:rsidRPr="00471342">
        <w:rPr>
          <w:rFonts w:eastAsiaTheme="minorEastAsia"/>
          <w:sz w:val="24"/>
          <w:szCs w:val="24"/>
        </w:rPr>
        <w:t>Таблица № 4, тыс. руб.</w:t>
      </w:r>
    </w:p>
    <w:tbl>
      <w:tblPr>
        <w:tblpPr w:leftFromText="180" w:rightFromText="180" w:vertAnchor="text" w:horzAnchor="margin" w:tblpXSpec="center" w:tblpY="170"/>
        <w:tblOverlap w:val="never"/>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1134"/>
        <w:gridCol w:w="1022"/>
        <w:gridCol w:w="992"/>
        <w:gridCol w:w="962"/>
        <w:gridCol w:w="993"/>
        <w:gridCol w:w="850"/>
        <w:gridCol w:w="851"/>
        <w:gridCol w:w="850"/>
        <w:gridCol w:w="851"/>
        <w:gridCol w:w="992"/>
      </w:tblGrid>
      <w:tr w:rsidR="00471342" w:rsidRPr="00471342" w:rsidTr="00B17E47">
        <w:trPr>
          <w:trHeight w:val="299"/>
        </w:trPr>
        <w:tc>
          <w:tcPr>
            <w:tcW w:w="6771" w:type="dxa"/>
            <w:vMerge w:val="restart"/>
          </w:tcPr>
          <w:p w:rsidR="00471342" w:rsidRPr="00471342" w:rsidRDefault="00471342" w:rsidP="00471342">
            <w:pPr>
              <w:rPr>
                <w:rFonts w:eastAsiaTheme="minorEastAsia"/>
                <w:sz w:val="24"/>
                <w:szCs w:val="24"/>
                <w:highlight w:val="lightGray"/>
              </w:rPr>
            </w:pPr>
            <w:r w:rsidRPr="00471342">
              <w:rPr>
                <w:rFonts w:eastAsiaTheme="minorEastAsia"/>
                <w:sz w:val="24"/>
                <w:szCs w:val="24"/>
              </w:rPr>
              <w:t>Направление использования средств муниципального образования</w:t>
            </w:r>
          </w:p>
        </w:tc>
        <w:tc>
          <w:tcPr>
            <w:tcW w:w="1134" w:type="dxa"/>
            <w:vMerge w:val="restart"/>
          </w:tcPr>
          <w:p w:rsidR="00471342" w:rsidRPr="00471342" w:rsidRDefault="00471342" w:rsidP="00471342">
            <w:pPr>
              <w:jc w:val="center"/>
              <w:rPr>
                <w:rFonts w:eastAsiaTheme="minorEastAsia"/>
                <w:sz w:val="24"/>
                <w:szCs w:val="24"/>
              </w:rPr>
            </w:pPr>
            <w:r w:rsidRPr="00471342">
              <w:rPr>
                <w:rFonts w:eastAsiaTheme="minorEastAsia"/>
                <w:sz w:val="24"/>
                <w:szCs w:val="24"/>
              </w:rPr>
              <w:t>Всего</w:t>
            </w:r>
          </w:p>
        </w:tc>
        <w:tc>
          <w:tcPr>
            <w:tcW w:w="8363" w:type="dxa"/>
            <w:gridSpan w:val="9"/>
          </w:tcPr>
          <w:p w:rsidR="00471342" w:rsidRPr="00471342" w:rsidRDefault="00471342" w:rsidP="00471342">
            <w:pPr>
              <w:jc w:val="center"/>
              <w:rPr>
                <w:rFonts w:eastAsiaTheme="minorEastAsia"/>
                <w:sz w:val="24"/>
                <w:szCs w:val="24"/>
              </w:rPr>
            </w:pPr>
            <w:r w:rsidRPr="00471342">
              <w:rPr>
                <w:rFonts w:eastAsiaTheme="minorEastAsia"/>
                <w:sz w:val="24"/>
                <w:szCs w:val="24"/>
              </w:rPr>
              <w:t xml:space="preserve">Объем и источники финансирования </w:t>
            </w:r>
          </w:p>
        </w:tc>
      </w:tr>
      <w:tr w:rsidR="00471342" w:rsidRPr="00471342" w:rsidTr="00B17E47">
        <w:trPr>
          <w:trHeight w:val="322"/>
        </w:trPr>
        <w:tc>
          <w:tcPr>
            <w:tcW w:w="6771" w:type="dxa"/>
            <w:vMerge/>
            <w:tcBorders>
              <w:bottom w:val="single" w:sz="4" w:space="0" w:color="auto"/>
            </w:tcBorders>
          </w:tcPr>
          <w:p w:rsidR="00471342" w:rsidRPr="00471342" w:rsidRDefault="00471342" w:rsidP="00471342">
            <w:pPr>
              <w:jc w:val="right"/>
              <w:rPr>
                <w:rFonts w:eastAsiaTheme="minorEastAsia"/>
                <w:sz w:val="24"/>
                <w:szCs w:val="24"/>
                <w:highlight w:val="lightGray"/>
              </w:rPr>
            </w:pPr>
          </w:p>
        </w:tc>
        <w:tc>
          <w:tcPr>
            <w:tcW w:w="1134" w:type="dxa"/>
            <w:vMerge/>
          </w:tcPr>
          <w:p w:rsidR="00471342" w:rsidRPr="00471342" w:rsidRDefault="00471342" w:rsidP="00471342">
            <w:pPr>
              <w:jc w:val="right"/>
              <w:rPr>
                <w:rFonts w:eastAsiaTheme="minorEastAsia"/>
                <w:sz w:val="24"/>
                <w:szCs w:val="24"/>
              </w:rPr>
            </w:pPr>
          </w:p>
        </w:tc>
        <w:tc>
          <w:tcPr>
            <w:tcW w:w="1022" w:type="dxa"/>
          </w:tcPr>
          <w:p w:rsidR="00471342" w:rsidRPr="00471342" w:rsidRDefault="00471342" w:rsidP="00471342">
            <w:pPr>
              <w:jc w:val="center"/>
              <w:rPr>
                <w:rFonts w:eastAsiaTheme="minorEastAsia"/>
                <w:sz w:val="24"/>
                <w:szCs w:val="24"/>
              </w:rPr>
            </w:pPr>
            <w:r w:rsidRPr="00471342">
              <w:rPr>
                <w:rFonts w:eastAsiaTheme="minorEastAsia"/>
                <w:sz w:val="24"/>
                <w:szCs w:val="24"/>
              </w:rPr>
              <w:t>2019</w:t>
            </w:r>
          </w:p>
        </w:tc>
        <w:tc>
          <w:tcPr>
            <w:tcW w:w="992" w:type="dxa"/>
          </w:tcPr>
          <w:p w:rsidR="00471342" w:rsidRPr="00471342" w:rsidRDefault="00471342" w:rsidP="00471342">
            <w:pPr>
              <w:jc w:val="center"/>
              <w:rPr>
                <w:rFonts w:eastAsiaTheme="minorEastAsia"/>
                <w:sz w:val="24"/>
                <w:szCs w:val="24"/>
              </w:rPr>
            </w:pPr>
            <w:r w:rsidRPr="00471342">
              <w:rPr>
                <w:rFonts w:eastAsiaTheme="minorEastAsia"/>
                <w:sz w:val="24"/>
                <w:szCs w:val="24"/>
              </w:rPr>
              <w:t>2020</w:t>
            </w:r>
          </w:p>
        </w:tc>
        <w:tc>
          <w:tcPr>
            <w:tcW w:w="962" w:type="dxa"/>
          </w:tcPr>
          <w:p w:rsidR="00471342" w:rsidRPr="00471342" w:rsidRDefault="00471342" w:rsidP="00471342">
            <w:pPr>
              <w:jc w:val="center"/>
              <w:rPr>
                <w:rFonts w:eastAsiaTheme="minorEastAsia"/>
                <w:sz w:val="24"/>
                <w:szCs w:val="24"/>
              </w:rPr>
            </w:pPr>
            <w:r w:rsidRPr="00471342">
              <w:rPr>
                <w:rFonts w:eastAsiaTheme="minorEastAsia"/>
                <w:sz w:val="24"/>
                <w:szCs w:val="24"/>
              </w:rPr>
              <w:t>2021</w:t>
            </w:r>
          </w:p>
        </w:tc>
        <w:tc>
          <w:tcPr>
            <w:tcW w:w="993" w:type="dxa"/>
          </w:tcPr>
          <w:p w:rsidR="00471342" w:rsidRPr="00471342" w:rsidRDefault="00471342" w:rsidP="00471342">
            <w:pPr>
              <w:jc w:val="center"/>
              <w:rPr>
                <w:rFonts w:eastAsiaTheme="minorEastAsia"/>
                <w:sz w:val="24"/>
                <w:szCs w:val="24"/>
              </w:rPr>
            </w:pPr>
            <w:r w:rsidRPr="00471342">
              <w:rPr>
                <w:rFonts w:eastAsiaTheme="minorEastAsia"/>
                <w:sz w:val="24"/>
                <w:szCs w:val="24"/>
              </w:rPr>
              <w:t>2022</w:t>
            </w:r>
          </w:p>
        </w:tc>
        <w:tc>
          <w:tcPr>
            <w:tcW w:w="850" w:type="dxa"/>
          </w:tcPr>
          <w:p w:rsidR="00471342" w:rsidRPr="00471342" w:rsidRDefault="00471342" w:rsidP="00471342">
            <w:pPr>
              <w:jc w:val="center"/>
              <w:rPr>
                <w:rFonts w:eastAsiaTheme="minorEastAsia"/>
                <w:sz w:val="24"/>
                <w:szCs w:val="24"/>
              </w:rPr>
            </w:pPr>
            <w:r w:rsidRPr="00471342">
              <w:rPr>
                <w:rFonts w:eastAsiaTheme="minorEastAsia"/>
                <w:sz w:val="24"/>
                <w:szCs w:val="24"/>
              </w:rPr>
              <w:t>2023</w:t>
            </w:r>
          </w:p>
        </w:tc>
        <w:tc>
          <w:tcPr>
            <w:tcW w:w="851" w:type="dxa"/>
          </w:tcPr>
          <w:p w:rsidR="00471342" w:rsidRPr="00471342" w:rsidRDefault="00471342" w:rsidP="00471342">
            <w:pPr>
              <w:jc w:val="center"/>
              <w:rPr>
                <w:rFonts w:eastAsiaTheme="minorEastAsia"/>
                <w:sz w:val="24"/>
                <w:szCs w:val="24"/>
              </w:rPr>
            </w:pPr>
            <w:r w:rsidRPr="00471342">
              <w:rPr>
                <w:rFonts w:eastAsiaTheme="minorEastAsia"/>
                <w:sz w:val="24"/>
                <w:szCs w:val="24"/>
              </w:rPr>
              <w:t>2024</w:t>
            </w:r>
          </w:p>
        </w:tc>
        <w:tc>
          <w:tcPr>
            <w:tcW w:w="850" w:type="dxa"/>
          </w:tcPr>
          <w:p w:rsidR="00471342" w:rsidRPr="00471342" w:rsidRDefault="00471342" w:rsidP="00471342">
            <w:pPr>
              <w:jc w:val="center"/>
              <w:rPr>
                <w:rFonts w:eastAsiaTheme="minorEastAsia"/>
                <w:sz w:val="24"/>
                <w:szCs w:val="24"/>
              </w:rPr>
            </w:pPr>
            <w:r w:rsidRPr="00471342">
              <w:rPr>
                <w:rFonts w:eastAsiaTheme="minorEastAsia"/>
                <w:sz w:val="24"/>
                <w:szCs w:val="24"/>
              </w:rPr>
              <w:t>2025</w:t>
            </w:r>
          </w:p>
        </w:tc>
        <w:tc>
          <w:tcPr>
            <w:tcW w:w="851" w:type="dxa"/>
          </w:tcPr>
          <w:p w:rsidR="00471342" w:rsidRPr="00471342" w:rsidRDefault="00471342" w:rsidP="00471342">
            <w:pPr>
              <w:jc w:val="center"/>
              <w:rPr>
                <w:rFonts w:eastAsiaTheme="minorEastAsia"/>
                <w:sz w:val="24"/>
                <w:szCs w:val="24"/>
              </w:rPr>
            </w:pPr>
            <w:r w:rsidRPr="00471342">
              <w:rPr>
                <w:rFonts w:eastAsiaTheme="minorEastAsia"/>
                <w:sz w:val="24"/>
                <w:szCs w:val="24"/>
              </w:rPr>
              <w:t>2026</w:t>
            </w:r>
          </w:p>
        </w:tc>
        <w:tc>
          <w:tcPr>
            <w:tcW w:w="992" w:type="dxa"/>
          </w:tcPr>
          <w:p w:rsidR="00471342" w:rsidRPr="00471342" w:rsidRDefault="00471342" w:rsidP="00471342">
            <w:pPr>
              <w:jc w:val="center"/>
              <w:rPr>
                <w:rFonts w:eastAsiaTheme="minorEastAsia"/>
                <w:sz w:val="24"/>
                <w:szCs w:val="24"/>
              </w:rPr>
            </w:pPr>
            <w:r w:rsidRPr="00471342">
              <w:rPr>
                <w:rFonts w:eastAsiaTheme="minorEastAsia"/>
                <w:sz w:val="24"/>
                <w:szCs w:val="24"/>
              </w:rPr>
              <w:t>2027</w:t>
            </w:r>
          </w:p>
        </w:tc>
      </w:tr>
      <w:tr w:rsidR="00471342" w:rsidRPr="00471342" w:rsidTr="00B17E47">
        <w:trPr>
          <w:trHeight w:val="690"/>
        </w:trPr>
        <w:tc>
          <w:tcPr>
            <w:tcW w:w="6771" w:type="dxa"/>
            <w:tcBorders>
              <w:top w:val="single" w:sz="4" w:space="0" w:color="auto"/>
              <w:left w:val="single" w:sz="4" w:space="0" w:color="auto"/>
              <w:bottom w:val="nil"/>
              <w:right w:val="single" w:sz="4" w:space="0" w:color="auto"/>
            </w:tcBorders>
            <w:shd w:val="clear" w:color="auto" w:fill="auto"/>
          </w:tcPr>
          <w:p w:rsidR="00471342" w:rsidRPr="00471342" w:rsidRDefault="00471342" w:rsidP="00471342">
            <w:pPr>
              <w:rPr>
                <w:rFonts w:eastAsiaTheme="minorEastAsia"/>
                <w:b/>
                <w:bCs/>
                <w:sz w:val="24"/>
                <w:szCs w:val="24"/>
              </w:rPr>
            </w:pPr>
            <w:r w:rsidRPr="00471342">
              <w:rPr>
                <w:rFonts w:eastAsiaTheme="minorEastAsia"/>
                <w:b/>
                <w:bCs/>
                <w:sz w:val="24"/>
                <w:szCs w:val="24"/>
              </w:rPr>
              <w:t>1.Финансирование всего:</w:t>
            </w:r>
          </w:p>
          <w:p w:rsidR="00471342" w:rsidRPr="00471342" w:rsidRDefault="00471342" w:rsidP="00471342">
            <w:pPr>
              <w:rPr>
                <w:rFonts w:eastAsiaTheme="minorEastAsia"/>
                <w:b/>
                <w:bCs/>
                <w:sz w:val="24"/>
                <w:szCs w:val="24"/>
              </w:rPr>
            </w:pPr>
            <w:r w:rsidRPr="00471342">
              <w:rPr>
                <w:rFonts w:eastAsiaTheme="minorEastAsia"/>
                <w:b/>
                <w:bCs/>
                <w:sz w:val="24"/>
                <w:szCs w:val="24"/>
              </w:rPr>
              <w:t>в том числе:</w:t>
            </w:r>
          </w:p>
        </w:tc>
        <w:tc>
          <w:tcPr>
            <w:tcW w:w="1134" w:type="dxa"/>
            <w:vMerge w:val="restart"/>
            <w:tcBorders>
              <w:left w:val="single" w:sz="4" w:space="0" w:color="auto"/>
            </w:tcBorders>
          </w:tcPr>
          <w:p w:rsidR="00471342" w:rsidRPr="00471342" w:rsidRDefault="00471342" w:rsidP="00471342">
            <w:pPr>
              <w:jc w:val="center"/>
              <w:rPr>
                <w:rFonts w:eastAsiaTheme="minorEastAsia"/>
                <w:sz w:val="24"/>
                <w:szCs w:val="24"/>
              </w:rPr>
            </w:pPr>
            <w:r w:rsidRPr="00471342">
              <w:rPr>
                <w:rFonts w:eastAsiaTheme="minorEastAsia"/>
                <w:sz w:val="22"/>
                <w:szCs w:val="22"/>
              </w:rPr>
              <w:t>128978,4</w:t>
            </w:r>
          </w:p>
          <w:p w:rsidR="00471342" w:rsidRPr="00471342" w:rsidRDefault="00471342" w:rsidP="00471342">
            <w:pPr>
              <w:jc w:val="center"/>
              <w:rPr>
                <w:rFonts w:eastAsiaTheme="minorEastAsia"/>
                <w:sz w:val="24"/>
                <w:szCs w:val="24"/>
              </w:rPr>
            </w:pPr>
          </w:p>
          <w:p w:rsidR="00471342" w:rsidRPr="00471342" w:rsidRDefault="00471342" w:rsidP="00471342">
            <w:pPr>
              <w:jc w:val="center"/>
              <w:rPr>
                <w:rFonts w:eastAsiaTheme="minorEastAsia"/>
                <w:sz w:val="24"/>
                <w:szCs w:val="24"/>
              </w:rPr>
            </w:pPr>
            <w:r w:rsidRPr="00471342">
              <w:rPr>
                <w:rFonts w:eastAsiaTheme="minorEastAsia"/>
                <w:sz w:val="24"/>
                <w:szCs w:val="24"/>
              </w:rPr>
              <w:t>699,3</w:t>
            </w:r>
          </w:p>
        </w:tc>
        <w:tc>
          <w:tcPr>
            <w:tcW w:w="1022" w:type="dxa"/>
            <w:vMerge w:val="restart"/>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10200,2</w:t>
            </w:r>
          </w:p>
          <w:p w:rsidR="00471342" w:rsidRPr="00471342" w:rsidRDefault="00471342" w:rsidP="00471342">
            <w:pPr>
              <w:ind w:right="-108"/>
              <w:jc w:val="center"/>
              <w:rPr>
                <w:rFonts w:eastAsiaTheme="minorEastAsia"/>
                <w:sz w:val="24"/>
                <w:szCs w:val="24"/>
              </w:rPr>
            </w:pPr>
          </w:p>
          <w:p w:rsidR="00471342" w:rsidRPr="00471342" w:rsidRDefault="00471342" w:rsidP="00471342">
            <w:pPr>
              <w:ind w:right="-108"/>
              <w:jc w:val="center"/>
              <w:rPr>
                <w:rFonts w:eastAsiaTheme="minorEastAsia"/>
                <w:sz w:val="24"/>
                <w:szCs w:val="24"/>
              </w:rPr>
            </w:pPr>
            <w:r w:rsidRPr="00471342">
              <w:rPr>
                <w:rFonts w:eastAsiaTheme="minorEastAsia"/>
                <w:sz w:val="24"/>
                <w:szCs w:val="24"/>
              </w:rPr>
              <w:t>699,3</w:t>
            </w:r>
          </w:p>
        </w:tc>
        <w:tc>
          <w:tcPr>
            <w:tcW w:w="992" w:type="dxa"/>
            <w:vMerge w:val="restart"/>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13115,2</w:t>
            </w:r>
          </w:p>
        </w:tc>
        <w:tc>
          <w:tcPr>
            <w:tcW w:w="962" w:type="dxa"/>
            <w:vMerge w:val="restart"/>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10442,7</w:t>
            </w:r>
          </w:p>
        </w:tc>
        <w:tc>
          <w:tcPr>
            <w:tcW w:w="993" w:type="dxa"/>
            <w:vMerge w:val="restart"/>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13224,2</w:t>
            </w:r>
          </w:p>
        </w:tc>
        <w:tc>
          <w:tcPr>
            <w:tcW w:w="850" w:type="dxa"/>
            <w:vMerge w:val="restart"/>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13648,3</w:t>
            </w:r>
          </w:p>
        </w:tc>
        <w:tc>
          <w:tcPr>
            <w:tcW w:w="851" w:type="dxa"/>
            <w:vMerge w:val="restart"/>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18599,0</w:t>
            </w:r>
          </w:p>
        </w:tc>
        <w:tc>
          <w:tcPr>
            <w:tcW w:w="850" w:type="dxa"/>
            <w:vMerge w:val="restart"/>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22967,5</w:t>
            </w:r>
          </w:p>
        </w:tc>
        <w:tc>
          <w:tcPr>
            <w:tcW w:w="851" w:type="dxa"/>
            <w:vMerge w:val="restart"/>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13319,8</w:t>
            </w:r>
          </w:p>
        </w:tc>
        <w:tc>
          <w:tcPr>
            <w:tcW w:w="992"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14461,8</w:t>
            </w:r>
          </w:p>
        </w:tc>
      </w:tr>
      <w:tr w:rsidR="00471342" w:rsidRPr="00471342" w:rsidTr="00B17E47">
        <w:trPr>
          <w:trHeight w:val="413"/>
        </w:trPr>
        <w:tc>
          <w:tcPr>
            <w:tcW w:w="6771" w:type="dxa"/>
            <w:tcBorders>
              <w:top w:val="nil"/>
              <w:left w:val="single" w:sz="4" w:space="0" w:color="auto"/>
              <w:bottom w:val="single" w:sz="4" w:space="0" w:color="auto"/>
              <w:right w:val="single" w:sz="4" w:space="0" w:color="auto"/>
            </w:tcBorders>
            <w:shd w:val="clear" w:color="auto" w:fill="auto"/>
          </w:tcPr>
          <w:p w:rsidR="00471342" w:rsidRPr="00471342" w:rsidRDefault="00471342" w:rsidP="00471342">
            <w:pPr>
              <w:rPr>
                <w:rFonts w:eastAsiaTheme="minorEastAsia"/>
                <w:b/>
                <w:bCs/>
                <w:sz w:val="24"/>
                <w:szCs w:val="24"/>
              </w:rPr>
            </w:pPr>
            <w:r w:rsidRPr="00471342">
              <w:rPr>
                <w:rFonts w:eastAsiaTheme="minorEastAsia"/>
                <w:bCs/>
                <w:sz w:val="24"/>
                <w:szCs w:val="24"/>
              </w:rPr>
              <w:t>- за счет средств областного бюджета</w:t>
            </w:r>
          </w:p>
        </w:tc>
        <w:tc>
          <w:tcPr>
            <w:tcW w:w="1134" w:type="dxa"/>
            <w:vMerge/>
            <w:tcBorders>
              <w:left w:val="single" w:sz="4" w:space="0" w:color="auto"/>
            </w:tcBorders>
          </w:tcPr>
          <w:p w:rsidR="00471342" w:rsidRPr="00471342" w:rsidRDefault="00471342" w:rsidP="00471342">
            <w:pPr>
              <w:ind w:right="-109"/>
              <w:jc w:val="center"/>
              <w:rPr>
                <w:rFonts w:eastAsiaTheme="minorEastAsia"/>
                <w:sz w:val="24"/>
                <w:szCs w:val="24"/>
              </w:rPr>
            </w:pPr>
          </w:p>
        </w:tc>
        <w:tc>
          <w:tcPr>
            <w:tcW w:w="1022" w:type="dxa"/>
            <w:vMerge/>
          </w:tcPr>
          <w:p w:rsidR="00471342" w:rsidRPr="00471342" w:rsidRDefault="00471342" w:rsidP="00471342">
            <w:pPr>
              <w:ind w:right="-109"/>
              <w:jc w:val="center"/>
              <w:rPr>
                <w:rFonts w:eastAsiaTheme="minorEastAsia"/>
                <w:sz w:val="24"/>
                <w:szCs w:val="24"/>
              </w:rPr>
            </w:pPr>
          </w:p>
        </w:tc>
        <w:tc>
          <w:tcPr>
            <w:tcW w:w="992" w:type="dxa"/>
            <w:vMerge/>
          </w:tcPr>
          <w:p w:rsidR="00471342" w:rsidRPr="00471342" w:rsidRDefault="00471342" w:rsidP="00471342">
            <w:pPr>
              <w:ind w:right="-108"/>
              <w:rPr>
                <w:rFonts w:eastAsiaTheme="minorEastAsia"/>
                <w:sz w:val="24"/>
                <w:szCs w:val="24"/>
              </w:rPr>
            </w:pPr>
          </w:p>
        </w:tc>
        <w:tc>
          <w:tcPr>
            <w:tcW w:w="962" w:type="dxa"/>
            <w:vMerge/>
          </w:tcPr>
          <w:p w:rsidR="00471342" w:rsidRPr="00471342" w:rsidRDefault="00471342" w:rsidP="00471342">
            <w:pPr>
              <w:ind w:right="-108"/>
              <w:jc w:val="center"/>
              <w:rPr>
                <w:rFonts w:eastAsiaTheme="minorEastAsia"/>
                <w:sz w:val="24"/>
                <w:szCs w:val="24"/>
              </w:rPr>
            </w:pPr>
          </w:p>
        </w:tc>
        <w:tc>
          <w:tcPr>
            <w:tcW w:w="993" w:type="dxa"/>
            <w:vMerge/>
          </w:tcPr>
          <w:p w:rsidR="00471342" w:rsidRPr="00471342" w:rsidRDefault="00471342" w:rsidP="00471342">
            <w:pPr>
              <w:ind w:right="-108"/>
              <w:jc w:val="center"/>
              <w:rPr>
                <w:rFonts w:eastAsiaTheme="minorEastAsia"/>
                <w:sz w:val="24"/>
                <w:szCs w:val="24"/>
              </w:rPr>
            </w:pPr>
          </w:p>
        </w:tc>
        <w:tc>
          <w:tcPr>
            <w:tcW w:w="850" w:type="dxa"/>
            <w:vMerge/>
          </w:tcPr>
          <w:p w:rsidR="00471342" w:rsidRPr="00471342" w:rsidRDefault="00471342" w:rsidP="00471342">
            <w:pPr>
              <w:ind w:right="-107"/>
              <w:jc w:val="center"/>
              <w:rPr>
                <w:rFonts w:eastAsiaTheme="minorEastAsia"/>
                <w:sz w:val="24"/>
                <w:szCs w:val="24"/>
              </w:rPr>
            </w:pPr>
          </w:p>
        </w:tc>
        <w:tc>
          <w:tcPr>
            <w:tcW w:w="851" w:type="dxa"/>
            <w:vMerge/>
          </w:tcPr>
          <w:p w:rsidR="00471342" w:rsidRPr="00471342" w:rsidRDefault="00471342" w:rsidP="00471342">
            <w:pPr>
              <w:ind w:right="-108"/>
              <w:jc w:val="center"/>
              <w:rPr>
                <w:rFonts w:eastAsiaTheme="minorEastAsia"/>
                <w:sz w:val="24"/>
                <w:szCs w:val="24"/>
              </w:rPr>
            </w:pPr>
          </w:p>
        </w:tc>
        <w:tc>
          <w:tcPr>
            <w:tcW w:w="850" w:type="dxa"/>
            <w:vMerge/>
          </w:tcPr>
          <w:p w:rsidR="00471342" w:rsidRPr="00471342" w:rsidRDefault="00471342" w:rsidP="00471342">
            <w:pPr>
              <w:ind w:right="-108"/>
              <w:jc w:val="center"/>
              <w:rPr>
                <w:rFonts w:eastAsiaTheme="minorEastAsia"/>
                <w:sz w:val="24"/>
                <w:szCs w:val="24"/>
              </w:rPr>
            </w:pPr>
          </w:p>
        </w:tc>
        <w:tc>
          <w:tcPr>
            <w:tcW w:w="851" w:type="dxa"/>
            <w:vMerge/>
          </w:tcPr>
          <w:p w:rsidR="00471342" w:rsidRPr="00471342" w:rsidRDefault="00471342" w:rsidP="00471342">
            <w:pPr>
              <w:ind w:right="-108"/>
              <w:jc w:val="center"/>
              <w:rPr>
                <w:rFonts w:eastAsiaTheme="minorEastAsia"/>
                <w:sz w:val="24"/>
                <w:szCs w:val="24"/>
              </w:rPr>
            </w:pPr>
          </w:p>
        </w:tc>
        <w:tc>
          <w:tcPr>
            <w:tcW w:w="992" w:type="dxa"/>
          </w:tcPr>
          <w:p w:rsidR="00471342" w:rsidRPr="00471342" w:rsidRDefault="00471342" w:rsidP="00471342">
            <w:pPr>
              <w:ind w:right="-108"/>
              <w:jc w:val="center"/>
              <w:rPr>
                <w:rFonts w:eastAsiaTheme="minorEastAsia"/>
                <w:sz w:val="24"/>
                <w:szCs w:val="24"/>
              </w:rPr>
            </w:pPr>
          </w:p>
        </w:tc>
      </w:tr>
      <w:tr w:rsidR="00471342" w:rsidRPr="00471342" w:rsidTr="00B17E47">
        <w:trPr>
          <w:trHeight w:val="322"/>
        </w:trPr>
        <w:tc>
          <w:tcPr>
            <w:tcW w:w="6771" w:type="dxa"/>
            <w:tcBorders>
              <w:top w:val="single" w:sz="4" w:space="0" w:color="auto"/>
            </w:tcBorders>
          </w:tcPr>
          <w:p w:rsidR="00471342" w:rsidRPr="00471342" w:rsidRDefault="00471342" w:rsidP="00471342">
            <w:pPr>
              <w:jc w:val="both"/>
              <w:rPr>
                <w:rFonts w:eastAsiaTheme="minorEastAsia"/>
                <w:sz w:val="24"/>
                <w:szCs w:val="24"/>
              </w:rPr>
            </w:pPr>
            <w:r w:rsidRPr="00471342">
              <w:rPr>
                <w:rFonts w:eastAsiaTheme="minorEastAsia"/>
                <w:sz w:val="24"/>
                <w:szCs w:val="24"/>
              </w:rPr>
              <w:t>1.</w:t>
            </w:r>
            <w:proofErr w:type="gramStart"/>
            <w:r w:rsidRPr="00471342">
              <w:rPr>
                <w:rFonts w:eastAsiaTheme="minorEastAsia"/>
                <w:sz w:val="24"/>
                <w:szCs w:val="24"/>
              </w:rPr>
              <w:t>1.Руководство</w:t>
            </w:r>
            <w:proofErr w:type="gramEnd"/>
            <w:r w:rsidRPr="00471342">
              <w:rPr>
                <w:rFonts w:eastAsiaTheme="minorEastAsia"/>
                <w:sz w:val="24"/>
                <w:szCs w:val="24"/>
              </w:rPr>
              <w:t xml:space="preserve"> и управление в сфере установленных функций:</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 глава администрации муниципального образования;</w:t>
            </w:r>
          </w:p>
          <w:p w:rsidR="00471342" w:rsidRPr="00471342" w:rsidRDefault="00471342" w:rsidP="00471342">
            <w:pPr>
              <w:jc w:val="both"/>
              <w:rPr>
                <w:rFonts w:eastAsiaTheme="minorEastAsia"/>
                <w:sz w:val="24"/>
                <w:szCs w:val="24"/>
              </w:rPr>
            </w:pPr>
            <w:r w:rsidRPr="00471342">
              <w:rPr>
                <w:rFonts w:eastAsiaTheme="minorEastAsia"/>
                <w:sz w:val="24"/>
                <w:szCs w:val="24"/>
              </w:rPr>
              <w:t xml:space="preserve">- аппарат администрации муниципального образования; </w:t>
            </w:r>
          </w:p>
          <w:p w:rsidR="00471342" w:rsidRPr="00471342" w:rsidRDefault="00471342" w:rsidP="00471342">
            <w:pPr>
              <w:jc w:val="both"/>
              <w:rPr>
                <w:rFonts w:eastAsiaTheme="minorEastAsia"/>
                <w:sz w:val="24"/>
                <w:szCs w:val="24"/>
              </w:rPr>
            </w:pPr>
            <w:r w:rsidRPr="00471342">
              <w:rPr>
                <w:rFonts w:eastAsiaTheme="minorEastAsia"/>
                <w:sz w:val="24"/>
                <w:szCs w:val="24"/>
              </w:rPr>
              <w:t>- доплаты к пенсиям муниципальных служащих;</w:t>
            </w:r>
          </w:p>
          <w:p w:rsidR="00471342" w:rsidRPr="00471342" w:rsidRDefault="00471342" w:rsidP="00471342">
            <w:pPr>
              <w:jc w:val="both"/>
              <w:rPr>
                <w:rFonts w:eastAsiaTheme="minorEastAsia"/>
                <w:sz w:val="24"/>
                <w:szCs w:val="24"/>
              </w:rPr>
            </w:pPr>
            <w:r w:rsidRPr="00471342">
              <w:rPr>
                <w:rFonts w:eastAsiaTheme="minorEastAsia"/>
                <w:sz w:val="24"/>
                <w:szCs w:val="24"/>
              </w:rPr>
              <w:t>- обеспечение проведения выборов;</w:t>
            </w:r>
          </w:p>
          <w:p w:rsidR="00471342" w:rsidRPr="00471342" w:rsidRDefault="00471342" w:rsidP="00471342">
            <w:pPr>
              <w:jc w:val="both"/>
              <w:rPr>
                <w:rFonts w:eastAsiaTheme="minorEastAsia"/>
                <w:sz w:val="24"/>
                <w:szCs w:val="24"/>
              </w:rPr>
            </w:pPr>
            <w:r w:rsidRPr="00471342">
              <w:rPr>
                <w:rFonts w:eastAsiaTheme="minorEastAsia"/>
                <w:sz w:val="24"/>
                <w:szCs w:val="24"/>
              </w:rPr>
              <w:t>- создание объектов муниципальной собственности Кантемировского городского поселения</w:t>
            </w:r>
          </w:p>
        </w:tc>
        <w:tc>
          <w:tcPr>
            <w:tcW w:w="1134"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103157,6</w:t>
            </w:r>
          </w:p>
        </w:tc>
        <w:tc>
          <w:tcPr>
            <w:tcW w:w="1022"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8355,2</w:t>
            </w:r>
          </w:p>
        </w:tc>
        <w:tc>
          <w:tcPr>
            <w:tcW w:w="992"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11348,5</w:t>
            </w:r>
          </w:p>
        </w:tc>
        <w:tc>
          <w:tcPr>
            <w:tcW w:w="962"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9772,7</w:t>
            </w:r>
          </w:p>
        </w:tc>
        <w:tc>
          <w:tcPr>
            <w:tcW w:w="993"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10214,2</w:t>
            </w:r>
          </w:p>
        </w:tc>
        <w:tc>
          <w:tcPr>
            <w:tcW w:w="850"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10233,9</w:t>
            </w:r>
          </w:p>
        </w:tc>
        <w:tc>
          <w:tcPr>
            <w:tcW w:w="851"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12367,0</w:t>
            </w:r>
          </w:p>
        </w:tc>
        <w:tc>
          <w:tcPr>
            <w:tcW w:w="850"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13604,5</w:t>
            </w:r>
          </w:p>
        </w:tc>
        <w:tc>
          <w:tcPr>
            <w:tcW w:w="851"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13059,8</w:t>
            </w:r>
          </w:p>
        </w:tc>
        <w:tc>
          <w:tcPr>
            <w:tcW w:w="992" w:type="dxa"/>
          </w:tcPr>
          <w:p w:rsidR="00471342" w:rsidRPr="00471342" w:rsidRDefault="00471342" w:rsidP="00471342">
            <w:pPr>
              <w:ind w:right="-108"/>
              <w:jc w:val="center"/>
              <w:rPr>
                <w:rFonts w:eastAsiaTheme="minorEastAsia"/>
                <w:sz w:val="24"/>
                <w:szCs w:val="24"/>
              </w:rPr>
            </w:pPr>
            <w:r w:rsidRPr="00471342">
              <w:rPr>
                <w:rFonts w:eastAsiaTheme="minorEastAsia"/>
                <w:sz w:val="24"/>
                <w:szCs w:val="24"/>
              </w:rPr>
              <w:t>14201,8</w:t>
            </w:r>
          </w:p>
        </w:tc>
      </w:tr>
      <w:tr w:rsidR="00471342" w:rsidRPr="00471342" w:rsidTr="00B17E47">
        <w:trPr>
          <w:trHeight w:val="322"/>
        </w:trPr>
        <w:tc>
          <w:tcPr>
            <w:tcW w:w="6771" w:type="dxa"/>
          </w:tcPr>
          <w:p w:rsidR="00471342" w:rsidRPr="00471342" w:rsidRDefault="00471342" w:rsidP="00471342">
            <w:pPr>
              <w:jc w:val="both"/>
              <w:rPr>
                <w:rFonts w:eastAsiaTheme="minorEastAsia"/>
                <w:sz w:val="24"/>
                <w:szCs w:val="24"/>
                <w:highlight w:val="lightGray"/>
              </w:rPr>
            </w:pPr>
            <w:r w:rsidRPr="00471342">
              <w:rPr>
                <w:rFonts w:eastAsiaTheme="minorEastAsia"/>
                <w:sz w:val="24"/>
                <w:szCs w:val="24"/>
              </w:rPr>
              <w:t>1.2. Учет средств резервного фонда администрации Кантемировского городского поселения, процентные платежи по муниципальному долгу Кантемировского городского поселения</w:t>
            </w:r>
          </w:p>
        </w:tc>
        <w:tc>
          <w:tcPr>
            <w:tcW w:w="1134" w:type="dxa"/>
          </w:tcPr>
          <w:p w:rsidR="00471342" w:rsidRPr="00471342" w:rsidRDefault="00471342" w:rsidP="00471342">
            <w:pPr>
              <w:ind w:right="-109"/>
              <w:jc w:val="center"/>
              <w:rPr>
                <w:rFonts w:eastAsiaTheme="minorEastAsia"/>
                <w:sz w:val="24"/>
                <w:szCs w:val="24"/>
              </w:rPr>
            </w:pPr>
            <w:r w:rsidRPr="00471342">
              <w:rPr>
                <w:rFonts w:eastAsiaTheme="minorEastAsia"/>
                <w:sz w:val="24"/>
                <w:szCs w:val="24"/>
              </w:rPr>
              <w:t>647,6</w:t>
            </w:r>
          </w:p>
        </w:tc>
        <w:tc>
          <w:tcPr>
            <w:tcW w:w="1022" w:type="dxa"/>
          </w:tcPr>
          <w:p w:rsidR="00471342" w:rsidRPr="00471342" w:rsidRDefault="00471342" w:rsidP="00471342">
            <w:pPr>
              <w:jc w:val="center"/>
              <w:rPr>
                <w:rFonts w:eastAsiaTheme="minorEastAsia"/>
                <w:sz w:val="24"/>
                <w:szCs w:val="24"/>
              </w:rPr>
            </w:pPr>
            <w:r w:rsidRPr="00471342">
              <w:rPr>
                <w:rFonts w:eastAsiaTheme="minorEastAsia"/>
                <w:sz w:val="24"/>
                <w:szCs w:val="24"/>
              </w:rPr>
              <w:t>0,1</w:t>
            </w:r>
          </w:p>
        </w:tc>
        <w:tc>
          <w:tcPr>
            <w:tcW w:w="992" w:type="dxa"/>
          </w:tcPr>
          <w:p w:rsidR="00471342" w:rsidRPr="00471342" w:rsidRDefault="00471342" w:rsidP="00471342">
            <w:pPr>
              <w:jc w:val="center"/>
              <w:rPr>
                <w:rFonts w:eastAsiaTheme="minorEastAsia"/>
                <w:sz w:val="24"/>
                <w:szCs w:val="24"/>
              </w:rPr>
            </w:pPr>
            <w:r w:rsidRPr="00471342">
              <w:rPr>
                <w:rFonts w:eastAsiaTheme="minorEastAsia"/>
                <w:sz w:val="24"/>
                <w:szCs w:val="24"/>
              </w:rPr>
              <w:t>184,6</w:t>
            </w:r>
          </w:p>
        </w:tc>
        <w:tc>
          <w:tcPr>
            <w:tcW w:w="962" w:type="dxa"/>
          </w:tcPr>
          <w:p w:rsidR="00471342" w:rsidRPr="00471342" w:rsidRDefault="00471342" w:rsidP="00471342">
            <w:pPr>
              <w:jc w:val="center"/>
              <w:rPr>
                <w:rFonts w:eastAsiaTheme="minorEastAsia"/>
                <w:sz w:val="24"/>
                <w:szCs w:val="24"/>
              </w:rPr>
            </w:pPr>
            <w:r w:rsidRPr="00471342">
              <w:rPr>
                <w:rFonts w:eastAsiaTheme="minorEastAsia"/>
                <w:sz w:val="24"/>
                <w:szCs w:val="24"/>
              </w:rPr>
              <w:t>0,0</w:t>
            </w:r>
          </w:p>
        </w:tc>
        <w:tc>
          <w:tcPr>
            <w:tcW w:w="993" w:type="dxa"/>
          </w:tcPr>
          <w:p w:rsidR="00471342" w:rsidRPr="00471342" w:rsidRDefault="00471342" w:rsidP="00471342">
            <w:pPr>
              <w:jc w:val="center"/>
              <w:rPr>
                <w:rFonts w:eastAsiaTheme="minorEastAsia"/>
                <w:sz w:val="24"/>
                <w:szCs w:val="24"/>
              </w:rPr>
            </w:pPr>
            <w:r w:rsidRPr="00471342">
              <w:rPr>
                <w:rFonts w:eastAsiaTheme="minorEastAsia"/>
                <w:sz w:val="24"/>
                <w:szCs w:val="24"/>
              </w:rPr>
              <w:t>4,8</w:t>
            </w:r>
          </w:p>
        </w:tc>
        <w:tc>
          <w:tcPr>
            <w:tcW w:w="850" w:type="dxa"/>
          </w:tcPr>
          <w:p w:rsidR="00471342" w:rsidRPr="00471342" w:rsidRDefault="00471342" w:rsidP="00471342">
            <w:pPr>
              <w:jc w:val="center"/>
              <w:rPr>
                <w:rFonts w:eastAsiaTheme="minorEastAsia"/>
                <w:sz w:val="24"/>
                <w:szCs w:val="24"/>
              </w:rPr>
            </w:pPr>
            <w:r w:rsidRPr="00471342">
              <w:rPr>
                <w:rFonts w:eastAsiaTheme="minorEastAsia"/>
                <w:sz w:val="24"/>
                <w:szCs w:val="24"/>
              </w:rPr>
              <w:t>4,7</w:t>
            </w:r>
          </w:p>
        </w:tc>
        <w:tc>
          <w:tcPr>
            <w:tcW w:w="851" w:type="dxa"/>
          </w:tcPr>
          <w:p w:rsidR="00471342" w:rsidRPr="00471342" w:rsidRDefault="00471342" w:rsidP="00471342">
            <w:pPr>
              <w:jc w:val="center"/>
              <w:rPr>
                <w:rFonts w:eastAsiaTheme="minorEastAsia"/>
                <w:sz w:val="24"/>
                <w:szCs w:val="24"/>
              </w:rPr>
            </w:pPr>
            <w:r w:rsidRPr="00471342">
              <w:rPr>
                <w:rFonts w:eastAsiaTheme="minorEastAsia"/>
                <w:sz w:val="24"/>
                <w:szCs w:val="24"/>
              </w:rPr>
              <w:t>3,4</w:t>
            </w:r>
          </w:p>
        </w:tc>
        <w:tc>
          <w:tcPr>
            <w:tcW w:w="850" w:type="dxa"/>
          </w:tcPr>
          <w:p w:rsidR="00471342" w:rsidRPr="00471342" w:rsidRDefault="00471342" w:rsidP="00471342">
            <w:pPr>
              <w:jc w:val="center"/>
              <w:rPr>
                <w:rFonts w:eastAsiaTheme="minorEastAsia"/>
                <w:sz w:val="24"/>
                <w:szCs w:val="24"/>
              </w:rPr>
            </w:pPr>
            <w:r w:rsidRPr="00471342">
              <w:rPr>
                <w:rFonts w:eastAsiaTheme="minorEastAsia"/>
                <w:sz w:val="24"/>
                <w:szCs w:val="24"/>
              </w:rPr>
              <w:t>150,0</w:t>
            </w:r>
          </w:p>
        </w:tc>
        <w:tc>
          <w:tcPr>
            <w:tcW w:w="851" w:type="dxa"/>
          </w:tcPr>
          <w:p w:rsidR="00471342" w:rsidRPr="00471342" w:rsidRDefault="00471342" w:rsidP="00471342">
            <w:pPr>
              <w:jc w:val="center"/>
              <w:rPr>
                <w:rFonts w:eastAsiaTheme="minorEastAsia"/>
                <w:sz w:val="24"/>
                <w:szCs w:val="24"/>
              </w:rPr>
            </w:pPr>
            <w:r w:rsidRPr="00471342">
              <w:rPr>
                <w:rFonts w:eastAsiaTheme="minorEastAsia"/>
                <w:sz w:val="24"/>
                <w:szCs w:val="24"/>
              </w:rPr>
              <w:t>150,0</w:t>
            </w:r>
          </w:p>
        </w:tc>
        <w:tc>
          <w:tcPr>
            <w:tcW w:w="992" w:type="dxa"/>
          </w:tcPr>
          <w:p w:rsidR="00471342" w:rsidRPr="00471342" w:rsidRDefault="00471342" w:rsidP="00471342">
            <w:pPr>
              <w:jc w:val="center"/>
              <w:rPr>
                <w:rFonts w:eastAsiaTheme="minorEastAsia"/>
                <w:sz w:val="24"/>
                <w:szCs w:val="24"/>
              </w:rPr>
            </w:pPr>
            <w:r w:rsidRPr="00471342">
              <w:rPr>
                <w:rFonts w:eastAsiaTheme="minorEastAsia"/>
                <w:sz w:val="24"/>
                <w:szCs w:val="24"/>
              </w:rPr>
              <w:t>150,0</w:t>
            </w:r>
          </w:p>
        </w:tc>
      </w:tr>
      <w:tr w:rsidR="00471342" w:rsidRPr="00471342" w:rsidTr="00B17E47">
        <w:trPr>
          <w:cantSplit/>
          <w:trHeight w:hRule="exact" w:val="2279"/>
        </w:trPr>
        <w:tc>
          <w:tcPr>
            <w:tcW w:w="6771" w:type="dxa"/>
          </w:tcPr>
          <w:p w:rsidR="00471342" w:rsidRPr="00471342" w:rsidRDefault="00471342" w:rsidP="00471342">
            <w:pPr>
              <w:jc w:val="both"/>
              <w:rPr>
                <w:rFonts w:eastAsiaTheme="minorEastAsia"/>
                <w:sz w:val="24"/>
                <w:szCs w:val="24"/>
              </w:rPr>
            </w:pPr>
            <w:r w:rsidRPr="00471342">
              <w:rPr>
                <w:rFonts w:eastAsiaTheme="minorEastAsia"/>
                <w:sz w:val="24"/>
                <w:szCs w:val="24"/>
              </w:rPr>
              <w:lastRenderedPageBreak/>
              <w:t xml:space="preserve">1.3. Оценка недвижимости, признание прав </w:t>
            </w:r>
            <w:proofErr w:type="gramStart"/>
            <w:r w:rsidRPr="00471342">
              <w:rPr>
                <w:rFonts w:eastAsiaTheme="minorEastAsia"/>
                <w:sz w:val="24"/>
                <w:szCs w:val="24"/>
              </w:rPr>
              <w:t>и  регулирование</w:t>
            </w:r>
            <w:proofErr w:type="gramEnd"/>
            <w:r w:rsidRPr="00471342">
              <w:rPr>
                <w:rFonts w:eastAsiaTheme="minorEastAsia"/>
                <w:sz w:val="24"/>
                <w:szCs w:val="24"/>
              </w:rPr>
              <w:t xml:space="preserve"> отношений по муниципальной собственности Кантемировского городского поселения, мероприятия по развитию градостроительной деятельности, землеустройству и землепользованию Кантемировского городского поселения, в том числе:</w:t>
            </w:r>
          </w:p>
          <w:p w:rsidR="00471342" w:rsidRPr="00471342" w:rsidRDefault="00471342" w:rsidP="00471342">
            <w:pPr>
              <w:jc w:val="both"/>
              <w:rPr>
                <w:rFonts w:eastAsiaTheme="minorEastAsia"/>
                <w:sz w:val="24"/>
                <w:szCs w:val="24"/>
                <w:highlight w:val="lightGray"/>
              </w:rPr>
            </w:pPr>
            <w:r w:rsidRPr="00471342">
              <w:rPr>
                <w:rFonts w:eastAsiaTheme="minorEastAsia"/>
                <w:sz w:val="24"/>
                <w:szCs w:val="24"/>
              </w:rPr>
              <w:t>- за счет средств областного бюджета по мероприятиям развития градостроительной деятельности</w:t>
            </w:r>
          </w:p>
        </w:tc>
        <w:tc>
          <w:tcPr>
            <w:tcW w:w="1134" w:type="dxa"/>
          </w:tcPr>
          <w:p w:rsidR="00471342" w:rsidRPr="00471342" w:rsidRDefault="00471342" w:rsidP="00471342">
            <w:pPr>
              <w:ind w:right="-109"/>
              <w:jc w:val="center"/>
              <w:rPr>
                <w:rFonts w:eastAsiaTheme="minorEastAsia"/>
                <w:sz w:val="24"/>
                <w:szCs w:val="24"/>
              </w:rPr>
            </w:pPr>
            <w:r w:rsidRPr="00471342">
              <w:rPr>
                <w:rFonts w:eastAsiaTheme="minorEastAsia"/>
                <w:sz w:val="24"/>
                <w:szCs w:val="24"/>
              </w:rPr>
              <w:t>3439,3</w:t>
            </w:r>
          </w:p>
          <w:p w:rsidR="00471342" w:rsidRPr="00471342" w:rsidRDefault="00471342" w:rsidP="00471342">
            <w:pPr>
              <w:ind w:right="-109"/>
              <w:jc w:val="center"/>
              <w:rPr>
                <w:rFonts w:eastAsiaTheme="minorEastAsia"/>
                <w:sz w:val="24"/>
                <w:szCs w:val="24"/>
              </w:rPr>
            </w:pPr>
          </w:p>
          <w:p w:rsidR="00471342" w:rsidRPr="00471342" w:rsidRDefault="00471342" w:rsidP="00471342">
            <w:pPr>
              <w:ind w:right="-109"/>
              <w:jc w:val="center"/>
              <w:rPr>
                <w:rFonts w:eastAsiaTheme="minorEastAsia"/>
                <w:sz w:val="24"/>
                <w:szCs w:val="24"/>
              </w:rPr>
            </w:pPr>
          </w:p>
          <w:p w:rsidR="00471342" w:rsidRPr="00471342" w:rsidRDefault="00471342" w:rsidP="00471342">
            <w:pPr>
              <w:ind w:right="-109"/>
              <w:jc w:val="center"/>
              <w:rPr>
                <w:rFonts w:eastAsiaTheme="minorEastAsia"/>
                <w:sz w:val="24"/>
                <w:szCs w:val="24"/>
              </w:rPr>
            </w:pPr>
          </w:p>
          <w:p w:rsidR="00471342" w:rsidRPr="00471342" w:rsidRDefault="00471342" w:rsidP="00471342">
            <w:pPr>
              <w:ind w:right="-109"/>
              <w:jc w:val="center"/>
              <w:rPr>
                <w:rFonts w:eastAsiaTheme="minorEastAsia"/>
                <w:sz w:val="24"/>
                <w:szCs w:val="24"/>
              </w:rPr>
            </w:pPr>
          </w:p>
          <w:p w:rsidR="00471342" w:rsidRPr="00471342" w:rsidRDefault="00471342" w:rsidP="00471342">
            <w:pPr>
              <w:ind w:right="-109"/>
              <w:jc w:val="center"/>
              <w:rPr>
                <w:rFonts w:eastAsiaTheme="minorEastAsia"/>
                <w:sz w:val="24"/>
                <w:szCs w:val="24"/>
              </w:rPr>
            </w:pPr>
          </w:p>
          <w:p w:rsidR="00471342" w:rsidRPr="00471342" w:rsidRDefault="00471342" w:rsidP="00471342">
            <w:pPr>
              <w:ind w:right="-109"/>
              <w:jc w:val="center"/>
              <w:rPr>
                <w:rFonts w:eastAsiaTheme="minorEastAsia"/>
                <w:sz w:val="24"/>
                <w:szCs w:val="24"/>
              </w:rPr>
            </w:pPr>
          </w:p>
          <w:p w:rsidR="00471342" w:rsidRPr="00471342" w:rsidRDefault="00471342" w:rsidP="00471342">
            <w:pPr>
              <w:ind w:right="-109"/>
              <w:jc w:val="center"/>
              <w:rPr>
                <w:rFonts w:eastAsiaTheme="minorEastAsia"/>
                <w:sz w:val="24"/>
                <w:szCs w:val="24"/>
              </w:rPr>
            </w:pPr>
            <w:r w:rsidRPr="00471342">
              <w:rPr>
                <w:rFonts w:eastAsiaTheme="minorEastAsia"/>
                <w:sz w:val="24"/>
                <w:szCs w:val="24"/>
              </w:rPr>
              <w:t>699,3</w:t>
            </w:r>
          </w:p>
        </w:tc>
        <w:tc>
          <w:tcPr>
            <w:tcW w:w="1022" w:type="dxa"/>
          </w:tcPr>
          <w:p w:rsidR="00471342" w:rsidRPr="00471342" w:rsidRDefault="00471342" w:rsidP="00471342">
            <w:pPr>
              <w:ind w:right="-109"/>
              <w:jc w:val="center"/>
              <w:rPr>
                <w:rFonts w:eastAsiaTheme="minorEastAsia"/>
                <w:sz w:val="24"/>
                <w:szCs w:val="24"/>
              </w:rPr>
            </w:pPr>
            <w:r w:rsidRPr="00471342">
              <w:rPr>
                <w:rFonts w:eastAsiaTheme="minorEastAsia"/>
                <w:sz w:val="24"/>
                <w:szCs w:val="24"/>
              </w:rPr>
              <w:t>849,9</w:t>
            </w:r>
          </w:p>
          <w:p w:rsidR="00471342" w:rsidRPr="00471342" w:rsidRDefault="00471342" w:rsidP="00471342">
            <w:pPr>
              <w:jc w:val="center"/>
              <w:rPr>
                <w:rFonts w:eastAsiaTheme="minorEastAsia"/>
                <w:sz w:val="24"/>
                <w:szCs w:val="24"/>
              </w:rPr>
            </w:pPr>
          </w:p>
          <w:p w:rsidR="00471342" w:rsidRPr="00471342" w:rsidRDefault="00471342" w:rsidP="00471342">
            <w:pPr>
              <w:jc w:val="center"/>
              <w:rPr>
                <w:rFonts w:eastAsiaTheme="minorEastAsia"/>
                <w:sz w:val="24"/>
                <w:szCs w:val="24"/>
              </w:rPr>
            </w:pPr>
          </w:p>
          <w:p w:rsidR="00471342" w:rsidRPr="00471342" w:rsidRDefault="00471342" w:rsidP="00471342">
            <w:pPr>
              <w:jc w:val="center"/>
              <w:rPr>
                <w:rFonts w:eastAsiaTheme="minorEastAsia"/>
                <w:sz w:val="24"/>
                <w:szCs w:val="24"/>
              </w:rPr>
            </w:pPr>
          </w:p>
          <w:p w:rsidR="00471342" w:rsidRPr="00471342" w:rsidRDefault="00471342" w:rsidP="00471342">
            <w:pPr>
              <w:jc w:val="center"/>
              <w:rPr>
                <w:rFonts w:eastAsiaTheme="minorEastAsia"/>
                <w:sz w:val="24"/>
                <w:szCs w:val="24"/>
              </w:rPr>
            </w:pPr>
          </w:p>
          <w:p w:rsidR="00471342" w:rsidRPr="00471342" w:rsidRDefault="00471342" w:rsidP="00471342">
            <w:pPr>
              <w:jc w:val="center"/>
              <w:rPr>
                <w:rFonts w:eastAsiaTheme="minorEastAsia"/>
                <w:sz w:val="24"/>
                <w:szCs w:val="24"/>
              </w:rPr>
            </w:pPr>
          </w:p>
          <w:p w:rsidR="00471342" w:rsidRPr="00471342" w:rsidRDefault="00471342" w:rsidP="00471342">
            <w:pPr>
              <w:jc w:val="center"/>
              <w:rPr>
                <w:rFonts w:eastAsiaTheme="minorEastAsia"/>
                <w:sz w:val="24"/>
                <w:szCs w:val="24"/>
              </w:rPr>
            </w:pPr>
          </w:p>
          <w:p w:rsidR="00471342" w:rsidRPr="00471342" w:rsidRDefault="00471342" w:rsidP="00471342">
            <w:pPr>
              <w:ind w:right="-79"/>
              <w:jc w:val="center"/>
              <w:rPr>
                <w:rFonts w:eastAsiaTheme="minorEastAsia"/>
                <w:sz w:val="24"/>
                <w:szCs w:val="24"/>
              </w:rPr>
            </w:pPr>
            <w:r w:rsidRPr="00471342">
              <w:rPr>
                <w:rFonts w:eastAsiaTheme="minorEastAsia"/>
                <w:sz w:val="24"/>
                <w:szCs w:val="24"/>
              </w:rPr>
              <w:t>699,3</w:t>
            </w:r>
          </w:p>
        </w:tc>
        <w:tc>
          <w:tcPr>
            <w:tcW w:w="992" w:type="dxa"/>
          </w:tcPr>
          <w:p w:rsidR="00471342" w:rsidRPr="00471342" w:rsidRDefault="00471342" w:rsidP="00471342">
            <w:pPr>
              <w:rPr>
                <w:rFonts w:eastAsiaTheme="minorEastAsia"/>
                <w:sz w:val="24"/>
                <w:szCs w:val="24"/>
              </w:rPr>
            </w:pPr>
            <w:r w:rsidRPr="00471342">
              <w:rPr>
                <w:rFonts w:eastAsiaTheme="minorEastAsia"/>
                <w:sz w:val="24"/>
                <w:szCs w:val="24"/>
              </w:rPr>
              <w:t>246,6</w:t>
            </w:r>
          </w:p>
          <w:p w:rsidR="00471342" w:rsidRPr="00471342" w:rsidRDefault="00471342" w:rsidP="00471342">
            <w:pPr>
              <w:jc w:val="center"/>
              <w:rPr>
                <w:rFonts w:eastAsiaTheme="minorEastAsia"/>
                <w:sz w:val="24"/>
                <w:szCs w:val="24"/>
              </w:rPr>
            </w:pPr>
          </w:p>
          <w:p w:rsidR="00471342" w:rsidRPr="00471342" w:rsidRDefault="00471342" w:rsidP="00471342">
            <w:pPr>
              <w:jc w:val="center"/>
              <w:rPr>
                <w:rFonts w:eastAsiaTheme="minorEastAsia"/>
                <w:sz w:val="24"/>
                <w:szCs w:val="24"/>
              </w:rPr>
            </w:pPr>
          </w:p>
          <w:p w:rsidR="00471342" w:rsidRPr="00471342" w:rsidRDefault="00471342" w:rsidP="00471342">
            <w:pPr>
              <w:jc w:val="center"/>
              <w:rPr>
                <w:rFonts w:eastAsiaTheme="minorEastAsia"/>
                <w:sz w:val="24"/>
                <w:szCs w:val="24"/>
              </w:rPr>
            </w:pPr>
          </w:p>
        </w:tc>
        <w:tc>
          <w:tcPr>
            <w:tcW w:w="962" w:type="dxa"/>
          </w:tcPr>
          <w:p w:rsidR="00471342" w:rsidRPr="00471342" w:rsidRDefault="00471342" w:rsidP="00471342">
            <w:pPr>
              <w:jc w:val="center"/>
              <w:rPr>
                <w:rFonts w:eastAsiaTheme="minorEastAsia"/>
                <w:sz w:val="24"/>
                <w:szCs w:val="24"/>
              </w:rPr>
            </w:pPr>
            <w:r w:rsidRPr="00471342">
              <w:rPr>
                <w:rFonts w:eastAsiaTheme="minorEastAsia"/>
                <w:sz w:val="24"/>
                <w:szCs w:val="24"/>
              </w:rPr>
              <w:t>270,0</w:t>
            </w:r>
          </w:p>
        </w:tc>
        <w:tc>
          <w:tcPr>
            <w:tcW w:w="993" w:type="dxa"/>
          </w:tcPr>
          <w:p w:rsidR="00471342" w:rsidRPr="00471342" w:rsidRDefault="00471342" w:rsidP="00471342">
            <w:pPr>
              <w:jc w:val="center"/>
              <w:rPr>
                <w:rFonts w:eastAsiaTheme="minorEastAsia"/>
                <w:sz w:val="24"/>
                <w:szCs w:val="24"/>
              </w:rPr>
            </w:pPr>
            <w:r w:rsidRPr="00471342">
              <w:rPr>
                <w:rFonts w:eastAsiaTheme="minorEastAsia"/>
                <w:sz w:val="24"/>
                <w:szCs w:val="24"/>
              </w:rPr>
              <w:t>144,5</w:t>
            </w:r>
          </w:p>
        </w:tc>
        <w:tc>
          <w:tcPr>
            <w:tcW w:w="850" w:type="dxa"/>
          </w:tcPr>
          <w:p w:rsidR="00471342" w:rsidRPr="00471342" w:rsidRDefault="00471342" w:rsidP="00471342">
            <w:pPr>
              <w:jc w:val="center"/>
              <w:rPr>
                <w:rFonts w:eastAsiaTheme="minorEastAsia"/>
                <w:sz w:val="24"/>
                <w:szCs w:val="24"/>
              </w:rPr>
            </w:pPr>
            <w:r w:rsidRPr="00471342">
              <w:rPr>
                <w:rFonts w:eastAsiaTheme="minorEastAsia"/>
                <w:sz w:val="24"/>
                <w:szCs w:val="24"/>
              </w:rPr>
              <w:t>744,7</w:t>
            </w:r>
          </w:p>
        </w:tc>
        <w:tc>
          <w:tcPr>
            <w:tcW w:w="851" w:type="dxa"/>
          </w:tcPr>
          <w:p w:rsidR="00471342" w:rsidRPr="00471342" w:rsidRDefault="00471342" w:rsidP="00471342">
            <w:pPr>
              <w:jc w:val="center"/>
              <w:rPr>
                <w:rFonts w:eastAsiaTheme="minorEastAsia"/>
                <w:sz w:val="24"/>
                <w:szCs w:val="24"/>
              </w:rPr>
            </w:pPr>
            <w:r w:rsidRPr="00471342">
              <w:rPr>
                <w:rFonts w:eastAsiaTheme="minorEastAsia"/>
                <w:sz w:val="24"/>
                <w:szCs w:val="24"/>
              </w:rPr>
              <w:t>213,6</w:t>
            </w:r>
          </w:p>
        </w:tc>
        <w:tc>
          <w:tcPr>
            <w:tcW w:w="850" w:type="dxa"/>
          </w:tcPr>
          <w:p w:rsidR="00471342" w:rsidRPr="00471342" w:rsidRDefault="00471342" w:rsidP="00471342">
            <w:pPr>
              <w:jc w:val="center"/>
              <w:rPr>
                <w:rFonts w:eastAsiaTheme="minorEastAsia"/>
                <w:sz w:val="24"/>
                <w:szCs w:val="24"/>
              </w:rPr>
            </w:pPr>
            <w:r w:rsidRPr="00471342">
              <w:rPr>
                <w:rFonts w:eastAsiaTheme="minorEastAsia"/>
                <w:sz w:val="24"/>
                <w:szCs w:val="24"/>
              </w:rPr>
              <w:t>750,0</w:t>
            </w:r>
          </w:p>
        </w:tc>
        <w:tc>
          <w:tcPr>
            <w:tcW w:w="851" w:type="dxa"/>
          </w:tcPr>
          <w:p w:rsidR="00471342" w:rsidRPr="00471342" w:rsidRDefault="00471342" w:rsidP="00471342">
            <w:pPr>
              <w:jc w:val="center"/>
              <w:rPr>
                <w:rFonts w:eastAsiaTheme="minorEastAsia"/>
                <w:sz w:val="24"/>
                <w:szCs w:val="24"/>
              </w:rPr>
            </w:pPr>
            <w:r w:rsidRPr="00471342">
              <w:rPr>
                <w:rFonts w:eastAsiaTheme="minorEastAsia"/>
                <w:sz w:val="24"/>
                <w:szCs w:val="24"/>
              </w:rPr>
              <w:t>110,0</w:t>
            </w:r>
          </w:p>
        </w:tc>
        <w:tc>
          <w:tcPr>
            <w:tcW w:w="992" w:type="dxa"/>
          </w:tcPr>
          <w:p w:rsidR="00471342" w:rsidRPr="00471342" w:rsidRDefault="00471342" w:rsidP="00471342">
            <w:pPr>
              <w:jc w:val="center"/>
              <w:rPr>
                <w:rFonts w:eastAsiaTheme="minorEastAsia"/>
                <w:sz w:val="24"/>
                <w:szCs w:val="24"/>
              </w:rPr>
            </w:pPr>
            <w:r w:rsidRPr="00471342">
              <w:rPr>
                <w:rFonts w:eastAsiaTheme="minorEastAsia"/>
                <w:sz w:val="24"/>
                <w:szCs w:val="24"/>
              </w:rPr>
              <w:t>110,0</w:t>
            </w:r>
          </w:p>
        </w:tc>
      </w:tr>
      <w:tr w:rsidR="00471342" w:rsidRPr="00471342" w:rsidTr="00B17E47">
        <w:trPr>
          <w:trHeight w:hRule="exact" w:val="3048"/>
        </w:trPr>
        <w:tc>
          <w:tcPr>
            <w:tcW w:w="6771" w:type="dxa"/>
          </w:tcPr>
          <w:p w:rsidR="00471342" w:rsidRPr="00471342" w:rsidRDefault="00471342" w:rsidP="00471342">
            <w:pPr>
              <w:jc w:val="both"/>
              <w:rPr>
                <w:rFonts w:eastAsiaTheme="minorEastAsia"/>
                <w:sz w:val="24"/>
                <w:szCs w:val="24"/>
              </w:rPr>
            </w:pPr>
            <w:r w:rsidRPr="00471342">
              <w:rPr>
                <w:rFonts w:eastAsiaTheme="minorEastAsia"/>
                <w:sz w:val="24"/>
                <w:szCs w:val="24"/>
              </w:rPr>
              <w:t>1.4. Обеспечение поддержки средств массовой информации, подготовка публикаций, статей в печатных и электронных СМИ. А также сюжетов на телевидении и радио на темы местного самоуправления, деятельности администрации муниципального образования, информирование населения о деятельности администрации муниципального образования на официальном сайте, в печатных и электронных СМИ, на телевидении и радио, обеспечение доступа граждан к информации  о деятельности  администрации Кантемировского городского поселения, основное мероприятие «Решение вопросов местного значения»</w:t>
            </w:r>
          </w:p>
        </w:tc>
        <w:tc>
          <w:tcPr>
            <w:tcW w:w="1134" w:type="dxa"/>
            <w:shd w:val="clear" w:color="auto" w:fill="auto"/>
          </w:tcPr>
          <w:p w:rsidR="00471342" w:rsidRPr="00471342" w:rsidRDefault="00471342" w:rsidP="00471342">
            <w:pPr>
              <w:ind w:right="-109"/>
              <w:jc w:val="center"/>
              <w:rPr>
                <w:rFonts w:eastAsiaTheme="minorEastAsia"/>
                <w:sz w:val="24"/>
                <w:szCs w:val="24"/>
              </w:rPr>
            </w:pPr>
            <w:r w:rsidRPr="00471342">
              <w:rPr>
                <w:rFonts w:eastAsiaTheme="minorEastAsia"/>
                <w:sz w:val="24"/>
                <w:szCs w:val="24"/>
              </w:rPr>
              <w:t>1428,8</w:t>
            </w:r>
          </w:p>
        </w:tc>
        <w:tc>
          <w:tcPr>
            <w:tcW w:w="1022" w:type="dxa"/>
            <w:shd w:val="clear" w:color="auto" w:fill="auto"/>
          </w:tcPr>
          <w:p w:rsidR="00471342" w:rsidRPr="00471342" w:rsidRDefault="00471342" w:rsidP="00471342">
            <w:pPr>
              <w:jc w:val="center"/>
              <w:rPr>
                <w:rFonts w:eastAsiaTheme="minorEastAsia"/>
                <w:sz w:val="24"/>
                <w:szCs w:val="24"/>
              </w:rPr>
            </w:pPr>
            <w:r w:rsidRPr="00471342">
              <w:rPr>
                <w:rFonts w:eastAsiaTheme="minorEastAsia"/>
                <w:sz w:val="24"/>
                <w:szCs w:val="24"/>
              </w:rPr>
              <w:t>500,0</w:t>
            </w:r>
          </w:p>
        </w:tc>
        <w:tc>
          <w:tcPr>
            <w:tcW w:w="992" w:type="dxa"/>
            <w:shd w:val="clear" w:color="auto" w:fill="auto"/>
          </w:tcPr>
          <w:p w:rsidR="00471342" w:rsidRPr="00471342" w:rsidRDefault="00471342" w:rsidP="00471342">
            <w:pPr>
              <w:jc w:val="center"/>
              <w:rPr>
                <w:rFonts w:eastAsiaTheme="minorEastAsia"/>
                <w:sz w:val="24"/>
                <w:szCs w:val="24"/>
              </w:rPr>
            </w:pPr>
            <w:r w:rsidRPr="00471342">
              <w:rPr>
                <w:rFonts w:eastAsiaTheme="minorEastAsia"/>
                <w:sz w:val="24"/>
                <w:szCs w:val="24"/>
              </w:rPr>
              <w:t>528,8</w:t>
            </w:r>
          </w:p>
        </w:tc>
        <w:tc>
          <w:tcPr>
            <w:tcW w:w="962" w:type="dxa"/>
            <w:shd w:val="clear" w:color="auto" w:fill="auto"/>
          </w:tcPr>
          <w:p w:rsidR="00471342" w:rsidRPr="00471342" w:rsidRDefault="00471342" w:rsidP="00471342">
            <w:pPr>
              <w:jc w:val="center"/>
              <w:rPr>
                <w:rFonts w:eastAsiaTheme="minorEastAsia"/>
                <w:sz w:val="24"/>
                <w:szCs w:val="24"/>
              </w:rPr>
            </w:pPr>
            <w:r w:rsidRPr="00471342">
              <w:rPr>
                <w:rFonts w:eastAsiaTheme="minorEastAsia"/>
                <w:sz w:val="24"/>
                <w:szCs w:val="24"/>
              </w:rPr>
              <w:t>400,0</w:t>
            </w:r>
          </w:p>
        </w:tc>
        <w:tc>
          <w:tcPr>
            <w:tcW w:w="993" w:type="dxa"/>
            <w:shd w:val="clear" w:color="auto" w:fill="auto"/>
          </w:tcPr>
          <w:p w:rsidR="00471342" w:rsidRPr="00471342" w:rsidRDefault="00471342" w:rsidP="00471342">
            <w:pPr>
              <w:jc w:val="center"/>
              <w:rPr>
                <w:rFonts w:eastAsiaTheme="minorEastAsia"/>
                <w:sz w:val="24"/>
                <w:szCs w:val="24"/>
              </w:rPr>
            </w:pPr>
            <w:r w:rsidRPr="00471342">
              <w:rPr>
                <w:rFonts w:eastAsiaTheme="minorEastAsia"/>
                <w:sz w:val="24"/>
                <w:szCs w:val="24"/>
              </w:rPr>
              <w:t>0,0</w:t>
            </w:r>
          </w:p>
        </w:tc>
        <w:tc>
          <w:tcPr>
            <w:tcW w:w="850" w:type="dxa"/>
          </w:tcPr>
          <w:p w:rsidR="00471342" w:rsidRPr="00471342" w:rsidRDefault="00471342" w:rsidP="00471342">
            <w:pPr>
              <w:jc w:val="center"/>
              <w:rPr>
                <w:rFonts w:eastAsiaTheme="minorEastAsia"/>
                <w:sz w:val="24"/>
                <w:szCs w:val="24"/>
              </w:rPr>
            </w:pPr>
            <w:r w:rsidRPr="00471342">
              <w:rPr>
                <w:rFonts w:eastAsiaTheme="minorEastAsia"/>
                <w:sz w:val="24"/>
                <w:szCs w:val="24"/>
              </w:rPr>
              <w:t>0,0</w:t>
            </w:r>
          </w:p>
        </w:tc>
        <w:tc>
          <w:tcPr>
            <w:tcW w:w="851" w:type="dxa"/>
          </w:tcPr>
          <w:p w:rsidR="00471342" w:rsidRPr="00471342" w:rsidRDefault="00471342" w:rsidP="00471342">
            <w:pPr>
              <w:jc w:val="center"/>
              <w:rPr>
                <w:rFonts w:eastAsiaTheme="minorEastAsia"/>
                <w:sz w:val="24"/>
                <w:szCs w:val="24"/>
              </w:rPr>
            </w:pPr>
            <w:r w:rsidRPr="00471342">
              <w:rPr>
                <w:rFonts w:eastAsiaTheme="minorEastAsia"/>
                <w:sz w:val="24"/>
                <w:szCs w:val="24"/>
              </w:rPr>
              <w:t>0,0</w:t>
            </w:r>
          </w:p>
        </w:tc>
        <w:tc>
          <w:tcPr>
            <w:tcW w:w="850" w:type="dxa"/>
          </w:tcPr>
          <w:p w:rsidR="00471342" w:rsidRPr="00471342" w:rsidRDefault="00471342" w:rsidP="00471342">
            <w:pPr>
              <w:jc w:val="center"/>
              <w:rPr>
                <w:rFonts w:eastAsiaTheme="minorEastAsia"/>
                <w:sz w:val="24"/>
                <w:szCs w:val="24"/>
              </w:rPr>
            </w:pPr>
            <w:r w:rsidRPr="00471342">
              <w:rPr>
                <w:rFonts w:eastAsiaTheme="minorEastAsia"/>
                <w:sz w:val="24"/>
                <w:szCs w:val="24"/>
              </w:rPr>
              <w:t>0,0</w:t>
            </w:r>
          </w:p>
        </w:tc>
        <w:tc>
          <w:tcPr>
            <w:tcW w:w="851" w:type="dxa"/>
          </w:tcPr>
          <w:p w:rsidR="00471342" w:rsidRPr="00471342" w:rsidRDefault="00471342" w:rsidP="00471342">
            <w:pPr>
              <w:jc w:val="center"/>
              <w:rPr>
                <w:rFonts w:eastAsiaTheme="minorEastAsia"/>
                <w:sz w:val="24"/>
                <w:szCs w:val="24"/>
              </w:rPr>
            </w:pPr>
            <w:r w:rsidRPr="00471342">
              <w:rPr>
                <w:rFonts w:eastAsiaTheme="minorEastAsia"/>
                <w:sz w:val="24"/>
                <w:szCs w:val="24"/>
              </w:rPr>
              <w:t>0,0</w:t>
            </w:r>
          </w:p>
        </w:tc>
        <w:tc>
          <w:tcPr>
            <w:tcW w:w="992" w:type="dxa"/>
          </w:tcPr>
          <w:p w:rsidR="00471342" w:rsidRPr="00471342" w:rsidRDefault="00471342" w:rsidP="00471342">
            <w:pPr>
              <w:jc w:val="center"/>
              <w:rPr>
                <w:rFonts w:eastAsiaTheme="minorEastAsia"/>
                <w:sz w:val="24"/>
                <w:szCs w:val="24"/>
              </w:rPr>
            </w:pPr>
            <w:r w:rsidRPr="00471342">
              <w:rPr>
                <w:rFonts w:eastAsiaTheme="minorEastAsia"/>
                <w:sz w:val="24"/>
                <w:szCs w:val="24"/>
              </w:rPr>
              <w:t>0,0</w:t>
            </w:r>
          </w:p>
        </w:tc>
      </w:tr>
      <w:tr w:rsidR="00471342" w:rsidRPr="00471342" w:rsidTr="00B17E47">
        <w:trPr>
          <w:trHeight w:val="696"/>
        </w:trPr>
        <w:tc>
          <w:tcPr>
            <w:tcW w:w="6771" w:type="dxa"/>
          </w:tcPr>
          <w:p w:rsidR="00471342" w:rsidRPr="00471342" w:rsidRDefault="00471342" w:rsidP="00471342">
            <w:pPr>
              <w:jc w:val="both"/>
              <w:rPr>
                <w:rFonts w:eastAsiaTheme="minorEastAsia"/>
                <w:sz w:val="24"/>
                <w:szCs w:val="24"/>
              </w:rPr>
            </w:pPr>
            <w:r w:rsidRPr="00471342">
              <w:rPr>
                <w:rFonts w:eastAsiaTheme="minorEastAsia"/>
                <w:sz w:val="24"/>
                <w:szCs w:val="24"/>
              </w:rPr>
              <w:t>1.5. Межбюджетные трансферты на осуществление части  полномочий Кантемировского городского поселения</w:t>
            </w:r>
          </w:p>
        </w:tc>
        <w:tc>
          <w:tcPr>
            <w:tcW w:w="1134" w:type="dxa"/>
            <w:shd w:val="clear" w:color="auto" w:fill="auto"/>
          </w:tcPr>
          <w:p w:rsidR="00471342" w:rsidRPr="00471342" w:rsidRDefault="00471342" w:rsidP="00471342">
            <w:pPr>
              <w:jc w:val="center"/>
              <w:rPr>
                <w:rFonts w:eastAsiaTheme="minorEastAsia"/>
                <w:sz w:val="24"/>
                <w:szCs w:val="24"/>
              </w:rPr>
            </w:pPr>
          </w:p>
          <w:p w:rsidR="00471342" w:rsidRPr="00471342" w:rsidRDefault="00471342" w:rsidP="00471342">
            <w:pPr>
              <w:ind w:right="-109"/>
              <w:jc w:val="center"/>
              <w:rPr>
                <w:rFonts w:eastAsiaTheme="minorEastAsia"/>
                <w:sz w:val="24"/>
                <w:szCs w:val="24"/>
              </w:rPr>
            </w:pPr>
            <w:r w:rsidRPr="00471342">
              <w:rPr>
                <w:rFonts w:eastAsiaTheme="minorEastAsia"/>
                <w:sz w:val="24"/>
                <w:szCs w:val="24"/>
              </w:rPr>
              <w:t>21305,4</w:t>
            </w:r>
          </w:p>
        </w:tc>
        <w:tc>
          <w:tcPr>
            <w:tcW w:w="1022" w:type="dxa"/>
            <w:shd w:val="clear" w:color="auto" w:fill="auto"/>
          </w:tcPr>
          <w:p w:rsidR="00471342" w:rsidRPr="00471342" w:rsidRDefault="00471342" w:rsidP="00471342">
            <w:pPr>
              <w:jc w:val="center"/>
              <w:rPr>
                <w:rFonts w:eastAsiaTheme="minorEastAsia"/>
                <w:sz w:val="24"/>
                <w:szCs w:val="24"/>
              </w:rPr>
            </w:pPr>
          </w:p>
          <w:p w:rsidR="00471342" w:rsidRPr="00471342" w:rsidRDefault="00471342" w:rsidP="00471342">
            <w:pPr>
              <w:jc w:val="center"/>
              <w:rPr>
                <w:rFonts w:eastAsiaTheme="minorEastAsia"/>
                <w:sz w:val="24"/>
                <w:szCs w:val="24"/>
              </w:rPr>
            </w:pPr>
            <w:r w:rsidRPr="00471342">
              <w:rPr>
                <w:rFonts w:eastAsiaTheme="minorEastAsia"/>
                <w:sz w:val="24"/>
                <w:szCs w:val="24"/>
              </w:rPr>
              <w:t>495,0</w:t>
            </w:r>
          </w:p>
        </w:tc>
        <w:tc>
          <w:tcPr>
            <w:tcW w:w="992" w:type="dxa"/>
            <w:shd w:val="clear" w:color="auto" w:fill="auto"/>
          </w:tcPr>
          <w:p w:rsidR="00471342" w:rsidRPr="00471342" w:rsidRDefault="00471342" w:rsidP="00471342">
            <w:pPr>
              <w:jc w:val="center"/>
              <w:rPr>
                <w:rFonts w:eastAsiaTheme="minorEastAsia"/>
                <w:sz w:val="24"/>
                <w:szCs w:val="24"/>
              </w:rPr>
            </w:pPr>
          </w:p>
          <w:p w:rsidR="00471342" w:rsidRPr="00471342" w:rsidRDefault="00471342" w:rsidP="00471342">
            <w:pPr>
              <w:jc w:val="center"/>
              <w:rPr>
                <w:rFonts w:eastAsiaTheme="minorEastAsia"/>
                <w:sz w:val="24"/>
                <w:szCs w:val="24"/>
              </w:rPr>
            </w:pPr>
            <w:r w:rsidRPr="00471342">
              <w:rPr>
                <w:rFonts w:eastAsiaTheme="minorEastAsia"/>
                <w:sz w:val="24"/>
                <w:szCs w:val="24"/>
              </w:rPr>
              <w:t>806,7</w:t>
            </w:r>
          </w:p>
        </w:tc>
        <w:tc>
          <w:tcPr>
            <w:tcW w:w="962" w:type="dxa"/>
            <w:shd w:val="clear" w:color="auto" w:fill="auto"/>
          </w:tcPr>
          <w:p w:rsidR="00471342" w:rsidRPr="00471342" w:rsidRDefault="00471342" w:rsidP="00471342">
            <w:pPr>
              <w:jc w:val="center"/>
              <w:rPr>
                <w:rFonts w:eastAsiaTheme="minorEastAsia"/>
                <w:sz w:val="24"/>
                <w:szCs w:val="24"/>
              </w:rPr>
            </w:pPr>
          </w:p>
          <w:p w:rsidR="00471342" w:rsidRPr="00471342" w:rsidRDefault="00471342" w:rsidP="00471342">
            <w:pPr>
              <w:jc w:val="center"/>
              <w:rPr>
                <w:rFonts w:eastAsiaTheme="minorEastAsia"/>
                <w:sz w:val="24"/>
                <w:szCs w:val="24"/>
              </w:rPr>
            </w:pPr>
            <w:r w:rsidRPr="00471342">
              <w:rPr>
                <w:rFonts w:eastAsiaTheme="minorEastAsia"/>
                <w:sz w:val="24"/>
                <w:szCs w:val="24"/>
              </w:rPr>
              <w:t>0,0</w:t>
            </w:r>
          </w:p>
        </w:tc>
        <w:tc>
          <w:tcPr>
            <w:tcW w:w="993" w:type="dxa"/>
            <w:shd w:val="clear" w:color="auto" w:fill="auto"/>
          </w:tcPr>
          <w:p w:rsidR="00471342" w:rsidRPr="00471342" w:rsidRDefault="00471342" w:rsidP="00471342">
            <w:pPr>
              <w:jc w:val="center"/>
              <w:rPr>
                <w:rFonts w:eastAsiaTheme="minorEastAsia"/>
                <w:sz w:val="24"/>
                <w:szCs w:val="24"/>
              </w:rPr>
            </w:pPr>
          </w:p>
          <w:p w:rsidR="00471342" w:rsidRPr="00471342" w:rsidRDefault="00471342" w:rsidP="00471342">
            <w:pPr>
              <w:jc w:val="center"/>
              <w:rPr>
                <w:rFonts w:eastAsiaTheme="minorEastAsia"/>
                <w:sz w:val="24"/>
                <w:szCs w:val="24"/>
              </w:rPr>
            </w:pPr>
            <w:r w:rsidRPr="00471342">
              <w:rPr>
                <w:rFonts w:eastAsiaTheme="minorEastAsia"/>
                <w:sz w:val="24"/>
                <w:szCs w:val="24"/>
              </w:rPr>
              <w:t>2860,7</w:t>
            </w:r>
          </w:p>
        </w:tc>
        <w:tc>
          <w:tcPr>
            <w:tcW w:w="850" w:type="dxa"/>
          </w:tcPr>
          <w:p w:rsidR="00471342" w:rsidRPr="00471342" w:rsidRDefault="00471342" w:rsidP="00471342">
            <w:pPr>
              <w:jc w:val="center"/>
              <w:rPr>
                <w:rFonts w:eastAsiaTheme="minorEastAsia"/>
                <w:sz w:val="24"/>
                <w:szCs w:val="24"/>
              </w:rPr>
            </w:pPr>
          </w:p>
          <w:p w:rsidR="00471342" w:rsidRPr="00471342" w:rsidRDefault="00471342" w:rsidP="00471342">
            <w:pPr>
              <w:jc w:val="center"/>
              <w:rPr>
                <w:rFonts w:eastAsiaTheme="minorEastAsia"/>
                <w:sz w:val="22"/>
                <w:szCs w:val="22"/>
              </w:rPr>
            </w:pPr>
            <w:r w:rsidRPr="00471342">
              <w:rPr>
                <w:rFonts w:eastAsiaTheme="minorEastAsia"/>
                <w:sz w:val="22"/>
                <w:szCs w:val="22"/>
              </w:rPr>
              <w:t>2665,0</w:t>
            </w:r>
          </w:p>
        </w:tc>
        <w:tc>
          <w:tcPr>
            <w:tcW w:w="851" w:type="dxa"/>
          </w:tcPr>
          <w:p w:rsidR="00471342" w:rsidRPr="00471342" w:rsidRDefault="00471342" w:rsidP="00471342">
            <w:pPr>
              <w:jc w:val="center"/>
              <w:rPr>
                <w:rFonts w:eastAsiaTheme="minorEastAsia"/>
                <w:sz w:val="22"/>
                <w:szCs w:val="22"/>
              </w:rPr>
            </w:pPr>
          </w:p>
          <w:p w:rsidR="00471342" w:rsidRPr="00471342" w:rsidRDefault="00471342" w:rsidP="00471342">
            <w:pPr>
              <w:jc w:val="center"/>
              <w:rPr>
                <w:rFonts w:eastAsiaTheme="minorEastAsia"/>
                <w:sz w:val="22"/>
                <w:szCs w:val="22"/>
              </w:rPr>
            </w:pPr>
            <w:r w:rsidRPr="00471342">
              <w:rPr>
                <w:rFonts w:eastAsiaTheme="minorEastAsia"/>
                <w:sz w:val="22"/>
                <w:szCs w:val="22"/>
              </w:rPr>
              <w:t>6015,0</w:t>
            </w:r>
          </w:p>
        </w:tc>
        <w:tc>
          <w:tcPr>
            <w:tcW w:w="850" w:type="dxa"/>
          </w:tcPr>
          <w:p w:rsidR="00471342" w:rsidRPr="00471342" w:rsidRDefault="00471342" w:rsidP="00471342">
            <w:pPr>
              <w:jc w:val="center"/>
              <w:rPr>
                <w:rFonts w:eastAsiaTheme="minorEastAsia"/>
                <w:sz w:val="22"/>
                <w:szCs w:val="22"/>
              </w:rPr>
            </w:pPr>
          </w:p>
          <w:p w:rsidR="00471342" w:rsidRPr="00471342" w:rsidRDefault="00471342" w:rsidP="00471342">
            <w:pPr>
              <w:jc w:val="center"/>
              <w:rPr>
                <w:rFonts w:eastAsiaTheme="minorEastAsia"/>
                <w:sz w:val="22"/>
                <w:szCs w:val="22"/>
              </w:rPr>
            </w:pPr>
            <w:r w:rsidRPr="00471342">
              <w:rPr>
                <w:rFonts w:eastAsiaTheme="minorEastAsia"/>
                <w:sz w:val="22"/>
                <w:szCs w:val="22"/>
              </w:rPr>
              <w:t>8463,0</w:t>
            </w:r>
          </w:p>
        </w:tc>
        <w:tc>
          <w:tcPr>
            <w:tcW w:w="851" w:type="dxa"/>
          </w:tcPr>
          <w:p w:rsidR="00471342" w:rsidRPr="00471342" w:rsidRDefault="00471342" w:rsidP="00471342">
            <w:pPr>
              <w:jc w:val="center"/>
              <w:rPr>
                <w:rFonts w:eastAsiaTheme="minorEastAsia"/>
                <w:sz w:val="22"/>
                <w:szCs w:val="22"/>
              </w:rPr>
            </w:pPr>
          </w:p>
          <w:p w:rsidR="00471342" w:rsidRPr="00471342" w:rsidRDefault="00471342" w:rsidP="00471342">
            <w:pPr>
              <w:jc w:val="center"/>
              <w:rPr>
                <w:rFonts w:eastAsiaTheme="minorEastAsia"/>
                <w:sz w:val="22"/>
                <w:szCs w:val="22"/>
              </w:rPr>
            </w:pPr>
            <w:r w:rsidRPr="00471342">
              <w:rPr>
                <w:rFonts w:eastAsiaTheme="minorEastAsia"/>
                <w:sz w:val="22"/>
                <w:szCs w:val="22"/>
              </w:rPr>
              <w:t>0,0</w:t>
            </w:r>
          </w:p>
        </w:tc>
        <w:tc>
          <w:tcPr>
            <w:tcW w:w="992" w:type="dxa"/>
            <w:vAlign w:val="center"/>
          </w:tcPr>
          <w:p w:rsidR="00471342" w:rsidRPr="00471342" w:rsidRDefault="00471342" w:rsidP="00471342">
            <w:pPr>
              <w:jc w:val="center"/>
              <w:rPr>
                <w:rFonts w:eastAsiaTheme="minorEastAsia"/>
                <w:sz w:val="22"/>
                <w:szCs w:val="22"/>
              </w:rPr>
            </w:pPr>
            <w:r w:rsidRPr="00471342">
              <w:rPr>
                <w:rFonts w:eastAsiaTheme="minorEastAsia"/>
                <w:sz w:val="22"/>
                <w:szCs w:val="22"/>
              </w:rPr>
              <w:t>0,0</w:t>
            </w:r>
          </w:p>
        </w:tc>
      </w:tr>
    </w:tbl>
    <w:p w:rsidR="00471342" w:rsidRPr="00471342" w:rsidRDefault="00471342" w:rsidP="00471342">
      <w:pPr>
        <w:rPr>
          <w:rFonts w:eastAsiaTheme="minorEastAsia"/>
          <w:sz w:val="24"/>
          <w:szCs w:val="24"/>
        </w:rPr>
        <w:sectPr w:rsidR="00471342" w:rsidRPr="00471342" w:rsidSect="00DA4FFF">
          <w:pgSz w:w="16838" w:h="11906" w:orient="landscape"/>
          <w:pgMar w:top="1276" w:right="1134" w:bottom="851" w:left="1134" w:header="136" w:footer="215" w:gutter="0"/>
          <w:cols w:space="708"/>
          <w:docGrid w:linePitch="360"/>
        </w:sectPr>
      </w:pPr>
    </w:p>
    <w:p w:rsidR="00471342" w:rsidRPr="00471342" w:rsidRDefault="00471342" w:rsidP="00471342">
      <w:pPr>
        <w:jc w:val="both"/>
        <w:rPr>
          <w:rFonts w:eastAsiaTheme="minorEastAsia"/>
          <w:sz w:val="24"/>
          <w:szCs w:val="24"/>
        </w:rPr>
      </w:pPr>
      <w:r w:rsidRPr="00471342">
        <w:rPr>
          <w:rFonts w:eastAsiaTheme="minorEastAsia"/>
          <w:sz w:val="24"/>
          <w:szCs w:val="24"/>
        </w:rPr>
        <w:lastRenderedPageBreak/>
        <w:t>Применяемый метод оценки затрат на реализацию мероприятий муниципальной программы – расчётный, в соответствие с методикой планирования бюджетных ассигнований бюджета муниципального образования на очередной финансовый год и плановый период.</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Объемы финансирования мероприятий муниципальной программы могут изменяться в зависимости от возможностей бюджета муниципального образования и результатов оценки эффективности реализации муниципальной программы.</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Перечень программных мероприятий с источниками и объемами финансирования приведен в приложении 1 к муниципальной программе.</w:t>
      </w:r>
    </w:p>
    <w:p w:rsidR="00471342" w:rsidRPr="00471342" w:rsidRDefault="00471342" w:rsidP="00471342">
      <w:pPr>
        <w:autoSpaceDE w:val="0"/>
        <w:autoSpaceDN w:val="0"/>
        <w:adjustRightInd w:val="0"/>
        <w:jc w:val="both"/>
        <w:rPr>
          <w:rFonts w:eastAsiaTheme="minorEastAsia"/>
          <w:sz w:val="24"/>
          <w:szCs w:val="24"/>
        </w:rPr>
      </w:pPr>
    </w:p>
    <w:p w:rsidR="00471342" w:rsidRPr="00471342" w:rsidRDefault="00471342" w:rsidP="00471342">
      <w:pPr>
        <w:numPr>
          <w:ilvl w:val="0"/>
          <w:numId w:val="18"/>
        </w:numPr>
        <w:autoSpaceDE w:val="0"/>
        <w:autoSpaceDN w:val="0"/>
        <w:adjustRightInd w:val="0"/>
        <w:spacing w:after="200" w:line="276" w:lineRule="auto"/>
        <w:ind w:left="0" w:firstLine="0"/>
        <w:contextualSpacing/>
        <w:jc w:val="center"/>
        <w:rPr>
          <w:rFonts w:eastAsiaTheme="minorEastAsia"/>
          <w:b/>
          <w:bCs/>
          <w:sz w:val="24"/>
          <w:szCs w:val="24"/>
        </w:rPr>
      </w:pPr>
      <w:r w:rsidRPr="00471342">
        <w:rPr>
          <w:rFonts w:eastAsiaTheme="minorEastAsia"/>
          <w:b/>
          <w:bCs/>
          <w:sz w:val="24"/>
          <w:szCs w:val="24"/>
        </w:rPr>
        <w:t>Анализ рисков реализации муниципальной программы и описание</w:t>
      </w:r>
    </w:p>
    <w:p w:rsidR="00471342" w:rsidRPr="00471342" w:rsidRDefault="00471342" w:rsidP="00471342">
      <w:pPr>
        <w:jc w:val="center"/>
        <w:rPr>
          <w:rFonts w:eastAsiaTheme="minorEastAsia"/>
          <w:b/>
          <w:bCs/>
          <w:sz w:val="24"/>
          <w:szCs w:val="24"/>
        </w:rPr>
      </w:pPr>
      <w:r w:rsidRPr="00471342">
        <w:rPr>
          <w:rFonts w:eastAsiaTheme="minorEastAsia"/>
          <w:b/>
          <w:bCs/>
          <w:sz w:val="24"/>
          <w:szCs w:val="24"/>
        </w:rPr>
        <w:t>мер управления рисками</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К основным рискам реализации муниципальной программы относятся финансово-экономические риски, в том числе непредвиденные, нормативно-правовые риски, организационные и управленческие риски.</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Финансово-экономические риски связаны с возможным недофинансированием мероприятий муниципальной программы со стороны бюджета муниципального образования.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 муниципального образования и к необходимости концентрации средств бюджета на преодоление последствий данных процессов.</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Нормативно-правовые риски могут быть определены непринятием или несвоевременным принятием необходимых нормативных правовых актов, внесением изменений в федеральное законодательство, влияющих на мероприятия муниципальной программы.</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Организационные и управленческие риски могут возникнуть по причине недостаточной проработки вопросов, решаемых в рамках муниципальной программы, неадекватности системы мониторинга реализации муниципальной программы, отставания от сроков реализации мероприятий.</w:t>
      </w:r>
    </w:p>
    <w:p w:rsidR="00471342" w:rsidRPr="00471342" w:rsidRDefault="00471342" w:rsidP="00471342">
      <w:pPr>
        <w:autoSpaceDE w:val="0"/>
        <w:autoSpaceDN w:val="0"/>
        <w:adjustRightInd w:val="0"/>
        <w:jc w:val="both"/>
        <w:rPr>
          <w:rFonts w:eastAsiaTheme="minorEastAsia"/>
          <w:sz w:val="24"/>
          <w:szCs w:val="24"/>
        </w:rPr>
      </w:pPr>
      <w:r w:rsidRPr="00471342">
        <w:rPr>
          <w:rFonts w:eastAsiaTheme="minorEastAsia"/>
          <w:sz w:val="24"/>
          <w:szCs w:val="24"/>
        </w:rPr>
        <w:t>Для предотвращения и минимизации рисков предполагается организовать мониторинг хода реализации мероприятий муниципальной программы, что позволит своевременно принимать управленческие решения в отношении повышения эффективности использования средств и ресурсов муниципальной программы, своевременной и качественной подготовки нормативных правовых документов.</w:t>
      </w:r>
    </w:p>
    <w:p w:rsidR="00471342" w:rsidRPr="00471342" w:rsidRDefault="00471342" w:rsidP="00471342">
      <w:pPr>
        <w:autoSpaceDE w:val="0"/>
        <w:autoSpaceDN w:val="0"/>
        <w:adjustRightInd w:val="0"/>
        <w:jc w:val="both"/>
        <w:rPr>
          <w:rFonts w:eastAsiaTheme="minorEastAsia"/>
          <w:sz w:val="24"/>
          <w:szCs w:val="24"/>
        </w:rPr>
      </w:pPr>
    </w:p>
    <w:p w:rsidR="00471342" w:rsidRPr="00471342" w:rsidRDefault="00471342" w:rsidP="00471342">
      <w:pPr>
        <w:numPr>
          <w:ilvl w:val="0"/>
          <w:numId w:val="18"/>
        </w:numPr>
        <w:spacing w:after="200" w:line="276" w:lineRule="auto"/>
        <w:ind w:left="0" w:firstLine="0"/>
        <w:contextualSpacing/>
        <w:jc w:val="center"/>
        <w:rPr>
          <w:rFonts w:eastAsiaTheme="minorEastAsia"/>
          <w:b/>
          <w:sz w:val="24"/>
          <w:szCs w:val="24"/>
        </w:rPr>
      </w:pPr>
      <w:r w:rsidRPr="00471342">
        <w:rPr>
          <w:rFonts w:eastAsiaTheme="minorEastAsia"/>
          <w:b/>
          <w:sz w:val="24"/>
          <w:szCs w:val="24"/>
        </w:rPr>
        <w:t>Организация управления программой и контроль за ходом ее реализации</w:t>
      </w:r>
    </w:p>
    <w:p w:rsidR="00471342" w:rsidRPr="00471342" w:rsidRDefault="00471342" w:rsidP="00471342">
      <w:pPr>
        <w:jc w:val="both"/>
        <w:rPr>
          <w:rFonts w:eastAsiaTheme="minorEastAsia"/>
          <w:sz w:val="24"/>
          <w:szCs w:val="24"/>
        </w:rPr>
      </w:pPr>
      <w:r w:rsidRPr="00471342">
        <w:rPr>
          <w:rFonts w:eastAsiaTheme="minorEastAsia"/>
          <w:sz w:val="24"/>
          <w:szCs w:val="24"/>
        </w:rPr>
        <w:t>Практическое руководство и контроль за ходом реализации муниципальной целевой программы, организацию финансирования программных мероприятий осуществляет Администрация Кантемировского городского поселения. Финансирование целевой программы учитывает объемы финансовых средств, направляемых на реализацию всех намеченных мероприятий</w:t>
      </w:r>
    </w:p>
    <w:p w:rsidR="00471342" w:rsidRPr="00471342" w:rsidRDefault="00471342" w:rsidP="00471342">
      <w:pPr>
        <w:jc w:val="both"/>
        <w:rPr>
          <w:rFonts w:eastAsiaTheme="minorEastAsia"/>
          <w:sz w:val="24"/>
          <w:szCs w:val="24"/>
        </w:rPr>
      </w:pPr>
      <w:r w:rsidRPr="00471342">
        <w:rPr>
          <w:rFonts w:eastAsiaTheme="minorEastAsia"/>
          <w:sz w:val="24"/>
          <w:szCs w:val="24"/>
        </w:rPr>
        <w:t>При необходимости ответственный исполнитель муниципальной программы может привлекать независимых экспертов для проведения анализа хода реализации муниципальной программы и подготовки предложений по повышению эффективности реализации муниципальной программы.</w:t>
      </w:r>
    </w:p>
    <w:p w:rsidR="00471342" w:rsidRPr="00471342" w:rsidRDefault="00471342" w:rsidP="00471342">
      <w:pPr>
        <w:rPr>
          <w:rFonts w:eastAsiaTheme="minorEastAsia"/>
          <w:sz w:val="24"/>
          <w:szCs w:val="24"/>
        </w:rPr>
        <w:sectPr w:rsidR="00471342" w:rsidRPr="00471342" w:rsidSect="00977A98">
          <w:pgSz w:w="11906" w:h="16838"/>
          <w:pgMar w:top="1134" w:right="850" w:bottom="1134" w:left="1701" w:header="138" w:footer="217" w:gutter="0"/>
          <w:cols w:space="708"/>
          <w:docGrid w:linePitch="360"/>
        </w:sectPr>
      </w:pPr>
    </w:p>
    <w:p w:rsidR="00471342" w:rsidRPr="00471342" w:rsidRDefault="00471342" w:rsidP="00471342">
      <w:pPr>
        <w:autoSpaceDE w:val="0"/>
        <w:autoSpaceDN w:val="0"/>
        <w:adjustRightInd w:val="0"/>
        <w:jc w:val="right"/>
        <w:outlineLvl w:val="0"/>
        <w:rPr>
          <w:rFonts w:eastAsiaTheme="minorEastAsia"/>
          <w:sz w:val="24"/>
          <w:szCs w:val="24"/>
        </w:rPr>
      </w:pPr>
      <w:r w:rsidRPr="00471342">
        <w:rPr>
          <w:rFonts w:eastAsiaTheme="minorEastAsia"/>
          <w:sz w:val="24"/>
          <w:szCs w:val="24"/>
        </w:rPr>
        <w:lastRenderedPageBreak/>
        <w:t>Приложение 1</w:t>
      </w:r>
    </w:p>
    <w:p w:rsidR="00471342" w:rsidRPr="00471342" w:rsidRDefault="00471342" w:rsidP="00471342">
      <w:pPr>
        <w:autoSpaceDE w:val="0"/>
        <w:autoSpaceDN w:val="0"/>
        <w:adjustRightInd w:val="0"/>
        <w:jc w:val="right"/>
        <w:rPr>
          <w:rFonts w:eastAsiaTheme="minorEastAsia"/>
          <w:sz w:val="24"/>
          <w:szCs w:val="24"/>
        </w:rPr>
      </w:pPr>
      <w:r w:rsidRPr="00471342">
        <w:rPr>
          <w:rFonts w:eastAsiaTheme="minorEastAsia"/>
          <w:sz w:val="24"/>
          <w:szCs w:val="24"/>
        </w:rPr>
        <w:t>к муниципальной программе</w:t>
      </w:r>
    </w:p>
    <w:p w:rsidR="00471342" w:rsidRPr="00471342" w:rsidRDefault="00471342" w:rsidP="00471342">
      <w:pPr>
        <w:autoSpaceDE w:val="0"/>
        <w:autoSpaceDN w:val="0"/>
        <w:adjustRightInd w:val="0"/>
        <w:rPr>
          <w:rFonts w:eastAsiaTheme="minorEastAsia"/>
          <w:sz w:val="24"/>
          <w:szCs w:val="24"/>
        </w:rPr>
      </w:pPr>
    </w:p>
    <w:p w:rsidR="00471342" w:rsidRPr="00471342" w:rsidRDefault="00471342" w:rsidP="00471342">
      <w:pPr>
        <w:autoSpaceDE w:val="0"/>
        <w:autoSpaceDN w:val="0"/>
        <w:adjustRightInd w:val="0"/>
        <w:jc w:val="center"/>
        <w:outlineLvl w:val="0"/>
        <w:rPr>
          <w:rFonts w:eastAsiaTheme="minorEastAsia"/>
          <w:b/>
          <w:bCs/>
          <w:sz w:val="22"/>
          <w:szCs w:val="22"/>
        </w:rPr>
      </w:pPr>
      <w:r w:rsidRPr="00471342">
        <w:rPr>
          <w:rFonts w:eastAsiaTheme="minorEastAsia"/>
          <w:b/>
          <w:bCs/>
          <w:sz w:val="22"/>
          <w:szCs w:val="22"/>
        </w:rPr>
        <w:t xml:space="preserve">Перечень программных мероприятий </w:t>
      </w:r>
    </w:p>
    <w:p w:rsidR="00471342" w:rsidRPr="00471342" w:rsidRDefault="00471342" w:rsidP="00471342">
      <w:pPr>
        <w:autoSpaceDE w:val="0"/>
        <w:autoSpaceDN w:val="0"/>
        <w:adjustRightInd w:val="0"/>
        <w:jc w:val="center"/>
        <w:outlineLvl w:val="0"/>
        <w:rPr>
          <w:rFonts w:eastAsiaTheme="minorEastAsia"/>
          <w:b/>
          <w:bCs/>
          <w:sz w:val="22"/>
          <w:szCs w:val="22"/>
        </w:rPr>
      </w:pPr>
      <w:r w:rsidRPr="00471342">
        <w:rPr>
          <w:rFonts w:eastAsiaTheme="minorEastAsia"/>
          <w:b/>
          <w:bCs/>
          <w:sz w:val="22"/>
          <w:szCs w:val="22"/>
        </w:rPr>
        <w:t>муниципальной программы «Муниципальное управление и обеспечение информационной открытости органов местного самоуправления Кантемировского городского поселения» с источниками и объемами финансирования</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6"/>
        <w:gridCol w:w="2102"/>
        <w:gridCol w:w="12"/>
        <w:gridCol w:w="17"/>
        <w:gridCol w:w="28"/>
        <w:gridCol w:w="796"/>
        <w:gridCol w:w="30"/>
        <w:gridCol w:w="24"/>
        <w:gridCol w:w="655"/>
        <w:gridCol w:w="14"/>
        <w:gridCol w:w="20"/>
        <w:gridCol w:w="20"/>
        <w:gridCol w:w="655"/>
        <w:gridCol w:w="14"/>
        <w:gridCol w:w="24"/>
        <w:gridCol w:w="16"/>
        <w:gridCol w:w="796"/>
        <w:gridCol w:w="14"/>
        <w:gridCol w:w="28"/>
        <w:gridCol w:w="12"/>
        <w:gridCol w:w="669"/>
        <w:gridCol w:w="32"/>
        <w:gridCol w:w="8"/>
        <w:gridCol w:w="709"/>
        <w:gridCol w:w="854"/>
        <w:gridCol w:w="851"/>
        <w:gridCol w:w="708"/>
        <w:gridCol w:w="993"/>
      </w:tblGrid>
      <w:tr w:rsidR="00471342" w:rsidRPr="00471342" w:rsidTr="00B17E47">
        <w:tc>
          <w:tcPr>
            <w:tcW w:w="4926" w:type="dxa"/>
            <w:vMerge w:val="restart"/>
          </w:tcPr>
          <w:p w:rsidR="00471342" w:rsidRPr="00471342" w:rsidRDefault="00471342" w:rsidP="00471342">
            <w:pPr>
              <w:jc w:val="center"/>
              <w:rPr>
                <w:rFonts w:eastAsiaTheme="minorEastAsia"/>
              </w:rPr>
            </w:pPr>
            <w:r w:rsidRPr="00471342">
              <w:rPr>
                <w:rFonts w:eastAsiaTheme="minorEastAsia"/>
              </w:rPr>
              <w:t>Решаемая задача/содержание мероприятия</w:t>
            </w:r>
          </w:p>
        </w:tc>
        <w:tc>
          <w:tcPr>
            <w:tcW w:w="2102" w:type="dxa"/>
            <w:vMerge w:val="restart"/>
          </w:tcPr>
          <w:p w:rsidR="00471342" w:rsidRPr="00471342" w:rsidRDefault="00471342" w:rsidP="00471342">
            <w:pPr>
              <w:autoSpaceDE w:val="0"/>
              <w:autoSpaceDN w:val="0"/>
              <w:adjustRightInd w:val="0"/>
              <w:jc w:val="center"/>
              <w:rPr>
                <w:rFonts w:eastAsiaTheme="minorEastAsia"/>
              </w:rPr>
            </w:pPr>
            <w:r w:rsidRPr="00471342">
              <w:rPr>
                <w:rFonts w:eastAsiaTheme="minorEastAsia"/>
              </w:rPr>
              <w:t>Источник</w:t>
            </w:r>
          </w:p>
          <w:p w:rsidR="00471342" w:rsidRPr="00471342" w:rsidRDefault="00471342" w:rsidP="00471342">
            <w:pPr>
              <w:autoSpaceDE w:val="0"/>
              <w:autoSpaceDN w:val="0"/>
              <w:adjustRightInd w:val="0"/>
              <w:jc w:val="center"/>
              <w:rPr>
                <w:rFonts w:eastAsiaTheme="minorEastAsia"/>
              </w:rPr>
            </w:pPr>
            <w:r w:rsidRPr="00471342">
              <w:rPr>
                <w:rFonts w:eastAsiaTheme="minorEastAsia"/>
              </w:rPr>
              <w:t>финансирования</w:t>
            </w:r>
          </w:p>
        </w:tc>
        <w:tc>
          <w:tcPr>
            <w:tcW w:w="6298" w:type="dxa"/>
            <w:gridSpan w:val="24"/>
          </w:tcPr>
          <w:p w:rsidR="00471342" w:rsidRPr="00471342" w:rsidRDefault="00471342" w:rsidP="00471342">
            <w:pPr>
              <w:jc w:val="center"/>
              <w:rPr>
                <w:rFonts w:eastAsiaTheme="minorEastAsia"/>
              </w:rPr>
            </w:pPr>
            <w:r w:rsidRPr="00471342">
              <w:rPr>
                <w:rFonts w:eastAsiaTheme="minorEastAsia"/>
              </w:rPr>
              <w:t>Объемы финансирования(тыс. руб.).</w:t>
            </w:r>
          </w:p>
        </w:tc>
        <w:tc>
          <w:tcPr>
            <w:tcW w:w="708" w:type="dxa"/>
            <w:vMerge w:val="restart"/>
            <w:vAlign w:val="center"/>
          </w:tcPr>
          <w:p w:rsidR="00471342" w:rsidRPr="00471342" w:rsidRDefault="00471342" w:rsidP="00471342">
            <w:pPr>
              <w:ind w:right="-3858"/>
              <w:jc w:val="center"/>
              <w:rPr>
                <w:rFonts w:eastAsiaTheme="minorEastAsia"/>
              </w:rPr>
            </w:pPr>
            <w:r w:rsidRPr="00471342">
              <w:rPr>
                <w:rFonts w:eastAsiaTheme="minorEastAsia"/>
              </w:rPr>
              <w:t>Приме</w:t>
            </w:r>
          </w:p>
          <w:p w:rsidR="00471342" w:rsidRPr="00471342" w:rsidRDefault="00471342" w:rsidP="00471342">
            <w:pPr>
              <w:ind w:right="-3858"/>
              <w:jc w:val="center"/>
              <w:rPr>
                <w:rFonts w:eastAsiaTheme="minorEastAsia"/>
              </w:rPr>
            </w:pPr>
            <w:r w:rsidRPr="00471342">
              <w:rPr>
                <w:rFonts w:eastAsiaTheme="minorEastAsia"/>
              </w:rPr>
              <w:t>2020262027чание</w:t>
            </w:r>
          </w:p>
        </w:tc>
        <w:tc>
          <w:tcPr>
            <w:tcW w:w="993" w:type="dxa"/>
            <w:vMerge w:val="restart"/>
          </w:tcPr>
          <w:p w:rsidR="00471342" w:rsidRPr="00471342" w:rsidRDefault="00471342" w:rsidP="00471342">
            <w:pPr>
              <w:jc w:val="center"/>
              <w:rPr>
                <w:rFonts w:eastAsiaTheme="minorEastAsia"/>
              </w:rPr>
            </w:pPr>
            <w:r w:rsidRPr="00471342">
              <w:rPr>
                <w:rFonts w:eastAsiaTheme="minorEastAsia"/>
              </w:rPr>
              <w:t>Всего</w:t>
            </w:r>
          </w:p>
          <w:p w:rsidR="00471342" w:rsidRPr="00471342" w:rsidRDefault="00471342" w:rsidP="00471342">
            <w:pPr>
              <w:ind w:right="-3858"/>
              <w:jc w:val="center"/>
              <w:rPr>
                <w:rFonts w:eastAsiaTheme="minorEastAsia"/>
              </w:rPr>
            </w:pPr>
            <w:r w:rsidRPr="00471342">
              <w:rPr>
                <w:rFonts w:eastAsiaTheme="minorEastAsia"/>
              </w:rPr>
              <w:t>Приме</w:t>
            </w:r>
          </w:p>
          <w:p w:rsidR="00471342" w:rsidRPr="00471342" w:rsidRDefault="00471342" w:rsidP="00471342">
            <w:pPr>
              <w:ind w:right="-3858"/>
              <w:jc w:val="center"/>
              <w:rPr>
                <w:rFonts w:eastAsiaTheme="minorEastAsia"/>
              </w:rPr>
            </w:pPr>
            <w:proofErr w:type="spellStart"/>
            <w:r w:rsidRPr="00471342">
              <w:rPr>
                <w:rFonts w:eastAsiaTheme="minorEastAsia"/>
              </w:rPr>
              <w:t>чание</w:t>
            </w:r>
            <w:proofErr w:type="spellEnd"/>
          </w:p>
        </w:tc>
      </w:tr>
      <w:tr w:rsidR="00471342" w:rsidRPr="00471342" w:rsidTr="00B17E47">
        <w:trPr>
          <w:trHeight w:val="139"/>
        </w:trPr>
        <w:tc>
          <w:tcPr>
            <w:tcW w:w="4926" w:type="dxa"/>
            <w:vMerge/>
          </w:tcPr>
          <w:p w:rsidR="00471342" w:rsidRPr="00471342" w:rsidRDefault="00471342" w:rsidP="00471342">
            <w:pPr>
              <w:rPr>
                <w:rFonts w:eastAsiaTheme="minorEastAsia"/>
              </w:rPr>
            </w:pPr>
          </w:p>
        </w:tc>
        <w:tc>
          <w:tcPr>
            <w:tcW w:w="2102" w:type="dxa"/>
            <w:vMerge/>
          </w:tcPr>
          <w:p w:rsidR="00471342" w:rsidRPr="00471342" w:rsidRDefault="00471342" w:rsidP="00471342">
            <w:pPr>
              <w:rPr>
                <w:rFonts w:eastAsiaTheme="minorEastAsia"/>
              </w:rPr>
            </w:pPr>
          </w:p>
        </w:tc>
        <w:tc>
          <w:tcPr>
            <w:tcW w:w="853" w:type="dxa"/>
            <w:gridSpan w:val="4"/>
          </w:tcPr>
          <w:p w:rsidR="00471342" w:rsidRPr="00471342" w:rsidRDefault="00471342" w:rsidP="00471342">
            <w:pPr>
              <w:jc w:val="center"/>
              <w:rPr>
                <w:rFonts w:eastAsiaTheme="minorEastAsia"/>
              </w:rPr>
            </w:pPr>
            <w:r w:rsidRPr="00471342">
              <w:rPr>
                <w:rFonts w:eastAsiaTheme="minorEastAsia"/>
              </w:rPr>
              <w:t>2019</w:t>
            </w:r>
          </w:p>
        </w:tc>
        <w:tc>
          <w:tcPr>
            <w:tcW w:w="709" w:type="dxa"/>
            <w:gridSpan w:val="3"/>
          </w:tcPr>
          <w:p w:rsidR="00471342" w:rsidRPr="00471342" w:rsidRDefault="00471342" w:rsidP="00471342">
            <w:pPr>
              <w:jc w:val="center"/>
              <w:rPr>
                <w:rFonts w:eastAsiaTheme="minorEastAsia"/>
              </w:rPr>
            </w:pPr>
            <w:r w:rsidRPr="00471342">
              <w:rPr>
                <w:rFonts w:eastAsiaTheme="minorEastAsia"/>
              </w:rPr>
              <w:t>2020</w:t>
            </w:r>
          </w:p>
        </w:tc>
        <w:tc>
          <w:tcPr>
            <w:tcW w:w="709" w:type="dxa"/>
            <w:gridSpan w:val="4"/>
          </w:tcPr>
          <w:p w:rsidR="00471342" w:rsidRPr="00471342" w:rsidRDefault="00471342" w:rsidP="00471342">
            <w:pPr>
              <w:jc w:val="center"/>
              <w:rPr>
                <w:rFonts w:eastAsiaTheme="minorEastAsia"/>
              </w:rPr>
            </w:pPr>
            <w:r w:rsidRPr="00471342">
              <w:rPr>
                <w:rFonts w:eastAsiaTheme="minorEastAsia"/>
              </w:rPr>
              <w:t>2021</w:t>
            </w:r>
          </w:p>
        </w:tc>
        <w:tc>
          <w:tcPr>
            <w:tcW w:w="850" w:type="dxa"/>
            <w:gridSpan w:val="4"/>
          </w:tcPr>
          <w:p w:rsidR="00471342" w:rsidRPr="00471342" w:rsidRDefault="00471342" w:rsidP="00471342">
            <w:pPr>
              <w:jc w:val="center"/>
              <w:rPr>
                <w:rFonts w:eastAsiaTheme="minorEastAsia"/>
                <w:color w:val="000000" w:themeColor="text1"/>
              </w:rPr>
            </w:pPr>
            <w:r w:rsidRPr="00471342">
              <w:rPr>
                <w:rFonts w:eastAsiaTheme="minorEastAsia"/>
                <w:color w:val="000000" w:themeColor="text1"/>
              </w:rPr>
              <w:t>2022</w:t>
            </w:r>
          </w:p>
        </w:tc>
        <w:tc>
          <w:tcPr>
            <w:tcW w:w="723" w:type="dxa"/>
            <w:gridSpan w:val="4"/>
          </w:tcPr>
          <w:p w:rsidR="00471342" w:rsidRPr="00471342" w:rsidRDefault="00471342" w:rsidP="00471342">
            <w:pPr>
              <w:jc w:val="center"/>
              <w:rPr>
                <w:rFonts w:eastAsiaTheme="minorEastAsia"/>
                <w:color w:val="000000" w:themeColor="text1"/>
              </w:rPr>
            </w:pPr>
            <w:r w:rsidRPr="00471342">
              <w:rPr>
                <w:rFonts w:eastAsiaTheme="minorEastAsia"/>
                <w:color w:val="000000" w:themeColor="text1"/>
              </w:rPr>
              <w:t>2023</w:t>
            </w:r>
          </w:p>
        </w:tc>
        <w:tc>
          <w:tcPr>
            <w:tcW w:w="749" w:type="dxa"/>
            <w:gridSpan w:val="3"/>
          </w:tcPr>
          <w:p w:rsidR="00471342" w:rsidRPr="00471342" w:rsidRDefault="00471342" w:rsidP="00471342">
            <w:pPr>
              <w:jc w:val="center"/>
              <w:rPr>
                <w:rFonts w:eastAsiaTheme="minorEastAsia"/>
              </w:rPr>
            </w:pPr>
            <w:r w:rsidRPr="00471342">
              <w:rPr>
                <w:rFonts w:eastAsiaTheme="minorEastAsia"/>
              </w:rPr>
              <w:t>2024</w:t>
            </w:r>
          </w:p>
        </w:tc>
        <w:tc>
          <w:tcPr>
            <w:tcW w:w="854" w:type="dxa"/>
          </w:tcPr>
          <w:p w:rsidR="00471342" w:rsidRPr="00471342" w:rsidRDefault="00471342" w:rsidP="00471342">
            <w:pPr>
              <w:jc w:val="center"/>
              <w:rPr>
                <w:rFonts w:eastAsiaTheme="minorEastAsia"/>
                <w:color w:val="000000" w:themeColor="text1"/>
              </w:rPr>
            </w:pPr>
            <w:r w:rsidRPr="00471342">
              <w:rPr>
                <w:rFonts w:eastAsiaTheme="minorEastAsia"/>
                <w:color w:val="000000" w:themeColor="text1"/>
              </w:rPr>
              <w:t>2025</w:t>
            </w:r>
          </w:p>
        </w:tc>
        <w:tc>
          <w:tcPr>
            <w:tcW w:w="851" w:type="dxa"/>
          </w:tcPr>
          <w:p w:rsidR="00471342" w:rsidRPr="00471342" w:rsidRDefault="00471342" w:rsidP="00471342">
            <w:pPr>
              <w:jc w:val="center"/>
              <w:rPr>
                <w:rFonts w:eastAsiaTheme="minorEastAsia"/>
                <w:color w:val="000000" w:themeColor="text1"/>
              </w:rPr>
            </w:pPr>
            <w:r w:rsidRPr="00471342">
              <w:rPr>
                <w:rFonts w:eastAsiaTheme="minorEastAsia"/>
                <w:color w:val="000000" w:themeColor="text1"/>
              </w:rPr>
              <w:t>2026</w:t>
            </w:r>
          </w:p>
        </w:tc>
        <w:tc>
          <w:tcPr>
            <w:tcW w:w="708" w:type="dxa"/>
            <w:vMerge/>
          </w:tcPr>
          <w:p w:rsidR="00471342" w:rsidRPr="00471342" w:rsidRDefault="00471342" w:rsidP="00471342">
            <w:pPr>
              <w:rPr>
                <w:rFonts w:eastAsiaTheme="minorEastAsia"/>
              </w:rPr>
            </w:pPr>
          </w:p>
        </w:tc>
        <w:tc>
          <w:tcPr>
            <w:tcW w:w="993" w:type="dxa"/>
            <w:vMerge/>
          </w:tcPr>
          <w:p w:rsidR="00471342" w:rsidRPr="00471342" w:rsidRDefault="00471342" w:rsidP="00471342">
            <w:pPr>
              <w:rPr>
                <w:rFonts w:eastAsiaTheme="minorEastAsia"/>
              </w:rPr>
            </w:pPr>
          </w:p>
        </w:tc>
      </w:tr>
      <w:tr w:rsidR="00471342" w:rsidRPr="00471342" w:rsidTr="00B17E47">
        <w:tc>
          <w:tcPr>
            <w:tcW w:w="14034" w:type="dxa"/>
            <w:gridSpan w:val="27"/>
          </w:tcPr>
          <w:p w:rsidR="00471342" w:rsidRPr="00471342" w:rsidRDefault="00471342" w:rsidP="00471342">
            <w:pPr>
              <w:jc w:val="center"/>
              <w:rPr>
                <w:rFonts w:eastAsiaTheme="minorEastAsia"/>
                <w:color w:val="000000" w:themeColor="text1"/>
              </w:rPr>
            </w:pPr>
            <w:r w:rsidRPr="00471342">
              <w:rPr>
                <w:rFonts w:eastAsiaTheme="minorEastAsia"/>
                <w:b/>
                <w:color w:val="000000" w:themeColor="text1"/>
              </w:rPr>
              <w:t>1. Решение вопросов местного значения</w:t>
            </w:r>
          </w:p>
        </w:tc>
        <w:tc>
          <w:tcPr>
            <w:tcW w:w="993" w:type="dxa"/>
          </w:tcPr>
          <w:p w:rsidR="00471342" w:rsidRPr="00471342" w:rsidRDefault="00471342" w:rsidP="00471342">
            <w:pPr>
              <w:jc w:val="center"/>
              <w:rPr>
                <w:rFonts w:eastAsiaTheme="minorEastAsia"/>
                <w:b/>
                <w:color w:val="000000" w:themeColor="text1"/>
              </w:rPr>
            </w:pPr>
          </w:p>
        </w:tc>
      </w:tr>
      <w:tr w:rsidR="00471342" w:rsidRPr="00471342" w:rsidTr="00B17E47">
        <w:trPr>
          <w:trHeight w:val="575"/>
        </w:trPr>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1.1. Руководство и управление в сфере установленных функций (глава администрации муниципального образования)</w:t>
            </w:r>
          </w:p>
        </w:tc>
        <w:tc>
          <w:tcPr>
            <w:tcW w:w="2102"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5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898,6</w:t>
            </w:r>
          </w:p>
        </w:tc>
        <w:tc>
          <w:tcPr>
            <w:tcW w:w="709" w:type="dxa"/>
            <w:gridSpan w:val="3"/>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996,1</w:t>
            </w:r>
          </w:p>
        </w:tc>
        <w:tc>
          <w:tcPr>
            <w:tcW w:w="709"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963,5</w:t>
            </w:r>
          </w:p>
        </w:tc>
        <w:tc>
          <w:tcPr>
            <w:tcW w:w="850"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1044,9</w:t>
            </w:r>
          </w:p>
        </w:tc>
        <w:tc>
          <w:tcPr>
            <w:tcW w:w="72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1215,5</w:t>
            </w:r>
          </w:p>
        </w:tc>
        <w:tc>
          <w:tcPr>
            <w:tcW w:w="749" w:type="dxa"/>
            <w:gridSpan w:val="3"/>
            <w:vAlign w:val="center"/>
          </w:tcPr>
          <w:p w:rsidR="00471342" w:rsidRPr="00471342" w:rsidRDefault="00471342" w:rsidP="00471342">
            <w:pPr>
              <w:ind w:right="-108"/>
              <w:jc w:val="center"/>
              <w:rPr>
                <w:rFonts w:eastAsiaTheme="minorEastAsia"/>
              </w:rPr>
            </w:pPr>
            <w:r w:rsidRPr="00471342">
              <w:rPr>
                <w:rFonts w:eastAsiaTheme="minorEastAsia"/>
              </w:rPr>
              <w:t>1462,9</w:t>
            </w:r>
          </w:p>
        </w:tc>
        <w:tc>
          <w:tcPr>
            <w:tcW w:w="854"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1478,5</w:t>
            </w:r>
          </w:p>
          <w:p w:rsidR="00471342" w:rsidRPr="00471342" w:rsidRDefault="00471342" w:rsidP="00471342">
            <w:pPr>
              <w:ind w:right="-108"/>
              <w:jc w:val="center"/>
              <w:rPr>
                <w:rFonts w:eastAsiaTheme="minorEastAsia"/>
                <w:color w:val="000000" w:themeColor="text1"/>
              </w:rPr>
            </w:pPr>
          </w:p>
        </w:tc>
        <w:tc>
          <w:tcPr>
            <w:tcW w:w="851"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1429,0</w:t>
            </w:r>
          </w:p>
          <w:p w:rsidR="00471342" w:rsidRPr="00471342" w:rsidRDefault="00471342" w:rsidP="00471342">
            <w:pPr>
              <w:ind w:right="-108"/>
              <w:jc w:val="center"/>
              <w:rPr>
                <w:rFonts w:eastAsiaTheme="minorEastAsia"/>
                <w:color w:val="000000" w:themeColor="text1"/>
              </w:rPr>
            </w:pPr>
          </w:p>
        </w:tc>
        <w:tc>
          <w:tcPr>
            <w:tcW w:w="708" w:type="dxa"/>
            <w:vAlign w:val="center"/>
          </w:tcPr>
          <w:p w:rsidR="00471342" w:rsidRPr="00471342" w:rsidRDefault="00471342" w:rsidP="00471342">
            <w:pPr>
              <w:ind w:right="-108"/>
              <w:jc w:val="center"/>
              <w:rPr>
                <w:rFonts w:eastAsiaTheme="minorEastAsia"/>
              </w:rPr>
            </w:pPr>
            <w:r w:rsidRPr="00471342">
              <w:rPr>
                <w:rFonts w:eastAsiaTheme="minorEastAsia"/>
              </w:rPr>
              <w:t>1429,0</w:t>
            </w:r>
          </w:p>
        </w:tc>
        <w:tc>
          <w:tcPr>
            <w:tcW w:w="993" w:type="dxa"/>
            <w:vAlign w:val="center"/>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10918</w:t>
            </w:r>
          </w:p>
        </w:tc>
      </w:tr>
      <w:tr w:rsidR="00471342" w:rsidRPr="00471342" w:rsidTr="00B17E47">
        <w:trPr>
          <w:trHeight w:val="599"/>
        </w:trPr>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1.2. Руководство и управление в сфере установленных функций (аппарат администрации муниципального образования)</w:t>
            </w:r>
          </w:p>
        </w:tc>
        <w:tc>
          <w:tcPr>
            <w:tcW w:w="2102"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5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7328,5</w:t>
            </w:r>
          </w:p>
        </w:tc>
        <w:tc>
          <w:tcPr>
            <w:tcW w:w="709" w:type="dxa"/>
            <w:gridSpan w:val="3"/>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9185,9</w:t>
            </w:r>
          </w:p>
        </w:tc>
        <w:tc>
          <w:tcPr>
            <w:tcW w:w="709"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8664,1</w:t>
            </w:r>
          </w:p>
        </w:tc>
        <w:tc>
          <w:tcPr>
            <w:tcW w:w="850"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8948,3</w:t>
            </w:r>
          </w:p>
        </w:tc>
        <w:tc>
          <w:tcPr>
            <w:tcW w:w="72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6501,8</w:t>
            </w:r>
          </w:p>
        </w:tc>
        <w:tc>
          <w:tcPr>
            <w:tcW w:w="749" w:type="dxa"/>
            <w:gridSpan w:val="3"/>
            <w:vAlign w:val="center"/>
          </w:tcPr>
          <w:p w:rsidR="00471342" w:rsidRPr="00471342" w:rsidRDefault="00471342" w:rsidP="00471342">
            <w:pPr>
              <w:ind w:right="-108"/>
              <w:jc w:val="center"/>
              <w:rPr>
                <w:rFonts w:eastAsiaTheme="minorEastAsia"/>
              </w:rPr>
            </w:pPr>
            <w:r w:rsidRPr="00471342">
              <w:rPr>
                <w:rFonts w:eastAsiaTheme="minorEastAsia"/>
              </w:rPr>
              <w:t>7864,8</w:t>
            </w:r>
          </w:p>
        </w:tc>
        <w:tc>
          <w:tcPr>
            <w:tcW w:w="854"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8567,1</w:t>
            </w:r>
          </w:p>
          <w:p w:rsidR="00471342" w:rsidRPr="00471342" w:rsidRDefault="00471342" w:rsidP="00471342">
            <w:pPr>
              <w:ind w:right="-108"/>
              <w:jc w:val="center"/>
              <w:rPr>
                <w:rFonts w:eastAsiaTheme="minorEastAsia"/>
                <w:color w:val="000000" w:themeColor="text1"/>
              </w:rPr>
            </w:pPr>
          </w:p>
        </w:tc>
        <w:tc>
          <w:tcPr>
            <w:tcW w:w="851"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8637,9</w:t>
            </w:r>
          </w:p>
        </w:tc>
        <w:tc>
          <w:tcPr>
            <w:tcW w:w="708" w:type="dxa"/>
            <w:vAlign w:val="center"/>
          </w:tcPr>
          <w:p w:rsidR="00471342" w:rsidRPr="00471342" w:rsidRDefault="00471342" w:rsidP="00471342">
            <w:pPr>
              <w:ind w:right="-108"/>
              <w:jc w:val="center"/>
              <w:rPr>
                <w:rFonts w:eastAsiaTheme="minorEastAsia"/>
              </w:rPr>
            </w:pPr>
            <w:r w:rsidRPr="00471342">
              <w:rPr>
                <w:rFonts w:eastAsiaTheme="minorEastAsia"/>
              </w:rPr>
              <w:t>8637,9</w:t>
            </w:r>
          </w:p>
        </w:tc>
        <w:tc>
          <w:tcPr>
            <w:tcW w:w="993" w:type="dxa"/>
            <w:vAlign w:val="center"/>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74336,3</w:t>
            </w:r>
          </w:p>
        </w:tc>
      </w:tr>
      <w:tr w:rsidR="00471342" w:rsidRPr="00471342" w:rsidTr="00B17E47">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1.3. Доплаты к пенсиям муниципальных служащих</w:t>
            </w:r>
          </w:p>
        </w:tc>
        <w:tc>
          <w:tcPr>
            <w:tcW w:w="2102"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5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128,1</w:t>
            </w:r>
          </w:p>
        </w:tc>
        <w:tc>
          <w:tcPr>
            <w:tcW w:w="709" w:type="dxa"/>
            <w:gridSpan w:val="3"/>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136,5</w:t>
            </w:r>
          </w:p>
        </w:tc>
        <w:tc>
          <w:tcPr>
            <w:tcW w:w="709"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145,1</w:t>
            </w:r>
          </w:p>
        </w:tc>
        <w:tc>
          <w:tcPr>
            <w:tcW w:w="850"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172,8</w:t>
            </w:r>
          </w:p>
        </w:tc>
        <w:tc>
          <w:tcPr>
            <w:tcW w:w="72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136,2</w:t>
            </w:r>
          </w:p>
        </w:tc>
        <w:tc>
          <w:tcPr>
            <w:tcW w:w="749" w:type="dxa"/>
            <w:gridSpan w:val="3"/>
            <w:vAlign w:val="center"/>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105,2</w:t>
            </w:r>
          </w:p>
        </w:tc>
        <w:tc>
          <w:tcPr>
            <w:tcW w:w="854"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108,0</w:t>
            </w:r>
          </w:p>
        </w:tc>
        <w:tc>
          <w:tcPr>
            <w:tcW w:w="851"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108,0</w:t>
            </w:r>
          </w:p>
        </w:tc>
        <w:tc>
          <w:tcPr>
            <w:tcW w:w="708" w:type="dxa"/>
            <w:vAlign w:val="center"/>
          </w:tcPr>
          <w:p w:rsidR="00471342" w:rsidRPr="00471342" w:rsidRDefault="00471342" w:rsidP="00471342">
            <w:pPr>
              <w:ind w:right="-108"/>
              <w:jc w:val="center"/>
              <w:rPr>
                <w:rFonts w:eastAsiaTheme="minorEastAsia"/>
              </w:rPr>
            </w:pPr>
            <w:r w:rsidRPr="00471342">
              <w:rPr>
                <w:rFonts w:eastAsiaTheme="minorEastAsia"/>
              </w:rPr>
              <w:t>108,0</w:t>
            </w:r>
          </w:p>
        </w:tc>
        <w:tc>
          <w:tcPr>
            <w:tcW w:w="993" w:type="dxa"/>
            <w:vAlign w:val="center"/>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1147,9</w:t>
            </w:r>
          </w:p>
        </w:tc>
      </w:tr>
      <w:tr w:rsidR="00471342" w:rsidRPr="00471342" w:rsidTr="00B17E47">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1.4. Создание объектов муниципальной собственности Кантемировского городского поселения</w:t>
            </w:r>
          </w:p>
        </w:tc>
        <w:tc>
          <w:tcPr>
            <w:tcW w:w="2102"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5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09" w:type="dxa"/>
            <w:gridSpan w:val="3"/>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09"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850"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2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49" w:type="dxa"/>
            <w:gridSpan w:val="3"/>
            <w:vAlign w:val="center"/>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w:t>
            </w:r>
          </w:p>
        </w:tc>
        <w:tc>
          <w:tcPr>
            <w:tcW w:w="854"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p w:rsidR="00471342" w:rsidRPr="00471342" w:rsidRDefault="00471342" w:rsidP="00471342">
            <w:pPr>
              <w:ind w:right="-108"/>
              <w:jc w:val="center"/>
              <w:rPr>
                <w:rFonts w:eastAsiaTheme="minorEastAsia"/>
                <w:color w:val="000000" w:themeColor="text1"/>
              </w:rPr>
            </w:pPr>
          </w:p>
        </w:tc>
        <w:tc>
          <w:tcPr>
            <w:tcW w:w="851"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08" w:type="dxa"/>
            <w:vAlign w:val="center"/>
          </w:tcPr>
          <w:p w:rsidR="00471342" w:rsidRPr="00471342" w:rsidRDefault="00471342" w:rsidP="00471342">
            <w:pPr>
              <w:ind w:right="-108"/>
              <w:jc w:val="center"/>
              <w:rPr>
                <w:rFonts w:eastAsiaTheme="minorEastAsia"/>
              </w:rPr>
            </w:pPr>
            <w:r w:rsidRPr="00471342">
              <w:rPr>
                <w:rFonts w:eastAsiaTheme="minorEastAsia"/>
              </w:rPr>
              <w:t>0</w:t>
            </w:r>
          </w:p>
        </w:tc>
        <w:tc>
          <w:tcPr>
            <w:tcW w:w="993" w:type="dxa"/>
            <w:vAlign w:val="center"/>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w:t>
            </w:r>
          </w:p>
        </w:tc>
      </w:tr>
      <w:tr w:rsidR="00471342" w:rsidRPr="00471342" w:rsidTr="00B17E47">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 xml:space="preserve">1.5. Обеспечение деятельности аппарата администрации </w:t>
            </w:r>
          </w:p>
        </w:tc>
        <w:tc>
          <w:tcPr>
            <w:tcW w:w="2102"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5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09" w:type="dxa"/>
            <w:gridSpan w:val="3"/>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09"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850"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48,2</w:t>
            </w:r>
          </w:p>
        </w:tc>
        <w:tc>
          <w:tcPr>
            <w:tcW w:w="72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2380,4</w:t>
            </w:r>
          </w:p>
        </w:tc>
        <w:tc>
          <w:tcPr>
            <w:tcW w:w="749" w:type="dxa"/>
            <w:gridSpan w:val="3"/>
            <w:vAlign w:val="center"/>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2934,1</w:t>
            </w:r>
          </w:p>
        </w:tc>
        <w:tc>
          <w:tcPr>
            <w:tcW w:w="854" w:type="dxa"/>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2939,1</w:t>
            </w:r>
          </w:p>
          <w:p w:rsidR="00471342" w:rsidRPr="00471342" w:rsidRDefault="00471342" w:rsidP="00471342">
            <w:pPr>
              <w:ind w:right="-108"/>
              <w:jc w:val="center"/>
              <w:rPr>
                <w:rFonts w:eastAsiaTheme="minorEastAsia"/>
                <w:color w:val="000000" w:themeColor="text1"/>
              </w:rPr>
            </w:pPr>
          </w:p>
        </w:tc>
        <w:tc>
          <w:tcPr>
            <w:tcW w:w="851"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2884,9</w:t>
            </w:r>
          </w:p>
        </w:tc>
        <w:tc>
          <w:tcPr>
            <w:tcW w:w="708" w:type="dxa"/>
            <w:vAlign w:val="center"/>
          </w:tcPr>
          <w:p w:rsidR="00471342" w:rsidRPr="00471342" w:rsidRDefault="00471342" w:rsidP="00471342">
            <w:pPr>
              <w:ind w:right="-108"/>
              <w:jc w:val="center"/>
              <w:rPr>
                <w:rFonts w:eastAsiaTheme="minorEastAsia"/>
              </w:rPr>
            </w:pPr>
            <w:r w:rsidRPr="00471342">
              <w:rPr>
                <w:rFonts w:eastAsiaTheme="minorEastAsia"/>
              </w:rPr>
              <w:t>4026,9</w:t>
            </w:r>
          </w:p>
        </w:tc>
        <w:tc>
          <w:tcPr>
            <w:tcW w:w="993" w:type="dxa"/>
            <w:vAlign w:val="center"/>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15216,6</w:t>
            </w:r>
          </w:p>
        </w:tc>
      </w:tr>
      <w:tr w:rsidR="00471342" w:rsidRPr="00471342" w:rsidTr="00B17E47">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 xml:space="preserve">1.6. Обеспечение проведения выборов </w:t>
            </w:r>
          </w:p>
        </w:tc>
        <w:tc>
          <w:tcPr>
            <w:tcW w:w="2102"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53" w:type="dxa"/>
            <w:gridSpan w:val="4"/>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09" w:type="dxa"/>
            <w:gridSpan w:val="3"/>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300,0</w:t>
            </w:r>
          </w:p>
        </w:tc>
        <w:tc>
          <w:tcPr>
            <w:tcW w:w="709" w:type="dxa"/>
            <w:gridSpan w:val="4"/>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850" w:type="dxa"/>
            <w:gridSpan w:val="4"/>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23" w:type="dxa"/>
            <w:gridSpan w:val="4"/>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49" w:type="dxa"/>
            <w:gridSpan w:val="3"/>
            <w:vAlign w:val="center"/>
          </w:tcPr>
          <w:p w:rsidR="00471342" w:rsidRPr="00471342" w:rsidRDefault="00471342" w:rsidP="00471342">
            <w:pPr>
              <w:ind w:right="-108"/>
              <w:jc w:val="center"/>
              <w:rPr>
                <w:rFonts w:eastAsiaTheme="minorEastAsia"/>
              </w:rPr>
            </w:pPr>
            <w:r w:rsidRPr="00471342">
              <w:rPr>
                <w:rFonts w:eastAsiaTheme="minorEastAsia"/>
              </w:rPr>
              <w:t>0</w:t>
            </w:r>
          </w:p>
        </w:tc>
        <w:tc>
          <w:tcPr>
            <w:tcW w:w="854" w:type="dxa"/>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256,8</w:t>
            </w:r>
          </w:p>
        </w:tc>
        <w:tc>
          <w:tcPr>
            <w:tcW w:w="851" w:type="dxa"/>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08" w:type="dxa"/>
            <w:vAlign w:val="center"/>
          </w:tcPr>
          <w:p w:rsidR="00471342" w:rsidRPr="00471342" w:rsidRDefault="00471342" w:rsidP="00471342">
            <w:pPr>
              <w:ind w:right="-108"/>
              <w:jc w:val="center"/>
              <w:rPr>
                <w:rFonts w:eastAsiaTheme="minorEastAsia"/>
              </w:rPr>
            </w:pPr>
            <w:r w:rsidRPr="00471342">
              <w:rPr>
                <w:rFonts w:eastAsiaTheme="minorEastAsia"/>
              </w:rPr>
              <w:t>0</w:t>
            </w:r>
          </w:p>
        </w:tc>
        <w:tc>
          <w:tcPr>
            <w:tcW w:w="993" w:type="dxa"/>
            <w:vAlign w:val="center"/>
          </w:tcPr>
          <w:p w:rsidR="00471342" w:rsidRPr="00471342" w:rsidRDefault="00471342" w:rsidP="00471342">
            <w:pPr>
              <w:ind w:right="-108"/>
              <w:jc w:val="center"/>
              <w:rPr>
                <w:rFonts w:eastAsiaTheme="minorEastAsia"/>
              </w:rPr>
            </w:pPr>
            <w:r w:rsidRPr="00471342">
              <w:rPr>
                <w:rFonts w:eastAsiaTheme="minorEastAsia"/>
              </w:rPr>
              <w:t>556,8</w:t>
            </w:r>
          </w:p>
        </w:tc>
      </w:tr>
      <w:tr w:rsidR="00471342" w:rsidRPr="00471342" w:rsidTr="00B17E47">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 xml:space="preserve">1.7. Обеспечение проведения выборов главы муниципального образования </w:t>
            </w:r>
          </w:p>
        </w:tc>
        <w:tc>
          <w:tcPr>
            <w:tcW w:w="2102"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53" w:type="dxa"/>
            <w:gridSpan w:val="4"/>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09" w:type="dxa"/>
            <w:gridSpan w:val="3"/>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70,0</w:t>
            </w:r>
          </w:p>
        </w:tc>
        <w:tc>
          <w:tcPr>
            <w:tcW w:w="709" w:type="dxa"/>
            <w:gridSpan w:val="4"/>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850" w:type="dxa"/>
            <w:gridSpan w:val="4"/>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23" w:type="dxa"/>
            <w:gridSpan w:val="4"/>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49" w:type="dxa"/>
            <w:gridSpan w:val="3"/>
            <w:vAlign w:val="center"/>
          </w:tcPr>
          <w:p w:rsidR="00471342" w:rsidRPr="00471342" w:rsidRDefault="00471342" w:rsidP="00471342">
            <w:pPr>
              <w:ind w:right="-108"/>
              <w:jc w:val="center"/>
              <w:rPr>
                <w:rFonts w:eastAsiaTheme="minorEastAsia"/>
              </w:rPr>
            </w:pPr>
            <w:r w:rsidRPr="00471342">
              <w:rPr>
                <w:rFonts w:eastAsiaTheme="minorEastAsia"/>
              </w:rPr>
              <w:t>0</w:t>
            </w:r>
          </w:p>
        </w:tc>
        <w:tc>
          <w:tcPr>
            <w:tcW w:w="854" w:type="dxa"/>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255,0</w:t>
            </w:r>
          </w:p>
        </w:tc>
        <w:tc>
          <w:tcPr>
            <w:tcW w:w="851" w:type="dxa"/>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08" w:type="dxa"/>
            <w:vAlign w:val="center"/>
          </w:tcPr>
          <w:p w:rsidR="00471342" w:rsidRPr="00471342" w:rsidRDefault="00471342" w:rsidP="00471342">
            <w:pPr>
              <w:ind w:right="-108"/>
              <w:jc w:val="center"/>
              <w:rPr>
                <w:rFonts w:eastAsiaTheme="minorEastAsia"/>
              </w:rPr>
            </w:pPr>
            <w:r w:rsidRPr="00471342">
              <w:rPr>
                <w:rFonts w:eastAsiaTheme="minorEastAsia"/>
              </w:rPr>
              <w:t>0</w:t>
            </w:r>
          </w:p>
        </w:tc>
        <w:tc>
          <w:tcPr>
            <w:tcW w:w="993" w:type="dxa"/>
            <w:vAlign w:val="center"/>
          </w:tcPr>
          <w:p w:rsidR="00471342" w:rsidRPr="00471342" w:rsidRDefault="00471342" w:rsidP="00471342">
            <w:pPr>
              <w:ind w:right="-108"/>
              <w:jc w:val="center"/>
              <w:rPr>
                <w:rFonts w:eastAsiaTheme="minorEastAsia"/>
              </w:rPr>
            </w:pPr>
            <w:r w:rsidRPr="00471342">
              <w:rPr>
                <w:rFonts w:eastAsiaTheme="minorEastAsia"/>
              </w:rPr>
              <w:t>325,0</w:t>
            </w:r>
          </w:p>
        </w:tc>
      </w:tr>
      <w:tr w:rsidR="00471342" w:rsidRPr="00471342" w:rsidTr="00B17E47">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1.8. Межбюджетные трансферты бюджету Кантемировского муниципального района из бюджета из бюджета Кантемировского городского поселения в соответствии с заключенными соглашениями</w:t>
            </w:r>
          </w:p>
        </w:tc>
        <w:tc>
          <w:tcPr>
            <w:tcW w:w="2102"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53" w:type="dxa"/>
            <w:gridSpan w:val="4"/>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09" w:type="dxa"/>
            <w:gridSpan w:val="3"/>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660,0</w:t>
            </w:r>
          </w:p>
        </w:tc>
        <w:tc>
          <w:tcPr>
            <w:tcW w:w="709" w:type="dxa"/>
            <w:gridSpan w:val="4"/>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p w:rsidR="00471342" w:rsidRPr="00471342" w:rsidRDefault="00471342" w:rsidP="00471342">
            <w:pPr>
              <w:ind w:right="-108"/>
              <w:jc w:val="center"/>
              <w:rPr>
                <w:rFonts w:eastAsiaTheme="minorEastAsia"/>
                <w:color w:val="000000" w:themeColor="text1"/>
              </w:rPr>
            </w:pPr>
          </w:p>
        </w:tc>
        <w:tc>
          <w:tcPr>
            <w:tcW w:w="850" w:type="dxa"/>
            <w:gridSpan w:val="4"/>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23" w:type="dxa"/>
            <w:gridSpan w:val="4"/>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49" w:type="dxa"/>
            <w:gridSpan w:val="3"/>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854" w:type="dxa"/>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8463</w:t>
            </w:r>
          </w:p>
        </w:tc>
        <w:tc>
          <w:tcPr>
            <w:tcW w:w="851" w:type="dxa"/>
            <w:vAlign w:val="center"/>
          </w:tcPr>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w:t>
            </w:r>
          </w:p>
        </w:tc>
        <w:tc>
          <w:tcPr>
            <w:tcW w:w="708" w:type="dxa"/>
            <w:vAlign w:val="center"/>
          </w:tcPr>
          <w:p w:rsidR="00471342" w:rsidRPr="00471342" w:rsidRDefault="00471342" w:rsidP="00471342">
            <w:pPr>
              <w:ind w:right="-108"/>
              <w:jc w:val="center"/>
              <w:rPr>
                <w:rFonts w:eastAsiaTheme="minorEastAsia"/>
              </w:rPr>
            </w:pPr>
            <w:r w:rsidRPr="00471342">
              <w:rPr>
                <w:rFonts w:eastAsiaTheme="minorEastAsia"/>
              </w:rPr>
              <w:t>0</w:t>
            </w:r>
          </w:p>
        </w:tc>
        <w:tc>
          <w:tcPr>
            <w:tcW w:w="993" w:type="dxa"/>
            <w:vAlign w:val="center"/>
          </w:tcPr>
          <w:p w:rsidR="00471342" w:rsidRPr="00471342" w:rsidRDefault="00471342" w:rsidP="00471342">
            <w:pPr>
              <w:ind w:right="-108"/>
              <w:jc w:val="center"/>
              <w:rPr>
                <w:rFonts w:eastAsiaTheme="minorEastAsia"/>
              </w:rPr>
            </w:pPr>
            <w:r w:rsidRPr="00471342">
              <w:rPr>
                <w:rFonts w:eastAsiaTheme="minorEastAsia"/>
                <w:color w:val="000000" w:themeColor="text1"/>
              </w:rPr>
              <w:t>9123</w:t>
            </w:r>
          </w:p>
        </w:tc>
      </w:tr>
      <w:tr w:rsidR="00471342" w:rsidRPr="00471342" w:rsidTr="00B17E47">
        <w:trPr>
          <w:trHeight w:val="286"/>
        </w:trPr>
        <w:tc>
          <w:tcPr>
            <w:tcW w:w="4926" w:type="dxa"/>
          </w:tcPr>
          <w:p w:rsidR="00471342" w:rsidRPr="00471342" w:rsidRDefault="00471342" w:rsidP="00471342">
            <w:pPr>
              <w:autoSpaceDE w:val="0"/>
              <w:autoSpaceDN w:val="0"/>
              <w:adjustRightInd w:val="0"/>
              <w:rPr>
                <w:rFonts w:eastAsiaTheme="minorEastAsia"/>
                <w:b/>
                <w:color w:val="000000" w:themeColor="text1"/>
              </w:rPr>
            </w:pPr>
            <w:r w:rsidRPr="00471342">
              <w:rPr>
                <w:rFonts w:eastAsiaTheme="minorEastAsia"/>
                <w:b/>
                <w:color w:val="000000" w:themeColor="text1"/>
              </w:rPr>
              <w:t>Итого по задаче 1</w:t>
            </w:r>
          </w:p>
        </w:tc>
        <w:tc>
          <w:tcPr>
            <w:tcW w:w="2102" w:type="dxa"/>
          </w:tcPr>
          <w:p w:rsidR="00471342" w:rsidRPr="00471342" w:rsidRDefault="00471342" w:rsidP="00471342">
            <w:pPr>
              <w:autoSpaceDE w:val="0"/>
              <w:autoSpaceDN w:val="0"/>
              <w:adjustRightInd w:val="0"/>
              <w:rPr>
                <w:rFonts w:eastAsiaTheme="minorEastAsia"/>
                <w:b/>
                <w:color w:val="000000" w:themeColor="text1"/>
              </w:rPr>
            </w:pPr>
            <w:r w:rsidRPr="00471342">
              <w:rPr>
                <w:rFonts w:eastAsiaTheme="minorEastAsia"/>
                <w:b/>
                <w:color w:val="000000" w:themeColor="text1"/>
              </w:rPr>
              <w:t>Всего</w:t>
            </w:r>
          </w:p>
        </w:tc>
        <w:tc>
          <w:tcPr>
            <w:tcW w:w="853" w:type="dxa"/>
            <w:gridSpan w:val="4"/>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8355,2</w:t>
            </w:r>
          </w:p>
        </w:tc>
        <w:tc>
          <w:tcPr>
            <w:tcW w:w="709" w:type="dxa"/>
            <w:gridSpan w:val="3"/>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11348,5</w:t>
            </w:r>
          </w:p>
        </w:tc>
        <w:tc>
          <w:tcPr>
            <w:tcW w:w="709" w:type="dxa"/>
            <w:gridSpan w:val="4"/>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9772,7</w:t>
            </w:r>
          </w:p>
        </w:tc>
        <w:tc>
          <w:tcPr>
            <w:tcW w:w="850" w:type="dxa"/>
            <w:gridSpan w:val="4"/>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10214,2</w:t>
            </w:r>
          </w:p>
        </w:tc>
        <w:tc>
          <w:tcPr>
            <w:tcW w:w="723" w:type="dxa"/>
            <w:gridSpan w:val="4"/>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10233,9</w:t>
            </w:r>
          </w:p>
        </w:tc>
        <w:tc>
          <w:tcPr>
            <w:tcW w:w="749" w:type="dxa"/>
            <w:gridSpan w:val="3"/>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12367,0</w:t>
            </w:r>
          </w:p>
        </w:tc>
        <w:tc>
          <w:tcPr>
            <w:tcW w:w="854" w:type="dxa"/>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22069,3</w:t>
            </w:r>
          </w:p>
        </w:tc>
        <w:tc>
          <w:tcPr>
            <w:tcW w:w="851" w:type="dxa"/>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13059,8</w:t>
            </w:r>
          </w:p>
        </w:tc>
        <w:tc>
          <w:tcPr>
            <w:tcW w:w="708" w:type="dxa"/>
            <w:vAlign w:val="center"/>
          </w:tcPr>
          <w:p w:rsidR="00471342" w:rsidRPr="00471342" w:rsidRDefault="00471342" w:rsidP="00471342">
            <w:pPr>
              <w:ind w:right="-108"/>
              <w:jc w:val="center"/>
              <w:rPr>
                <w:rFonts w:eastAsiaTheme="minorEastAsia"/>
              </w:rPr>
            </w:pPr>
            <w:r w:rsidRPr="00471342">
              <w:rPr>
                <w:rFonts w:eastAsiaTheme="minorEastAsia"/>
              </w:rPr>
              <w:t>14201,8</w:t>
            </w:r>
          </w:p>
        </w:tc>
        <w:tc>
          <w:tcPr>
            <w:tcW w:w="993" w:type="dxa"/>
            <w:vAlign w:val="center"/>
          </w:tcPr>
          <w:p w:rsidR="00471342" w:rsidRPr="00471342" w:rsidRDefault="00471342" w:rsidP="00471342">
            <w:pPr>
              <w:ind w:right="-108"/>
              <w:jc w:val="center"/>
              <w:rPr>
                <w:rFonts w:eastAsiaTheme="minorEastAsia"/>
              </w:rPr>
            </w:pPr>
            <w:r w:rsidRPr="00471342">
              <w:rPr>
                <w:rFonts w:eastAsiaTheme="minorEastAsia"/>
                <w:b/>
                <w:color w:val="000000" w:themeColor="text1"/>
              </w:rPr>
              <w:t>111623,6</w:t>
            </w:r>
          </w:p>
        </w:tc>
      </w:tr>
      <w:tr w:rsidR="00471342" w:rsidRPr="00471342" w:rsidTr="00B17E47">
        <w:trPr>
          <w:trHeight w:val="553"/>
        </w:trPr>
        <w:tc>
          <w:tcPr>
            <w:tcW w:w="14034" w:type="dxa"/>
            <w:gridSpan w:val="27"/>
          </w:tcPr>
          <w:p w:rsidR="00471342" w:rsidRPr="00471342" w:rsidRDefault="00471342" w:rsidP="00471342">
            <w:pPr>
              <w:autoSpaceDE w:val="0"/>
              <w:autoSpaceDN w:val="0"/>
              <w:adjustRightInd w:val="0"/>
              <w:ind w:right="-108"/>
              <w:jc w:val="center"/>
              <w:rPr>
                <w:rFonts w:eastAsiaTheme="minorEastAsia"/>
                <w:b/>
                <w:color w:val="000000" w:themeColor="text1"/>
              </w:rPr>
            </w:pPr>
          </w:p>
          <w:p w:rsidR="00471342" w:rsidRPr="00471342" w:rsidRDefault="00471342" w:rsidP="00471342">
            <w:pPr>
              <w:autoSpaceDE w:val="0"/>
              <w:autoSpaceDN w:val="0"/>
              <w:adjustRightInd w:val="0"/>
              <w:ind w:right="-108"/>
              <w:jc w:val="center"/>
              <w:rPr>
                <w:rFonts w:eastAsiaTheme="minorEastAsia"/>
                <w:b/>
                <w:color w:val="000000" w:themeColor="text1"/>
              </w:rPr>
            </w:pPr>
          </w:p>
          <w:p w:rsidR="00471342" w:rsidRPr="00471342" w:rsidRDefault="00471342" w:rsidP="00471342">
            <w:pPr>
              <w:autoSpaceDE w:val="0"/>
              <w:autoSpaceDN w:val="0"/>
              <w:adjustRightInd w:val="0"/>
              <w:ind w:right="-108"/>
              <w:jc w:val="center"/>
              <w:rPr>
                <w:rFonts w:eastAsiaTheme="minorEastAsia"/>
                <w:b/>
                <w:color w:val="000000" w:themeColor="text1"/>
              </w:rPr>
            </w:pPr>
          </w:p>
          <w:p w:rsidR="00471342" w:rsidRPr="00471342" w:rsidRDefault="00471342" w:rsidP="00471342">
            <w:pPr>
              <w:autoSpaceDE w:val="0"/>
              <w:autoSpaceDN w:val="0"/>
              <w:adjustRightInd w:val="0"/>
              <w:ind w:right="-108"/>
              <w:jc w:val="center"/>
              <w:rPr>
                <w:rFonts w:eastAsiaTheme="minorEastAsia"/>
                <w:b/>
                <w:color w:val="000000" w:themeColor="text1"/>
              </w:rPr>
            </w:pPr>
          </w:p>
          <w:p w:rsidR="00471342" w:rsidRPr="00471342" w:rsidRDefault="00471342" w:rsidP="00471342">
            <w:pPr>
              <w:autoSpaceDE w:val="0"/>
              <w:autoSpaceDN w:val="0"/>
              <w:adjustRightInd w:val="0"/>
              <w:ind w:right="-108"/>
              <w:jc w:val="center"/>
              <w:rPr>
                <w:rFonts w:eastAsiaTheme="minorEastAsia"/>
                <w:b/>
                <w:color w:val="000000" w:themeColor="text1"/>
              </w:rPr>
            </w:pPr>
          </w:p>
          <w:p w:rsidR="00471342" w:rsidRPr="00471342" w:rsidRDefault="00471342" w:rsidP="00471342">
            <w:pPr>
              <w:autoSpaceDE w:val="0"/>
              <w:autoSpaceDN w:val="0"/>
              <w:adjustRightInd w:val="0"/>
              <w:ind w:right="-108"/>
              <w:jc w:val="center"/>
              <w:rPr>
                <w:rFonts w:eastAsiaTheme="minorEastAsia"/>
                <w:b/>
                <w:color w:val="000000" w:themeColor="text1"/>
              </w:rPr>
            </w:pPr>
            <w:r w:rsidRPr="00471342">
              <w:rPr>
                <w:rFonts w:eastAsiaTheme="minorEastAsia"/>
                <w:b/>
                <w:color w:val="000000" w:themeColor="text1"/>
              </w:rPr>
              <w:t xml:space="preserve">2. Осуществление полномочий по учету средств резервного фонда Администрации Кантемировского городского поселения, </w:t>
            </w:r>
          </w:p>
          <w:p w:rsidR="00471342" w:rsidRPr="00471342" w:rsidRDefault="00471342" w:rsidP="00471342">
            <w:pPr>
              <w:autoSpaceDE w:val="0"/>
              <w:autoSpaceDN w:val="0"/>
              <w:adjustRightInd w:val="0"/>
              <w:ind w:right="-108"/>
              <w:jc w:val="center"/>
              <w:rPr>
                <w:rFonts w:eastAsiaTheme="minorEastAsia"/>
                <w:b/>
                <w:color w:val="000000" w:themeColor="text1"/>
              </w:rPr>
            </w:pPr>
            <w:r w:rsidRPr="00471342">
              <w:rPr>
                <w:rFonts w:eastAsiaTheme="minorEastAsia"/>
                <w:b/>
                <w:color w:val="000000" w:themeColor="text1"/>
              </w:rPr>
              <w:t>а также управление муниципальным долгом и его обслуживание</w:t>
            </w:r>
          </w:p>
        </w:tc>
        <w:tc>
          <w:tcPr>
            <w:tcW w:w="993" w:type="dxa"/>
          </w:tcPr>
          <w:p w:rsidR="00471342" w:rsidRPr="00471342" w:rsidRDefault="00471342" w:rsidP="00471342">
            <w:pPr>
              <w:autoSpaceDE w:val="0"/>
              <w:autoSpaceDN w:val="0"/>
              <w:adjustRightInd w:val="0"/>
              <w:ind w:right="-108"/>
              <w:jc w:val="center"/>
              <w:rPr>
                <w:rFonts w:eastAsiaTheme="minorEastAsia"/>
                <w:b/>
                <w:color w:val="000000" w:themeColor="text1"/>
              </w:rPr>
            </w:pPr>
          </w:p>
        </w:tc>
      </w:tr>
      <w:tr w:rsidR="00471342" w:rsidRPr="00471342" w:rsidTr="00B17E47">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2.1. Резервный фонд администрации Кантемировского городского поселения</w:t>
            </w:r>
          </w:p>
        </w:tc>
        <w:tc>
          <w:tcPr>
            <w:tcW w:w="2114" w:type="dxa"/>
            <w:gridSpan w:val="2"/>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41" w:type="dxa"/>
            <w:gridSpan w:val="3"/>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p w:rsidR="00471342" w:rsidRPr="00471342" w:rsidRDefault="00471342" w:rsidP="00471342">
            <w:pPr>
              <w:ind w:right="-108"/>
              <w:jc w:val="center"/>
              <w:rPr>
                <w:rFonts w:eastAsiaTheme="minorEastAsia"/>
                <w:color w:val="000000" w:themeColor="text1"/>
              </w:rPr>
            </w:pPr>
          </w:p>
        </w:tc>
        <w:tc>
          <w:tcPr>
            <w:tcW w:w="723" w:type="dxa"/>
            <w:gridSpan w:val="4"/>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184,6</w:t>
            </w:r>
          </w:p>
        </w:tc>
        <w:tc>
          <w:tcPr>
            <w:tcW w:w="709" w:type="dxa"/>
            <w:gridSpan w:val="4"/>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850" w:type="dxa"/>
            <w:gridSpan w:val="4"/>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4,8</w:t>
            </w:r>
          </w:p>
        </w:tc>
        <w:tc>
          <w:tcPr>
            <w:tcW w:w="709" w:type="dxa"/>
            <w:gridSpan w:val="3"/>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49" w:type="dxa"/>
            <w:gridSpan w:val="3"/>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tc>
        <w:tc>
          <w:tcPr>
            <w:tcW w:w="854" w:type="dxa"/>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150,0</w:t>
            </w:r>
          </w:p>
        </w:tc>
        <w:tc>
          <w:tcPr>
            <w:tcW w:w="851" w:type="dxa"/>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150</w:t>
            </w:r>
          </w:p>
        </w:tc>
        <w:tc>
          <w:tcPr>
            <w:tcW w:w="708" w:type="dxa"/>
            <w:vAlign w:val="center"/>
          </w:tcPr>
          <w:p w:rsidR="00471342" w:rsidRPr="00471342" w:rsidRDefault="00471342" w:rsidP="00471342">
            <w:pPr>
              <w:jc w:val="center"/>
              <w:rPr>
                <w:rFonts w:eastAsiaTheme="minorEastAsia"/>
              </w:rPr>
            </w:pPr>
            <w:r w:rsidRPr="00471342">
              <w:rPr>
                <w:rFonts w:eastAsiaTheme="minorEastAsia"/>
              </w:rPr>
              <w:t>150</w:t>
            </w:r>
          </w:p>
        </w:tc>
        <w:tc>
          <w:tcPr>
            <w:tcW w:w="993" w:type="dxa"/>
          </w:tcPr>
          <w:p w:rsidR="00471342" w:rsidRPr="00471342" w:rsidRDefault="00471342" w:rsidP="00471342">
            <w:pPr>
              <w:ind w:right="-108"/>
              <w:jc w:val="center"/>
              <w:rPr>
                <w:rFonts w:eastAsiaTheme="minorEastAsia"/>
              </w:rPr>
            </w:pPr>
          </w:p>
          <w:p w:rsidR="00471342" w:rsidRPr="00471342" w:rsidRDefault="00471342" w:rsidP="00471342">
            <w:pPr>
              <w:rPr>
                <w:rFonts w:eastAsiaTheme="minorEastAsia"/>
              </w:rPr>
            </w:pPr>
            <w:r w:rsidRPr="00471342">
              <w:rPr>
                <w:rFonts w:eastAsiaTheme="minorEastAsia"/>
              </w:rPr>
              <w:t>639,4</w:t>
            </w:r>
          </w:p>
        </w:tc>
      </w:tr>
      <w:tr w:rsidR="00471342" w:rsidRPr="00471342" w:rsidTr="00B17E47">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2.2. Процентные платежи по муниципальному долгу Кантемировского городского поселения</w:t>
            </w:r>
          </w:p>
        </w:tc>
        <w:tc>
          <w:tcPr>
            <w:tcW w:w="2114" w:type="dxa"/>
            <w:gridSpan w:val="2"/>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41" w:type="dxa"/>
            <w:gridSpan w:val="3"/>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0,1</w:t>
            </w:r>
          </w:p>
        </w:tc>
        <w:tc>
          <w:tcPr>
            <w:tcW w:w="723" w:type="dxa"/>
            <w:gridSpan w:val="4"/>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09" w:type="dxa"/>
            <w:gridSpan w:val="4"/>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850" w:type="dxa"/>
            <w:gridSpan w:val="4"/>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09" w:type="dxa"/>
            <w:gridSpan w:val="3"/>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4,7</w:t>
            </w:r>
          </w:p>
        </w:tc>
        <w:tc>
          <w:tcPr>
            <w:tcW w:w="749" w:type="dxa"/>
            <w:gridSpan w:val="3"/>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3,4</w:t>
            </w:r>
          </w:p>
        </w:tc>
        <w:tc>
          <w:tcPr>
            <w:tcW w:w="854" w:type="dxa"/>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tc>
        <w:tc>
          <w:tcPr>
            <w:tcW w:w="851" w:type="dxa"/>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tc>
        <w:tc>
          <w:tcPr>
            <w:tcW w:w="708" w:type="dxa"/>
            <w:vAlign w:val="center"/>
          </w:tcPr>
          <w:p w:rsidR="00471342" w:rsidRPr="00471342" w:rsidRDefault="00471342" w:rsidP="00471342">
            <w:pPr>
              <w:jc w:val="center"/>
              <w:rPr>
                <w:rFonts w:eastAsiaTheme="minorEastAsia"/>
              </w:rPr>
            </w:pPr>
            <w:r w:rsidRPr="00471342">
              <w:rPr>
                <w:rFonts w:eastAsiaTheme="minorEastAsia"/>
              </w:rPr>
              <w:t>0,0</w:t>
            </w:r>
          </w:p>
        </w:tc>
        <w:tc>
          <w:tcPr>
            <w:tcW w:w="993" w:type="dxa"/>
          </w:tcPr>
          <w:p w:rsidR="00471342" w:rsidRPr="00471342" w:rsidRDefault="00471342" w:rsidP="00471342">
            <w:pPr>
              <w:ind w:right="-108"/>
              <w:jc w:val="center"/>
              <w:rPr>
                <w:rFonts w:eastAsiaTheme="minorEastAsia"/>
              </w:rPr>
            </w:pPr>
          </w:p>
          <w:p w:rsidR="00471342" w:rsidRPr="00471342" w:rsidRDefault="00471342" w:rsidP="00471342">
            <w:pPr>
              <w:rPr>
                <w:rFonts w:eastAsiaTheme="minorEastAsia"/>
              </w:rPr>
            </w:pPr>
            <w:r w:rsidRPr="00471342">
              <w:rPr>
                <w:rFonts w:eastAsiaTheme="minorEastAsia"/>
              </w:rPr>
              <w:t>8,2</w:t>
            </w:r>
          </w:p>
        </w:tc>
      </w:tr>
      <w:tr w:rsidR="00471342" w:rsidRPr="00471342" w:rsidTr="00B17E47">
        <w:tc>
          <w:tcPr>
            <w:tcW w:w="4926" w:type="dxa"/>
          </w:tcPr>
          <w:p w:rsidR="00471342" w:rsidRPr="00471342" w:rsidRDefault="00471342" w:rsidP="00471342">
            <w:pPr>
              <w:autoSpaceDE w:val="0"/>
              <w:autoSpaceDN w:val="0"/>
              <w:adjustRightInd w:val="0"/>
              <w:rPr>
                <w:rFonts w:eastAsiaTheme="minorEastAsia"/>
                <w:b/>
                <w:color w:val="000000" w:themeColor="text1"/>
              </w:rPr>
            </w:pPr>
            <w:r w:rsidRPr="00471342">
              <w:rPr>
                <w:rFonts w:eastAsiaTheme="minorEastAsia"/>
                <w:b/>
                <w:color w:val="000000" w:themeColor="text1"/>
              </w:rPr>
              <w:t>Итого по задаче 2</w:t>
            </w:r>
          </w:p>
        </w:tc>
        <w:tc>
          <w:tcPr>
            <w:tcW w:w="2114" w:type="dxa"/>
            <w:gridSpan w:val="2"/>
          </w:tcPr>
          <w:p w:rsidR="00471342" w:rsidRPr="00471342" w:rsidRDefault="00471342" w:rsidP="00471342">
            <w:pPr>
              <w:autoSpaceDE w:val="0"/>
              <w:autoSpaceDN w:val="0"/>
              <w:adjustRightInd w:val="0"/>
              <w:rPr>
                <w:rFonts w:eastAsiaTheme="minorEastAsia"/>
                <w:color w:val="000000" w:themeColor="text1"/>
              </w:rPr>
            </w:pPr>
            <w:r w:rsidRPr="00471342">
              <w:rPr>
                <w:rFonts w:eastAsiaTheme="minorEastAsia"/>
                <w:b/>
                <w:color w:val="000000" w:themeColor="text1"/>
              </w:rPr>
              <w:t>Всего</w:t>
            </w:r>
          </w:p>
        </w:tc>
        <w:tc>
          <w:tcPr>
            <w:tcW w:w="841" w:type="dxa"/>
            <w:gridSpan w:val="3"/>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0,1</w:t>
            </w:r>
          </w:p>
        </w:tc>
        <w:tc>
          <w:tcPr>
            <w:tcW w:w="723" w:type="dxa"/>
            <w:gridSpan w:val="4"/>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184,6</w:t>
            </w:r>
          </w:p>
        </w:tc>
        <w:tc>
          <w:tcPr>
            <w:tcW w:w="709" w:type="dxa"/>
            <w:gridSpan w:val="4"/>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0,0</w:t>
            </w:r>
          </w:p>
        </w:tc>
        <w:tc>
          <w:tcPr>
            <w:tcW w:w="850" w:type="dxa"/>
            <w:gridSpan w:val="4"/>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4,8</w:t>
            </w:r>
          </w:p>
        </w:tc>
        <w:tc>
          <w:tcPr>
            <w:tcW w:w="709" w:type="dxa"/>
            <w:gridSpan w:val="3"/>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4,7</w:t>
            </w:r>
          </w:p>
        </w:tc>
        <w:tc>
          <w:tcPr>
            <w:tcW w:w="749" w:type="dxa"/>
            <w:gridSpan w:val="3"/>
          </w:tcPr>
          <w:p w:rsidR="00471342" w:rsidRPr="00471342" w:rsidRDefault="00471342" w:rsidP="00471342">
            <w:pPr>
              <w:ind w:right="-108"/>
              <w:jc w:val="center"/>
              <w:rPr>
                <w:rFonts w:eastAsiaTheme="minorEastAsia"/>
                <w:b/>
              </w:rPr>
            </w:pPr>
            <w:r w:rsidRPr="00471342">
              <w:rPr>
                <w:rFonts w:eastAsiaTheme="minorEastAsia"/>
                <w:b/>
              </w:rPr>
              <w:t>3,4</w:t>
            </w:r>
          </w:p>
        </w:tc>
        <w:tc>
          <w:tcPr>
            <w:tcW w:w="854" w:type="dxa"/>
          </w:tcPr>
          <w:p w:rsidR="00471342" w:rsidRPr="00471342" w:rsidRDefault="00471342" w:rsidP="00471342">
            <w:pPr>
              <w:ind w:right="-108"/>
              <w:jc w:val="center"/>
              <w:rPr>
                <w:rFonts w:eastAsiaTheme="minorEastAsia"/>
                <w:b/>
              </w:rPr>
            </w:pPr>
            <w:r w:rsidRPr="00471342">
              <w:rPr>
                <w:rFonts w:eastAsiaTheme="minorEastAsia"/>
                <w:b/>
              </w:rPr>
              <w:t>150,0</w:t>
            </w:r>
          </w:p>
        </w:tc>
        <w:tc>
          <w:tcPr>
            <w:tcW w:w="851" w:type="dxa"/>
          </w:tcPr>
          <w:p w:rsidR="00471342" w:rsidRPr="00471342" w:rsidRDefault="00471342" w:rsidP="00471342">
            <w:pPr>
              <w:ind w:right="-108"/>
              <w:jc w:val="center"/>
              <w:rPr>
                <w:rFonts w:eastAsiaTheme="minorEastAsia"/>
                <w:b/>
              </w:rPr>
            </w:pPr>
            <w:r w:rsidRPr="00471342">
              <w:rPr>
                <w:rFonts w:eastAsiaTheme="minorEastAsia"/>
                <w:b/>
              </w:rPr>
              <w:t>150,0</w:t>
            </w:r>
          </w:p>
        </w:tc>
        <w:tc>
          <w:tcPr>
            <w:tcW w:w="708" w:type="dxa"/>
          </w:tcPr>
          <w:p w:rsidR="00471342" w:rsidRPr="00471342" w:rsidRDefault="00471342" w:rsidP="00471342">
            <w:pPr>
              <w:rPr>
                <w:rFonts w:eastAsiaTheme="minorEastAsia"/>
                <w:b/>
              </w:rPr>
            </w:pPr>
            <w:r w:rsidRPr="00471342">
              <w:rPr>
                <w:rFonts w:eastAsiaTheme="minorEastAsia"/>
                <w:b/>
              </w:rPr>
              <w:t>150,0</w:t>
            </w:r>
          </w:p>
        </w:tc>
        <w:tc>
          <w:tcPr>
            <w:tcW w:w="993" w:type="dxa"/>
          </w:tcPr>
          <w:p w:rsidR="00471342" w:rsidRPr="00471342" w:rsidRDefault="00471342" w:rsidP="00471342">
            <w:pPr>
              <w:rPr>
                <w:rFonts w:eastAsiaTheme="minorEastAsia"/>
              </w:rPr>
            </w:pPr>
            <w:r w:rsidRPr="00471342">
              <w:rPr>
                <w:rFonts w:eastAsiaTheme="minorEastAsia"/>
                <w:b/>
              </w:rPr>
              <w:t>647,2</w:t>
            </w:r>
          </w:p>
        </w:tc>
      </w:tr>
      <w:tr w:rsidR="00471342" w:rsidRPr="00471342" w:rsidTr="00B17E47">
        <w:tc>
          <w:tcPr>
            <w:tcW w:w="14034" w:type="dxa"/>
            <w:gridSpan w:val="27"/>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 xml:space="preserve">3. Повышение эффективности политики, проводимой в области земельно-имущественных отношений и управления </w:t>
            </w:r>
          </w:p>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муниципальной собственностью Кантемировского городского поселения</w:t>
            </w:r>
          </w:p>
        </w:tc>
        <w:tc>
          <w:tcPr>
            <w:tcW w:w="993" w:type="dxa"/>
          </w:tcPr>
          <w:p w:rsidR="00471342" w:rsidRPr="00471342" w:rsidRDefault="00471342" w:rsidP="00471342">
            <w:pPr>
              <w:ind w:right="-108"/>
              <w:jc w:val="center"/>
              <w:rPr>
                <w:rFonts w:eastAsiaTheme="minorEastAsia"/>
                <w:b/>
                <w:color w:val="000000" w:themeColor="text1"/>
              </w:rPr>
            </w:pPr>
          </w:p>
        </w:tc>
      </w:tr>
      <w:tr w:rsidR="00471342" w:rsidRPr="00471342" w:rsidTr="00B17E47">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3.1. Оценка недвижимости, признание прав и регулирование отношений по муниципальной собственности Кантемировского городского поселения</w:t>
            </w:r>
          </w:p>
        </w:tc>
        <w:tc>
          <w:tcPr>
            <w:tcW w:w="2131" w:type="dxa"/>
            <w:gridSpan w:val="3"/>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54" w:type="dxa"/>
            <w:gridSpan w:val="3"/>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45,4</w:t>
            </w:r>
          </w:p>
        </w:tc>
        <w:tc>
          <w:tcPr>
            <w:tcW w:w="71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246,6</w:t>
            </w:r>
          </w:p>
        </w:tc>
        <w:tc>
          <w:tcPr>
            <w:tcW w:w="71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270,0</w:t>
            </w:r>
          </w:p>
        </w:tc>
        <w:tc>
          <w:tcPr>
            <w:tcW w:w="854"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53,9</w:t>
            </w:r>
          </w:p>
        </w:tc>
        <w:tc>
          <w:tcPr>
            <w:tcW w:w="713" w:type="dxa"/>
            <w:gridSpan w:val="3"/>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644,7</w:t>
            </w:r>
          </w:p>
        </w:tc>
        <w:tc>
          <w:tcPr>
            <w:tcW w:w="717" w:type="dxa"/>
            <w:gridSpan w:val="2"/>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125,0</w:t>
            </w:r>
          </w:p>
        </w:tc>
        <w:tc>
          <w:tcPr>
            <w:tcW w:w="854"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50,0</w:t>
            </w:r>
          </w:p>
        </w:tc>
        <w:tc>
          <w:tcPr>
            <w:tcW w:w="851"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10,0</w:t>
            </w:r>
          </w:p>
        </w:tc>
        <w:tc>
          <w:tcPr>
            <w:tcW w:w="708" w:type="dxa"/>
            <w:vAlign w:val="center"/>
          </w:tcPr>
          <w:p w:rsidR="00471342" w:rsidRPr="00471342" w:rsidRDefault="00471342" w:rsidP="00471342">
            <w:pPr>
              <w:jc w:val="center"/>
              <w:rPr>
                <w:rFonts w:eastAsiaTheme="minorEastAsia"/>
                <w:color w:val="000000" w:themeColor="text1"/>
              </w:rPr>
            </w:pPr>
            <w:r w:rsidRPr="00471342">
              <w:rPr>
                <w:rFonts w:eastAsiaTheme="minorEastAsia"/>
                <w:color w:val="000000" w:themeColor="text1"/>
              </w:rPr>
              <w:t>10,0</w:t>
            </w:r>
          </w:p>
        </w:tc>
        <w:tc>
          <w:tcPr>
            <w:tcW w:w="993" w:type="dxa"/>
            <w:vAlign w:val="center"/>
          </w:tcPr>
          <w:p w:rsidR="00471342" w:rsidRPr="00471342" w:rsidRDefault="00471342" w:rsidP="00471342">
            <w:pPr>
              <w:ind w:right="-108"/>
              <w:jc w:val="center"/>
              <w:rPr>
                <w:rFonts w:eastAsiaTheme="minorEastAsia"/>
              </w:rPr>
            </w:pPr>
          </w:p>
          <w:p w:rsidR="00471342" w:rsidRPr="00471342" w:rsidRDefault="00471342" w:rsidP="00471342">
            <w:pPr>
              <w:jc w:val="center"/>
              <w:rPr>
                <w:rFonts w:eastAsiaTheme="minorEastAsia"/>
              </w:rPr>
            </w:pPr>
            <w:r w:rsidRPr="00471342">
              <w:rPr>
                <w:rFonts w:eastAsiaTheme="minorEastAsia"/>
              </w:rPr>
              <w:t>1455,6</w:t>
            </w:r>
          </w:p>
        </w:tc>
      </w:tr>
      <w:tr w:rsidR="00471342" w:rsidRPr="00471342" w:rsidTr="00B17E47">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 xml:space="preserve">3.2. Мероприятия по развитию градостроительной деятельности за счет средств областного бюджета </w:t>
            </w:r>
          </w:p>
        </w:tc>
        <w:tc>
          <w:tcPr>
            <w:tcW w:w="2131" w:type="dxa"/>
            <w:gridSpan w:val="3"/>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областного бюджета</w:t>
            </w:r>
          </w:p>
        </w:tc>
        <w:tc>
          <w:tcPr>
            <w:tcW w:w="854" w:type="dxa"/>
            <w:gridSpan w:val="3"/>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699,3</w:t>
            </w:r>
          </w:p>
        </w:tc>
        <w:tc>
          <w:tcPr>
            <w:tcW w:w="71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1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854" w:type="dxa"/>
            <w:gridSpan w:val="4"/>
            <w:vAlign w:val="center"/>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tc>
        <w:tc>
          <w:tcPr>
            <w:tcW w:w="713" w:type="dxa"/>
            <w:gridSpan w:val="3"/>
            <w:vAlign w:val="center"/>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tc>
        <w:tc>
          <w:tcPr>
            <w:tcW w:w="717" w:type="dxa"/>
            <w:gridSpan w:val="2"/>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854"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851"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08" w:type="dxa"/>
            <w:vAlign w:val="center"/>
          </w:tcPr>
          <w:p w:rsidR="00471342" w:rsidRPr="00471342" w:rsidRDefault="00471342" w:rsidP="00471342">
            <w:pPr>
              <w:spacing w:after="200" w:line="276" w:lineRule="auto"/>
              <w:jc w:val="center"/>
              <w:rPr>
                <w:rFonts w:asciiTheme="minorHAnsi" w:eastAsiaTheme="minorEastAsia" w:hAnsiTheme="minorHAnsi" w:cstheme="minorBidi"/>
                <w:color w:val="000000" w:themeColor="text1"/>
                <w:sz w:val="22"/>
                <w:szCs w:val="22"/>
              </w:rPr>
            </w:pPr>
            <w:r w:rsidRPr="00471342">
              <w:rPr>
                <w:rFonts w:eastAsiaTheme="minorEastAsia"/>
                <w:color w:val="000000" w:themeColor="text1"/>
              </w:rPr>
              <w:t>0,0</w:t>
            </w:r>
          </w:p>
        </w:tc>
        <w:tc>
          <w:tcPr>
            <w:tcW w:w="993" w:type="dxa"/>
            <w:vAlign w:val="center"/>
          </w:tcPr>
          <w:p w:rsidR="00471342" w:rsidRPr="00471342" w:rsidRDefault="00471342" w:rsidP="00471342">
            <w:pPr>
              <w:ind w:right="-108"/>
              <w:jc w:val="center"/>
              <w:rPr>
                <w:rFonts w:eastAsiaTheme="minorEastAsia"/>
              </w:rPr>
            </w:pPr>
          </w:p>
          <w:p w:rsidR="00471342" w:rsidRPr="00471342" w:rsidRDefault="00471342" w:rsidP="00471342">
            <w:pPr>
              <w:jc w:val="center"/>
              <w:rPr>
                <w:rFonts w:eastAsiaTheme="minorEastAsia"/>
              </w:rPr>
            </w:pPr>
            <w:r w:rsidRPr="00471342">
              <w:rPr>
                <w:rFonts w:eastAsiaTheme="minorEastAsia"/>
              </w:rPr>
              <w:t>699,3</w:t>
            </w:r>
          </w:p>
        </w:tc>
      </w:tr>
      <w:tr w:rsidR="00471342" w:rsidRPr="00471342" w:rsidTr="00B17E47">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lastRenderedPageBreak/>
              <w:t>3.3. Мероприятия по развитию градостроительной деятельности за счет средств местного бюджета</w:t>
            </w:r>
          </w:p>
        </w:tc>
        <w:tc>
          <w:tcPr>
            <w:tcW w:w="2131" w:type="dxa"/>
            <w:gridSpan w:val="3"/>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54" w:type="dxa"/>
            <w:gridSpan w:val="3"/>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0,7</w:t>
            </w:r>
          </w:p>
        </w:tc>
        <w:tc>
          <w:tcPr>
            <w:tcW w:w="71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1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854" w:type="dxa"/>
            <w:gridSpan w:val="4"/>
            <w:vAlign w:val="center"/>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tc>
        <w:tc>
          <w:tcPr>
            <w:tcW w:w="713" w:type="dxa"/>
            <w:gridSpan w:val="3"/>
            <w:vAlign w:val="center"/>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tc>
        <w:tc>
          <w:tcPr>
            <w:tcW w:w="717" w:type="dxa"/>
            <w:gridSpan w:val="2"/>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854"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851"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08" w:type="dxa"/>
            <w:vAlign w:val="center"/>
          </w:tcPr>
          <w:p w:rsidR="00471342" w:rsidRPr="00471342" w:rsidRDefault="00471342" w:rsidP="00471342">
            <w:pPr>
              <w:spacing w:after="200" w:line="276" w:lineRule="auto"/>
              <w:jc w:val="center"/>
              <w:rPr>
                <w:rFonts w:asciiTheme="minorHAnsi" w:eastAsiaTheme="minorEastAsia" w:hAnsiTheme="minorHAnsi" w:cstheme="minorBidi"/>
                <w:color w:val="000000" w:themeColor="text1"/>
                <w:sz w:val="22"/>
                <w:szCs w:val="22"/>
              </w:rPr>
            </w:pPr>
            <w:r w:rsidRPr="00471342">
              <w:rPr>
                <w:rFonts w:eastAsiaTheme="minorEastAsia"/>
                <w:color w:val="000000" w:themeColor="text1"/>
              </w:rPr>
              <w:t>0,0</w:t>
            </w:r>
          </w:p>
        </w:tc>
        <w:tc>
          <w:tcPr>
            <w:tcW w:w="993" w:type="dxa"/>
            <w:vAlign w:val="center"/>
          </w:tcPr>
          <w:p w:rsidR="00471342" w:rsidRPr="00471342" w:rsidRDefault="00471342" w:rsidP="00471342">
            <w:pPr>
              <w:ind w:right="-108"/>
              <w:jc w:val="center"/>
              <w:rPr>
                <w:rFonts w:eastAsiaTheme="minorEastAsia"/>
              </w:rPr>
            </w:pPr>
          </w:p>
          <w:p w:rsidR="00471342" w:rsidRPr="00471342" w:rsidRDefault="00471342" w:rsidP="00471342">
            <w:pPr>
              <w:jc w:val="center"/>
              <w:rPr>
                <w:rFonts w:eastAsiaTheme="minorEastAsia"/>
              </w:rPr>
            </w:pPr>
            <w:r w:rsidRPr="00471342">
              <w:rPr>
                <w:rFonts w:eastAsiaTheme="minorEastAsia"/>
              </w:rPr>
              <w:t>0,7</w:t>
            </w:r>
          </w:p>
        </w:tc>
      </w:tr>
      <w:tr w:rsidR="00471342" w:rsidRPr="00471342" w:rsidTr="00B17E47">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3.4. Мероприятия по землеустройству и землепользованию Кантемировского городского поселения</w:t>
            </w:r>
          </w:p>
        </w:tc>
        <w:tc>
          <w:tcPr>
            <w:tcW w:w="2131" w:type="dxa"/>
            <w:gridSpan w:val="3"/>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54" w:type="dxa"/>
            <w:gridSpan w:val="3"/>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104,5</w:t>
            </w:r>
          </w:p>
        </w:tc>
        <w:tc>
          <w:tcPr>
            <w:tcW w:w="71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13"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854" w:type="dxa"/>
            <w:gridSpan w:val="4"/>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90,6</w:t>
            </w:r>
          </w:p>
        </w:tc>
        <w:tc>
          <w:tcPr>
            <w:tcW w:w="713" w:type="dxa"/>
            <w:gridSpan w:val="3"/>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100,0</w:t>
            </w:r>
          </w:p>
        </w:tc>
        <w:tc>
          <w:tcPr>
            <w:tcW w:w="717" w:type="dxa"/>
            <w:gridSpan w:val="2"/>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88,0</w:t>
            </w:r>
          </w:p>
        </w:tc>
        <w:tc>
          <w:tcPr>
            <w:tcW w:w="854"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700,0</w:t>
            </w:r>
          </w:p>
        </w:tc>
        <w:tc>
          <w:tcPr>
            <w:tcW w:w="851" w:type="dxa"/>
            <w:vAlign w:val="center"/>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100,0</w:t>
            </w:r>
          </w:p>
        </w:tc>
        <w:tc>
          <w:tcPr>
            <w:tcW w:w="708" w:type="dxa"/>
            <w:vAlign w:val="center"/>
          </w:tcPr>
          <w:p w:rsidR="00471342" w:rsidRPr="00471342" w:rsidRDefault="00471342" w:rsidP="00471342">
            <w:pPr>
              <w:jc w:val="center"/>
              <w:rPr>
                <w:rFonts w:eastAsiaTheme="minorEastAsia"/>
                <w:color w:val="000000" w:themeColor="text1"/>
              </w:rPr>
            </w:pPr>
            <w:r w:rsidRPr="00471342">
              <w:rPr>
                <w:rFonts w:eastAsiaTheme="minorEastAsia"/>
                <w:color w:val="000000" w:themeColor="text1"/>
              </w:rPr>
              <w:t>100,0</w:t>
            </w:r>
          </w:p>
        </w:tc>
        <w:tc>
          <w:tcPr>
            <w:tcW w:w="993" w:type="dxa"/>
            <w:vAlign w:val="center"/>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p>
          <w:p w:rsidR="00471342" w:rsidRPr="00471342" w:rsidRDefault="00471342" w:rsidP="00471342">
            <w:pPr>
              <w:jc w:val="center"/>
              <w:rPr>
                <w:rFonts w:eastAsiaTheme="minorEastAsia"/>
              </w:rPr>
            </w:pPr>
            <w:r w:rsidRPr="00471342">
              <w:rPr>
                <w:rFonts w:eastAsiaTheme="minorEastAsia"/>
              </w:rPr>
              <w:t>1283,1</w:t>
            </w:r>
          </w:p>
        </w:tc>
      </w:tr>
      <w:tr w:rsidR="00471342" w:rsidRPr="00471342" w:rsidTr="00B17E47">
        <w:tc>
          <w:tcPr>
            <w:tcW w:w="4926" w:type="dxa"/>
            <w:vAlign w:val="center"/>
          </w:tcPr>
          <w:p w:rsidR="00471342" w:rsidRPr="00471342" w:rsidRDefault="00471342" w:rsidP="00471342">
            <w:pPr>
              <w:autoSpaceDE w:val="0"/>
              <w:autoSpaceDN w:val="0"/>
              <w:adjustRightInd w:val="0"/>
              <w:rPr>
                <w:rFonts w:eastAsiaTheme="minorEastAsia"/>
                <w:b/>
                <w:color w:val="000000" w:themeColor="text1"/>
              </w:rPr>
            </w:pPr>
            <w:r w:rsidRPr="00471342">
              <w:rPr>
                <w:rFonts w:eastAsiaTheme="minorEastAsia"/>
                <w:b/>
                <w:color w:val="000000" w:themeColor="text1"/>
              </w:rPr>
              <w:t>Итого по задаче 3</w:t>
            </w:r>
          </w:p>
        </w:tc>
        <w:tc>
          <w:tcPr>
            <w:tcW w:w="2131" w:type="dxa"/>
            <w:gridSpan w:val="3"/>
            <w:vAlign w:val="center"/>
          </w:tcPr>
          <w:p w:rsidR="00471342" w:rsidRPr="00471342" w:rsidRDefault="00471342" w:rsidP="00471342">
            <w:pPr>
              <w:autoSpaceDE w:val="0"/>
              <w:autoSpaceDN w:val="0"/>
              <w:adjustRightInd w:val="0"/>
              <w:rPr>
                <w:rFonts w:eastAsiaTheme="minorEastAsia"/>
                <w:color w:val="000000" w:themeColor="text1"/>
              </w:rPr>
            </w:pPr>
            <w:r w:rsidRPr="00471342">
              <w:rPr>
                <w:rFonts w:eastAsiaTheme="minorEastAsia"/>
                <w:b/>
                <w:color w:val="000000" w:themeColor="text1"/>
              </w:rPr>
              <w:t>Всего</w:t>
            </w:r>
          </w:p>
        </w:tc>
        <w:tc>
          <w:tcPr>
            <w:tcW w:w="854" w:type="dxa"/>
            <w:gridSpan w:val="3"/>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849,9</w:t>
            </w:r>
          </w:p>
        </w:tc>
        <w:tc>
          <w:tcPr>
            <w:tcW w:w="713" w:type="dxa"/>
            <w:gridSpan w:val="4"/>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246,6</w:t>
            </w:r>
          </w:p>
        </w:tc>
        <w:tc>
          <w:tcPr>
            <w:tcW w:w="713" w:type="dxa"/>
            <w:gridSpan w:val="4"/>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270,0</w:t>
            </w:r>
          </w:p>
        </w:tc>
        <w:tc>
          <w:tcPr>
            <w:tcW w:w="854" w:type="dxa"/>
            <w:gridSpan w:val="4"/>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144,5</w:t>
            </w:r>
          </w:p>
        </w:tc>
        <w:tc>
          <w:tcPr>
            <w:tcW w:w="713" w:type="dxa"/>
            <w:gridSpan w:val="3"/>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744,7</w:t>
            </w:r>
          </w:p>
        </w:tc>
        <w:tc>
          <w:tcPr>
            <w:tcW w:w="717" w:type="dxa"/>
            <w:gridSpan w:val="2"/>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213,0</w:t>
            </w:r>
          </w:p>
        </w:tc>
        <w:tc>
          <w:tcPr>
            <w:tcW w:w="854" w:type="dxa"/>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750,0</w:t>
            </w:r>
          </w:p>
        </w:tc>
        <w:tc>
          <w:tcPr>
            <w:tcW w:w="851" w:type="dxa"/>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110,0</w:t>
            </w:r>
          </w:p>
        </w:tc>
        <w:tc>
          <w:tcPr>
            <w:tcW w:w="708" w:type="dxa"/>
            <w:vAlign w:val="center"/>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110,0</w:t>
            </w:r>
          </w:p>
        </w:tc>
        <w:tc>
          <w:tcPr>
            <w:tcW w:w="993" w:type="dxa"/>
            <w:vAlign w:val="center"/>
          </w:tcPr>
          <w:p w:rsidR="00471342" w:rsidRPr="00471342" w:rsidRDefault="00471342" w:rsidP="00471342">
            <w:pPr>
              <w:ind w:right="-108"/>
              <w:jc w:val="center"/>
              <w:rPr>
                <w:rFonts w:eastAsiaTheme="minorEastAsia"/>
                <w:b/>
              </w:rPr>
            </w:pPr>
            <w:r w:rsidRPr="00471342">
              <w:rPr>
                <w:rFonts w:eastAsiaTheme="minorEastAsia"/>
                <w:b/>
              </w:rPr>
              <w:t>3438,7</w:t>
            </w:r>
          </w:p>
        </w:tc>
      </w:tr>
      <w:tr w:rsidR="00471342" w:rsidRPr="00471342" w:rsidTr="00B17E47">
        <w:tc>
          <w:tcPr>
            <w:tcW w:w="14034" w:type="dxa"/>
            <w:gridSpan w:val="27"/>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4. Обеспечение информационной открытости органов местного самоуправления Кантемировского городского поселения</w:t>
            </w:r>
          </w:p>
        </w:tc>
        <w:tc>
          <w:tcPr>
            <w:tcW w:w="993" w:type="dxa"/>
          </w:tcPr>
          <w:p w:rsidR="00471342" w:rsidRPr="00471342" w:rsidRDefault="00471342" w:rsidP="00471342">
            <w:pPr>
              <w:ind w:right="-108"/>
              <w:jc w:val="center"/>
              <w:rPr>
                <w:rFonts w:eastAsiaTheme="minorEastAsia"/>
                <w:b/>
                <w:color w:val="000000" w:themeColor="text1"/>
              </w:rPr>
            </w:pPr>
          </w:p>
        </w:tc>
      </w:tr>
      <w:tr w:rsidR="00471342" w:rsidRPr="00471342" w:rsidTr="00B17E47">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4.1. Освещение деятельности органов местного самоуправления Кантемировского городского поселения</w:t>
            </w:r>
          </w:p>
        </w:tc>
        <w:tc>
          <w:tcPr>
            <w:tcW w:w="2131" w:type="dxa"/>
            <w:gridSpan w:val="3"/>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Кантемировского городского поселения</w:t>
            </w:r>
          </w:p>
        </w:tc>
        <w:tc>
          <w:tcPr>
            <w:tcW w:w="854" w:type="dxa"/>
            <w:gridSpan w:val="3"/>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500,0</w:t>
            </w:r>
          </w:p>
        </w:tc>
        <w:tc>
          <w:tcPr>
            <w:tcW w:w="713" w:type="dxa"/>
            <w:gridSpan w:val="4"/>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400,0</w:t>
            </w:r>
          </w:p>
        </w:tc>
        <w:tc>
          <w:tcPr>
            <w:tcW w:w="713" w:type="dxa"/>
            <w:gridSpan w:val="4"/>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400,0</w:t>
            </w:r>
          </w:p>
        </w:tc>
        <w:tc>
          <w:tcPr>
            <w:tcW w:w="854" w:type="dxa"/>
            <w:gridSpan w:val="4"/>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13" w:type="dxa"/>
            <w:gridSpan w:val="3"/>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17" w:type="dxa"/>
            <w:gridSpan w:val="2"/>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tc>
        <w:tc>
          <w:tcPr>
            <w:tcW w:w="854" w:type="dxa"/>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tc>
        <w:tc>
          <w:tcPr>
            <w:tcW w:w="851" w:type="dxa"/>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tc>
        <w:tc>
          <w:tcPr>
            <w:tcW w:w="708" w:type="dxa"/>
            <w:vAlign w:val="center"/>
          </w:tcPr>
          <w:p w:rsidR="00471342" w:rsidRPr="00471342" w:rsidRDefault="00471342" w:rsidP="00471342">
            <w:pPr>
              <w:ind w:right="-79"/>
              <w:jc w:val="center"/>
              <w:rPr>
                <w:rFonts w:eastAsiaTheme="minorEastAsia"/>
              </w:rPr>
            </w:pPr>
            <w:r w:rsidRPr="00471342">
              <w:rPr>
                <w:rFonts w:eastAsiaTheme="minorEastAsia"/>
              </w:rPr>
              <w:t>0,0</w:t>
            </w:r>
          </w:p>
        </w:tc>
        <w:tc>
          <w:tcPr>
            <w:tcW w:w="993" w:type="dxa"/>
          </w:tcPr>
          <w:p w:rsidR="00471342" w:rsidRPr="00471342" w:rsidRDefault="00471342" w:rsidP="00471342">
            <w:pPr>
              <w:ind w:right="-108"/>
              <w:jc w:val="center"/>
              <w:rPr>
                <w:rFonts w:eastAsiaTheme="minorEastAsia"/>
              </w:rPr>
            </w:pPr>
          </w:p>
          <w:p w:rsidR="00471342" w:rsidRPr="00471342" w:rsidRDefault="00471342" w:rsidP="00471342">
            <w:pPr>
              <w:ind w:right="-79"/>
              <w:rPr>
                <w:rFonts w:eastAsiaTheme="minorEastAsia"/>
              </w:rPr>
            </w:pPr>
            <w:r w:rsidRPr="00471342">
              <w:rPr>
                <w:rFonts w:eastAsiaTheme="minorEastAsia"/>
              </w:rPr>
              <w:t>1300,0</w:t>
            </w:r>
          </w:p>
        </w:tc>
      </w:tr>
      <w:tr w:rsidR="00471342" w:rsidRPr="00471342" w:rsidTr="00B17E47">
        <w:trPr>
          <w:trHeight w:val="141"/>
        </w:trPr>
        <w:tc>
          <w:tcPr>
            <w:tcW w:w="4926" w:type="dxa"/>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4.2. Основное мероприятие «Решение вопросов местного значения»</w:t>
            </w:r>
          </w:p>
        </w:tc>
        <w:tc>
          <w:tcPr>
            <w:tcW w:w="2131" w:type="dxa"/>
            <w:gridSpan w:val="3"/>
            <w:shd w:val="clear" w:color="auto" w:fill="auto"/>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autoSpaceDE w:val="0"/>
              <w:autoSpaceDN w:val="0"/>
              <w:adjustRightInd w:val="0"/>
              <w:jc w:val="both"/>
              <w:rPr>
                <w:rFonts w:eastAsiaTheme="minorEastAsia"/>
                <w:b/>
                <w:color w:val="000000" w:themeColor="text1"/>
              </w:rPr>
            </w:pPr>
            <w:r w:rsidRPr="00471342">
              <w:rPr>
                <w:rFonts w:eastAsiaTheme="minorEastAsia"/>
                <w:color w:val="000000" w:themeColor="text1"/>
              </w:rPr>
              <w:t>Кантемировского</w:t>
            </w:r>
          </w:p>
        </w:tc>
        <w:tc>
          <w:tcPr>
            <w:tcW w:w="854" w:type="dxa"/>
            <w:gridSpan w:val="3"/>
            <w:shd w:val="clear" w:color="auto" w:fill="auto"/>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13" w:type="dxa"/>
            <w:gridSpan w:val="4"/>
            <w:shd w:val="clear" w:color="auto" w:fill="auto"/>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128,8</w:t>
            </w:r>
          </w:p>
        </w:tc>
        <w:tc>
          <w:tcPr>
            <w:tcW w:w="713" w:type="dxa"/>
            <w:gridSpan w:val="4"/>
            <w:shd w:val="clear" w:color="auto" w:fill="auto"/>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854" w:type="dxa"/>
            <w:gridSpan w:val="4"/>
            <w:shd w:val="clear" w:color="auto" w:fill="auto"/>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13" w:type="dxa"/>
            <w:gridSpan w:val="3"/>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717" w:type="dxa"/>
            <w:gridSpan w:val="2"/>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tc>
        <w:tc>
          <w:tcPr>
            <w:tcW w:w="854" w:type="dxa"/>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tc>
        <w:tc>
          <w:tcPr>
            <w:tcW w:w="851" w:type="dxa"/>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tc>
        <w:tc>
          <w:tcPr>
            <w:tcW w:w="708" w:type="dxa"/>
            <w:shd w:val="clear" w:color="auto" w:fill="auto"/>
            <w:vAlign w:val="center"/>
          </w:tcPr>
          <w:p w:rsidR="00471342" w:rsidRPr="00471342" w:rsidRDefault="00471342" w:rsidP="00471342">
            <w:pPr>
              <w:ind w:right="-79"/>
              <w:jc w:val="center"/>
              <w:rPr>
                <w:rFonts w:eastAsiaTheme="minorEastAsia"/>
              </w:rPr>
            </w:pPr>
            <w:r w:rsidRPr="00471342">
              <w:rPr>
                <w:rFonts w:eastAsiaTheme="minorEastAsia"/>
              </w:rPr>
              <w:t>0,0</w:t>
            </w:r>
          </w:p>
        </w:tc>
        <w:tc>
          <w:tcPr>
            <w:tcW w:w="993" w:type="dxa"/>
          </w:tcPr>
          <w:p w:rsidR="00471342" w:rsidRPr="00471342" w:rsidRDefault="00471342" w:rsidP="00471342">
            <w:pPr>
              <w:ind w:right="-108"/>
              <w:jc w:val="center"/>
              <w:rPr>
                <w:rFonts w:eastAsiaTheme="minorEastAsia"/>
              </w:rPr>
            </w:pPr>
          </w:p>
          <w:p w:rsidR="00471342" w:rsidRPr="00471342" w:rsidRDefault="00471342" w:rsidP="00471342">
            <w:pPr>
              <w:ind w:right="-79"/>
              <w:rPr>
                <w:rFonts w:eastAsiaTheme="minorEastAsia"/>
              </w:rPr>
            </w:pPr>
            <w:r w:rsidRPr="00471342">
              <w:rPr>
                <w:rFonts w:eastAsiaTheme="minorEastAsia"/>
              </w:rPr>
              <w:t>128,8</w:t>
            </w:r>
          </w:p>
        </w:tc>
      </w:tr>
      <w:tr w:rsidR="00471342" w:rsidRPr="00471342" w:rsidTr="00B17E47">
        <w:trPr>
          <w:trHeight w:val="141"/>
        </w:trPr>
        <w:tc>
          <w:tcPr>
            <w:tcW w:w="4926" w:type="dxa"/>
          </w:tcPr>
          <w:p w:rsidR="00471342" w:rsidRPr="00471342" w:rsidRDefault="00471342" w:rsidP="00471342">
            <w:pPr>
              <w:autoSpaceDE w:val="0"/>
              <w:autoSpaceDN w:val="0"/>
              <w:adjustRightInd w:val="0"/>
              <w:rPr>
                <w:rFonts w:eastAsiaTheme="minorEastAsia"/>
                <w:b/>
                <w:color w:val="000000" w:themeColor="text1"/>
              </w:rPr>
            </w:pPr>
            <w:r w:rsidRPr="00471342">
              <w:rPr>
                <w:rFonts w:eastAsiaTheme="minorEastAsia"/>
                <w:b/>
                <w:color w:val="000000" w:themeColor="text1"/>
              </w:rPr>
              <w:t>Итого по задаче 4</w:t>
            </w:r>
          </w:p>
        </w:tc>
        <w:tc>
          <w:tcPr>
            <w:tcW w:w="2131" w:type="dxa"/>
            <w:gridSpan w:val="3"/>
            <w:shd w:val="clear" w:color="auto" w:fill="auto"/>
          </w:tcPr>
          <w:p w:rsidR="00471342" w:rsidRPr="00471342" w:rsidRDefault="00471342" w:rsidP="00471342">
            <w:pPr>
              <w:autoSpaceDE w:val="0"/>
              <w:autoSpaceDN w:val="0"/>
              <w:adjustRightInd w:val="0"/>
              <w:rPr>
                <w:rFonts w:eastAsiaTheme="minorEastAsia"/>
                <w:color w:val="000000" w:themeColor="text1"/>
              </w:rPr>
            </w:pPr>
            <w:r w:rsidRPr="00471342">
              <w:rPr>
                <w:rFonts w:eastAsiaTheme="minorEastAsia"/>
                <w:b/>
                <w:color w:val="000000" w:themeColor="text1"/>
              </w:rPr>
              <w:t>Всего</w:t>
            </w:r>
          </w:p>
        </w:tc>
        <w:tc>
          <w:tcPr>
            <w:tcW w:w="854" w:type="dxa"/>
            <w:gridSpan w:val="3"/>
            <w:shd w:val="clear" w:color="auto" w:fill="auto"/>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500,0</w:t>
            </w:r>
          </w:p>
        </w:tc>
        <w:tc>
          <w:tcPr>
            <w:tcW w:w="713" w:type="dxa"/>
            <w:gridSpan w:val="4"/>
            <w:shd w:val="clear" w:color="auto" w:fill="auto"/>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528,8</w:t>
            </w:r>
          </w:p>
        </w:tc>
        <w:tc>
          <w:tcPr>
            <w:tcW w:w="713" w:type="dxa"/>
            <w:gridSpan w:val="4"/>
            <w:shd w:val="clear" w:color="auto" w:fill="auto"/>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400,0</w:t>
            </w:r>
          </w:p>
        </w:tc>
        <w:tc>
          <w:tcPr>
            <w:tcW w:w="854" w:type="dxa"/>
            <w:gridSpan w:val="4"/>
            <w:shd w:val="clear" w:color="auto" w:fill="auto"/>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0,0</w:t>
            </w:r>
          </w:p>
        </w:tc>
        <w:tc>
          <w:tcPr>
            <w:tcW w:w="713" w:type="dxa"/>
            <w:gridSpan w:val="3"/>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0,0</w:t>
            </w:r>
          </w:p>
        </w:tc>
        <w:tc>
          <w:tcPr>
            <w:tcW w:w="717" w:type="dxa"/>
            <w:gridSpan w:val="2"/>
          </w:tcPr>
          <w:p w:rsidR="00471342" w:rsidRPr="00471342" w:rsidRDefault="00471342" w:rsidP="00471342">
            <w:pPr>
              <w:ind w:right="-108"/>
              <w:jc w:val="center"/>
              <w:rPr>
                <w:rFonts w:eastAsiaTheme="minorEastAsia"/>
                <w:b/>
              </w:rPr>
            </w:pPr>
            <w:r w:rsidRPr="00471342">
              <w:rPr>
                <w:rFonts w:eastAsiaTheme="minorEastAsia"/>
                <w:b/>
              </w:rPr>
              <w:t>0,0</w:t>
            </w:r>
          </w:p>
        </w:tc>
        <w:tc>
          <w:tcPr>
            <w:tcW w:w="854" w:type="dxa"/>
          </w:tcPr>
          <w:p w:rsidR="00471342" w:rsidRPr="00471342" w:rsidRDefault="00471342" w:rsidP="00471342">
            <w:pPr>
              <w:ind w:right="-108"/>
              <w:jc w:val="center"/>
              <w:rPr>
                <w:rFonts w:eastAsiaTheme="minorEastAsia"/>
                <w:b/>
              </w:rPr>
            </w:pPr>
            <w:r w:rsidRPr="00471342">
              <w:rPr>
                <w:rFonts w:eastAsiaTheme="minorEastAsia"/>
                <w:b/>
              </w:rPr>
              <w:t>0,0</w:t>
            </w:r>
          </w:p>
        </w:tc>
        <w:tc>
          <w:tcPr>
            <w:tcW w:w="851" w:type="dxa"/>
          </w:tcPr>
          <w:p w:rsidR="00471342" w:rsidRPr="00471342" w:rsidRDefault="00471342" w:rsidP="00471342">
            <w:pPr>
              <w:ind w:right="-108"/>
              <w:jc w:val="center"/>
              <w:rPr>
                <w:rFonts w:eastAsiaTheme="minorEastAsia"/>
                <w:b/>
              </w:rPr>
            </w:pPr>
            <w:r w:rsidRPr="00471342">
              <w:rPr>
                <w:rFonts w:eastAsiaTheme="minorEastAsia"/>
                <w:b/>
              </w:rPr>
              <w:t>0,0</w:t>
            </w:r>
          </w:p>
        </w:tc>
        <w:tc>
          <w:tcPr>
            <w:tcW w:w="708" w:type="dxa"/>
            <w:shd w:val="clear" w:color="auto" w:fill="auto"/>
          </w:tcPr>
          <w:p w:rsidR="00471342" w:rsidRPr="00471342" w:rsidRDefault="00471342" w:rsidP="00471342">
            <w:pPr>
              <w:ind w:right="-79"/>
              <w:rPr>
                <w:rFonts w:eastAsiaTheme="minorEastAsia"/>
                <w:b/>
              </w:rPr>
            </w:pPr>
            <w:r w:rsidRPr="00471342">
              <w:rPr>
                <w:rFonts w:eastAsiaTheme="minorEastAsia"/>
                <w:b/>
              </w:rPr>
              <w:t>0,0</w:t>
            </w:r>
          </w:p>
        </w:tc>
        <w:tc>
          <w:tcPr>
            <w:tcW w:w="993" w:type="dxa"/>
          </w:tcPr>
          <w:p w:rsidR="00471342" w:rsidRPr="00471342" w:rsidRDefault="00471342" w:rsidP="00471342">
            <w:pPr>
              <w:ind w:right="-79"/>
              <w:rPr>
                <w:rFonts w:eastAsiaTheme="minorEastAsia"/>
              </w:rPr>
            </w:pPr>
            <w:r w:rsidRPr="00471342">
              <w:rPr>
                <w:rFonts w:eastAsiaTheme="minorEastAsia"/>
                <w:b/>
              </w:rPr>
              <w:t>1428,8</w:t>
            </w:r>
          </w:p>
        </w:tc>
      </w:tr>
      <w:tr w:rsidR="00471342" w:rsidRPr="00471342" w:rsidTr="00B17E47">
        <w:trPr>
          <w:trHeight w:val="138"/>
        </w:trPr>
        <w:tc>
          <w:tcPr>
            <w:tcW w:w="14034" w:type="dxa"/>
            <w:gridSpan w:val="27"/>
          </w:tcPr>
          <w:p w:rsidR="00471342" w:rsidRPr="00471342" w:rsidRDefault="00471342" w:rsidP="00471342">
            <w:pPr>
              <w:numPr>
                <w:ilvl w:val="0"/>
                <w:numId w:val="20"/>
              </w:numPr>
              <w:spacing w:after="200" w:line="276" w:lineRule="auto"/>
              <w:ind w:right="-108"/>
              <w:contextualSpacing/>
              <w:rPr>
                <w:rFonts w:eastAsiaTheme="minorEastAsia"/>
                <w:b/>
                <w:color w:val="000000" w:themeColor="text1"/>
              </w:rPr>
            </w:pPr>
            <w:r w:rsidRPr="00471342">
              <w:rPr>
                <w:rFonts w:eastAsiaTheme="minorEastAsia"/>
                <w:b/>
                <w:color w:val="000000" w:themeColor="text1"/>
              </w:rPr>
              <w:t>Межбюджетные трансферты на осуществление части  полномочий Кантемировского городского поселения*</w:t>
            </w:r>
          </w:p>
        </w:tc>
        <w:tc>
          <w:tcPr>
            <w:tcW w:w="993" w:type="dxa"/>
          </w:tcPr>
          <w:p w:rsidR="00471342" w:rsidRPr="00471342" w:rsidRDefault="00471342" w:rsidP="00471342">
            <w:pPr>
              <w:numPr>
                <w:ilvl w:val="0"/>
                <w:numId w:val="20"/>
              </w:numPr>
              <w:spacing w:after="200" w:line="276" w:lineRule="auto"/>
              <w:ind w:right="-108"/>
              <w:contextualSpacing/>
              <w:rPr>
                <w:rFonts w:eastAsiaTheme="minorEastAsia"/>
                <w:b/>
                <w:color w:val="000000" w:themeColor="text1"/>
              </w:rPr>
            </w:pPr>
          </w:p>
        </w:tc>
      </w:tr>
      <w:tr w:rsidR="00471342" w:rsidRPr="00471342" w:rsidTr="00B17E47">
        <w:trPr>
          <w:trHeight w:val="138"/>
        </w:trPr>
        <w:tc>
          <w:tcPr>
            <w:tcW w:w="4926" w:type="dxa"/>
          </w:tcPr>
          <w:p w:rsidR="00471342" w:rsidRPr="00471342" w:rsidRDefault="00471342" w:rsidP="00471342">
            <w:pPr>
              <w:autoSpaceDE w:val="0"/>
              <w:autoSpaceDN w:val="0"/>
              <w:adjustRightInd w:val="0"/>
              <w:jc w:val="both"/>
              <w:rPr>
                <w:rFonts w:eastAsiaTheme="minorEastAsia"/>
                <w:b/>
                <w:color w:val="000000" w:themeColor="text1"/>
              </w:rPr>
            </w:pPr>
            <w:r w:rsidRPr="00471342">
              <w:rPr>
                <w:rFonts w:eastAsiaTheme="minorEastAsia"/>
                <w:color w:val="000000" w:themeColor="text1"/>
              </w:rPr>
              <w:t>5.1. Межбюджетные трансферты на осуществление части полномочий Кантемировского городского поселения в соответствии с заключенными соглашениями</w:t>
            </w:r>
          </w:p>
        </w:tc>
        <w:tc>
          <w:tcPr>
            <w:tcW w:w="2159" w:type="dxa"/>
            <w:gridSpan w:val="4"/>
            <w:shd w:val="clear" w:color="auto" w:fill="auto"/>
          </w:tcPr>
          <w:p w:rsidR="00471342" w:rsidRPr="00471342" w:rsidRDefault="00471342" w:rsidP="00471342">
            <w:pPr>
              <w:autoSpaceDE w:val="0"/>
              <w:autoSpaceDN w:val="0"/>
              <w:adjustRightInd w:val="0"/>
              <w:jc w:val="both"/>
              <w:rPr>
                <w:rFonts w:eastAsiaTheme="minorEastAsia"/>
                <w:color w:val="000000" w:themeColor="text1"/>
              </w:rPr>
            </w:pPr>
            <w:r w:rsidRPr="00471342">
              <w:rPr>
                <w:rFonts w:eastAsiaTheme="minorEastAsia"/>
                <w:color w:val="000000" w:themeColor="text1"/>
              </w:rPr>
              <w:t>средства бюджета</w:t>
            </w:r>
          </w:p>
          <w:p w:rsidR="00471342" w:rsidRPr="00471342" w:rsidRDefault="00471342" w:rsidP="00471342">
            <w:pPr>
              <w:autoSpaceDE w:val="0"/>
              <w:autoSpaceDN w:val="0"/>
              <w:adjustRightInd w:val="0"/>
              <w:jc w:val="both"/>
              <w:rPr>
                <w:rFonts w:eastAsiaTheme="minorEastAsia"/>
                <w:b/>
                <w:color w:val="000000" w:themeColor="text1"/>
              </w:rPr>
            </w:pPr>
            <w:r w:rsidRPr="00471342">
              <w:rPr>
                <w:rFonts w:eastAsiaTheme="minorEastAsia"/>
                <w:color w:val="000000" w:themeColor="text1"/>
              </w:rPr>
              <w:t>Кантемировского городского поселения</w:t>
            </w:r>
          </w:p>
        </w:tc>
        <w:tc>
          <w:tcPr>
            <w:tcW w:w="850" w:type="dxa"/>
            <w:gridSpan w:val="3"/>
            <w:shd w:val="clear" w:color="auto" w:fill="auto"/>
          </w:tcPr>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495,0</w:t>
            </w:r>
          </w:p>
        </w:tc>
        <w:tc>
          <w:tcPr>
            <w:tcW w:w="709" w:type="dxa"/>
            <w:gridSpan w:val="4"/>
            <w:shd w:val="clear" w:color="auto" w:fill="auto"/>
          </w:tcPr>
          <w:p w:rsidR="00471342" w:rsidRPr="00471342" w:rsidRDefault="00471342" w:rsidP="00471342">
            <w:pPr>
              <w:ind w:right="-108"/>
              <w:jc w:val="center"/>
              <w:rPr>
                <w:rFonts w:eastAsiaTheme="minorEastAsia"/>
                <w:b/>
                <w:color w:val="000000" w:themeColor="text1"/>
              </w:rPr>
            </w:pPr>
          </w:p>
          <w:p w:rsidR="00471342" w:rsidRPr="00471342" w:rsidRDefault="00471342" w:rsidP="00471342">
            <w:pPr>
              <w:ind w:right="-108"/>
              <w:jc w:val="center"/>
              <w:rPr>
                <w:rFonts w:eastAsiaTheme="minorEastAsia"/>
                <w:b/>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806,7</w:t>
            </w:r>
          </w:p>
        </w:tc>
        <w:tc>
          <w:tcPr>
            <w:tcW w:w="709" w:type="dxa"/>
            <w:gridSpan w:val="4"/>
            <w:shd w:val="clear" w:color="auto" w:fill="auto"/>
          </w:tcPr>
          <w:p w:rsidR="00471342" w:rsidRPr="00471342" w:rsidRDefault="00471342" w:rsidP="00471342">
            <w:pPr>
              <w:ind w:right="-108"/>
              <w:jc w:val="center"/>
              <w:rPr>
                <w:rFonts w:eastAsiaTheme="minorEastAsia"/>
                <w:b/>
                <w:color w:val="000000" w:themeColor="text1"/>
              </w:rPr>
            </w:pPr>
          </w:p>
          <w:p w:rsidR="00471342" w:rsidRPr="00471342" w:rsidRDefault="00471342" w:rsidP="00471342">
            <w:pPr>
              <w:ind w:right="-108"/>
              <w:jc w:val="center"/>
              <w:rPr>
                <w:rFonts w:eastAsiaTheme="minorEastAsia"/>
                <w:b/>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0,0</w:t>
            </w:r>
          </w:p>
        </w:tc>
        <w:tc>
          <w:tcPr>
            <w:tcW w:w="850" w:type="dxa"/>
            <w:gridSpan w:val="4"/>
            <w:shd w:val="clear" w:color="auto" w:fill="auto"/>
          </w:tcPr>
          <w:p w:rsidR="00471342" w:rsidRPr="00471342" w:rsidRDefault="00471342" w:rsidP="00471342">
            <w:pPr>
              <w:ind w:right="-108"/>
              <w:jc w:val="center"/>
              <w:rPr>
                <w:rFonts w:eastAsiaTheme="minorEastAsia"/>
                <w:b/>
                <w:color w:val="000000" w:themeColor="text1"/>
              </w:rPr>
            </w:pPr>
          </w:p>
          <w:p w:rsidR="00471342" w:rsidRPr="00471342" w:rsidRDefault="00471342" w:rsidP="00471342">
            <w:pPr>
              <w:ind w:right="-108"/>
              <w:jc w:val="center"/>
              <w:rPr>
                <w:rFonts w:eastAsiaTheme="minorEastAsia"/>
                <w:b/>
                <w:color w:val="000000" w:themeColor="text1"/>
              </w:rPr>
            </w:pPr>
          </w:p>
          <w:p w:rsidR="00471342" w:rsidRPr="00471342" w:rsidRDefault="00471342" w:rsidP="00471342">
            <w:pPr>
              <w:ind w:right="-108"/>
              <w:jc w:val="center"/>
              <w:rPr>
                <w:rFonts w:eastAsiaTheme="minorEastAsia"/>
                <w:color w:val="000000" w:themeColor="text1"/>
              </w:rPr>
            </w:pPr>
            <w:r w:rsidRPr="00471342">
              <w:rPr>
                <w:rFonts w:eastAsiaTheme="minorEastAsia"/>
                <w:color w:val="000000" w:themeColor="text1"/>
              </w:rPr>
              <w:t>2860,7</w:t>
            </w:r>
          </w:p>
        </w:tc>
        <w:tc>
          <w:tcPr>
            <w:tcW w:w="709" w:type="dxa"/>
            <w:gridSpan w:val="3"/>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2665,0</w:t>
            </w:r>
          </w:p>
        </w:tc>
        <w:tc>
          <w:tcPr>
            <w:tcW w:w="709" w:type="dxa"/>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2477,0</w:t>
            </w:r>
          </w:p>
        </w:tc>
        <w:tc>
          <w:tcPr>
            <w:tcW w:w="854" w:type="dxa"/>
          </w:tcPr>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p>
          <w:p w:rsidR="00471342" w:rsidRPr="00471342" w:rsidRDefault="00471342" w:rsidP="00471342">
            <w:pPr>
              <w:ind w:right="-108"/>
              <w:jc w:val="center"/>
              <w:rPr>
                <w:rFonts w:eastAsiaTheme="minorEastAsia"/>
              </w:rPr>
            </w:pPr>
            <w:r w:rsidRPr="00471342">
              <w:rPr>
                <w:rFonts w:eastAsiaTheme="minorEastAsia"/>
              </w:rPr>
              <w:t>0,0</w:t>
            </w:r>
          </w:p>
          <w:p w:rsidR="00471342" w:rsidRPr="00471342" w:rsidRDefault="00471342" w:rsidP="00471342">
            <w:pPr>
              <w:ind w:right="-108"/>
              <w:jc w:val="center"/>
              <w:rPr>
                <w:rFonts w:eastAsiaTheme="minorEastAsia"/>
              </w:rPr>
            </w:pPr>
          </w:p>
        </w:tc>
        <w:tc>
          <w:tcPr>
            <w:tcW w:w="851" w:type="dxa"/>
          </w:tcPr>
          <w:p w:rsidR="00471342" w:rsidRPr="00471342" w:rsidRDefault="00471342" w:rsidP="00471342">
            <w:pPr>
              <w:ind w:right="-108"/>
              <w:rPr>
                <w:rFonts w:eastAsiaTheme="minorEastAsia"/>
              </w:rPr>
            </w:pPr>
            <w:r w:rsidRPr="00471342">
              <w:rPr>
                <w:rFonts w:eastAsiaTheme="minorEastAsia"/>
              </w:rPr>
              <w:t xml:space="preserve">   </w:t>
            </w:r>
          </w:p>
          <w:p w:rsidR="00471342" w:rsidRPr="00471342" w:rsidRDefault="00471342" w:rsidP="00471342">
            <w:pPr>
              <w:ind w:right="-108"/>
              <w:rPr>
                <w:rFonts w:eastAsiaTheme="minorEastAsia"/>
              </w:rPr>
            </w:pPr>
          </w:p>
          <w:p w:rsidR="00471342" w:rsidRPr="00471342" w:rsidRDefault="00471342" w:rsidP="00471342">
            <w:pPr>
              <w:ind w:right="-108"/>
              <w:rPr>
                <w:rFonts w:eastAsiaTheme="minorEastAsia"/>
              </w:rPr>
            </w:pPr>
            <w:r w:rsidRPr="00471342">
              <w:rPr>
                <w:rFonts w:eastAsiaTheme="minorEastAsia"/>
              </w:rPr>
              <w:t xml:space="preserve">  0,0</w:t>
            </w:r>
          </w:p>
        </w:tc>
        <w:tc>
          <w:tcPr>
            <w:tcW w:w="708" w:type="dxa"/>
            <w:shd w:val="clear" w:color="auto" w:fill="auto"/>
            <w:vAlign w:val="center"/>
          </w:tcPr>
          <w:p w:rsidR="00471342" w:rsidRPr="00471342" w:rsidRDefault="00471342" w:rsidP="00471342">
            <w:pPr>
              <w:jc w:val="center"/>
              <w:rPr>
                <w:rFonts w:eastAsiaTheme="minorEastAsia"/>
              </w:rPr>
            </w:pPr>
            <w:r w:rsidRPr="00471342">
              <w:rPr>
                <w:rFonts w:eastAsiaTheme="minorEastAsia"/>
              </w:rPr>
              <w:t>0,0</w:t>
            </w:r>
          </w:p>
        </w:tc>
        <w:tc>
          <w:tcPr>
            <w:tcW w:w="993" w:type="dxa"/>
          </w:tcPr>
          <w:p w:rsidR="00471342" w:rsidRPr="00471342" w:rsidRDefault="00471342" w:rsidP="00471342">
            <w:pPr>
              <w:ind w:right="-108"/>
              <w:rPr>
                <w:rFonts w:eastAsiaTheme="minorEastAsia"/>
              </w:rPr>
            </w:pPr>
          </w:p>
          <w:p w:rsidR="00471342" w:rsidRPr="00471342" w:rsidRDefault="00471342" w:rsidP="00471342">
            <w:pPr>
              <w:ind w:right="-108"/>
              <w:rPr>
                <w:rFonts w:eastAsiaTheme="minorEastAsia"/>
              </w:rPr>
            </w:pPr>
          </w:p>
          <w:p w:rsidR="00471342" w:rsidRPr="00471342" w:rsidRDefault="00471342" w:rsidP="00471342">
            <w:pPr>
              <w:rPr>
                <w:rFonts w:eastAsiaTheme="minorEastAsia"/>
              </w:rPr>
            </w:pPr>
            <w:r w:rsidRPr="00471342">
              <w:rPr>
                <w:rFonts w:eastAsiaTheme="minorEastAsia"/>
              </w:rPr>
              <w:t>9304,4</w:t>
            </w:r>
          </w:p>
        </w:tc>
      </w:tr>
      <w:tr w:rsidR="00471342" w:rsidRPr="00471342" w:rsidTr="00B17E47">
        <w:trPr>
          <w:trHeight w:val="138"/>
        </w:trPr>
        <w:tc>
          <w:tcPr>
            <w:tcW w:w="4926" w:type="dxa"/>
          </w:tcPr>
          <w:p w:rsidR="00471342" w:rsidRPr="00471342" w:rsidRDefault="00471342" w:rsidP="00471342">
            <w:pPr>
              <w:autoSpaceDE w:val="0"/>
              <w:autoSpaceDN w:val="0"/>
              <w:adjustRightInd w:val="0"/>
              <w:rPr>
                <w:rFonts w:eastAsiaTheme="minorEastAsia"/>
                <w:b/>
                <w:color w:val="000000" w:themeColor="text1"/>
              </w:rPr>
            </w:pPr>
            <w:r w:rsidRPr="00471342">
              <w:rPr>
                <w:rFonts w:eastAsiaTheme="minorEastAsia"/>
                <w:b/>
                <w:color w:val="000000" w:themeColor="text1"/>
              </w:rPr>
              <w:t>Итого по задаче 5</w:t>
            </w:r>
          </w:p>
        </w:tc>
        <w:tc>
          <w:tcPr>
            <w:tcW w:w="2159" w:type="dxa"/>
            <w:gridSpan w:val="4"/>
            <w:shd w:val="clear" w:color="auto" w:fill="auto"/>
          </w:tcPr>
          <w:p w:rsidR="00471342" w:rsidRPr="00471342" w:rsidRDefault="00471342" w:rsidP="00471342">
            <w:pPr>
              <w:autoSpaceDE w:val="0"/>
              <w:autoSpaceDN w:val="0"/>
              <w:adjustRightInd w:val="0"/>
              <w:rPr>
                <w:rFonts w:eastAsiaTheme="minorEastAsia"/>
                <w:b/>
                <w:color w:val="000000" w:themeColor="text1"/>
              </w:rPr>
            </w:pPr>
            <w:r w:rsidRPr="00471342">
              <w:rPr>
                <w:rFonts w:eastAsiaTheme="minorEastAsia"/>
                <w:b/>
                <w:color w:val="000000" w:themeColor="text1"/>
              </w:rPr>
              <w:t>Всего</w:t>
            </w:r>
          </w:p>
        </w:tc>
        <w:tc>
          <w:tcPr>
            <w:tcW w:w="850" w:type="dxa"/>
            <w:gridSpan w:val="3"/>
            <w:shd w:val="clear" w:color="auto" w:fill="auto"/>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495,0</w:t>
            </w:r>
          </w:p>
        </w:tc>
        <w:tc>
          <w:tcPr>
            <w:tcW w:w="709" w:type="dxa"/>
            <w:gridSpan w:val="4"/>
            <w:shd w:val="clear" w:color="auto" w:fill="auto"/>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806,7</w:t>
            </w:r>
          </w:p>
        </w:tc>
        <w:tc>
          <w:tcPr>
            <w:tcW w:w="709" w:type="dxa"/>
            <w:gridSpan w:val="4"/>
            <w:shd w:val="clear" w:color="auto" w:fill="auto"/>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0,0</w:t>
            </w:r>
          </w:p>
        </w:tc>
        <w:tc>
          <w:tcPr>
            <w:tcW w:w="850" w:type="dxa"/>
            <w:gridSpan w:val="4"/>
            <w:shd w:val="clear" w:color="auto" w:fill="auto"/>
          </w:tcPr>
          <w:p w:rsidR="00471342" w:rsidRPr="00471342" w:rsidRDefault="00471342" w:rsidP="00471342">
            <w:pPr>
              <w:ind w:right="-108"/>
              <w:jc w:val="center"/>
              <w:rPr>
                <w:rFonts w:eastAsiaTheme="minorEastAsia"/>
                <w:b/>
                <w:color w:val="000000" w:themeColor="text1"/>
              </w:rPr>
            </w:pPr>
            <w:r w:rsidRPr="00471342">
              <w:rPr>
                <w:rFonts w:eastAsiaTheme="minorEastAsia"/>
                <w:b/>
                <w:color w:val="000000" w:themeColor="text1"/>
              </w:rPr>
              <w:t>2860,7</w:t>
            </w:r>
          </w:p>
        </w:tc>
        <w:tc>
          <w:tcPr>
            <w:tcW w:w="709" w:type="dxa"/>
            <w:gridSpan w:val="3"/>
          </w:tcPr>
          <w:p w:rsidR="00471342" w:rsidRPr="00471342" w:rsidRDefault="00471342" w:rsidP="00471342">
            <w:pPr>
              <w:ind w:right="-108"/>
              <w:jc w:val="center"/>
              <w:rPr>
                <w:rFonts w:eastAsiaTheme="minorEastAsia"/>
                <w:b/>
              </w:rPr>
            </w:pPr>
            <w:r w:rsidRPr="00471342">
              <w:rPr>
                <w:rFonts w:eastAsiaTheme="minorEastAsia"/>
                <w:b/>
              </w:rPr>
              <w:t>2665,0</w:t>
            </w:r>
          </w:p>
        </w:tc>
        <w:tc>
          <w:tcPr>
            <w:tcW w:w="709" w:type="dxa"/>
          </w:tcPr>
          <w:p w:rsidR="00471342" w:rsidRPr="00471342" w:rsidRDefault="00471342" w:rsidP="00471342">
            <w:pPr>
              <w:ind w:right="-108"/>
              <w:jc w:val="center"/>
              <w:rPr>
                <w:rFonts w:eastAsiaTheme="minorEastAsia"/>
                <w:b/>
              </w:rPr>
            </w:pPr>
            <w:r w:rsidRPr="00471342">
              <w:rPr>
                <w:rFonts w:eastAsiaTheme="minorEastAsia"/>
                <w:b/>
              </w:rPr>
              <w:t>2477,0</w:t>
            </w:r>
          </w:p>
        </w:tc>
        <w:tc>
          <w:tcPr>
            <w:tcW w:w="854" w:type="dxa"/>
          </w:tcPr>
          <w:p w:rsidR="00471342" w:rsidRPr="00471342" w:rsidRDefault="00471342" w:rsidP="00471342">
            <w:pPr>
              <w:ind w:right="-108"/>
              <w:jc w:val="center"/>
              <w:rPr>
                <w:rFonts w:eastAsiaTheme="minorEastAsia"/>
                <w:b/>
              </w:rPr>
            </w:pPr>
            <w:r w:rsidRPr="00471342">
              <w:rPr>
                <w:rFonts w:eastAsiaTheme="minorEastAsia"/>
                <w:b/>
              </w:rPr>
              <w:t>0,0</w:t>
            </w:r>
          </w:p>
        </w:tc>
        <w:tc>
          <w:tcPr>
            <w:tcW w:w="851" w:type="dxa"/>
          </w:tcPr>
          <w:p w:rsidR="00471342" w:rsidRPr="00471342" w:rsidRDefault="00471342" w:rsidP="00471342">
            <w:pPr>
              <w:ind w:right="-108"/>
              <w:jc w:val="center"/>
              <w:rPr>
                <w:rFonts w:eastAsiaTheme="minorEastAsia"/>
                <w:b/>
              </w:rPr>
            </w:pPr>
            <w:r w:rsidRPr="00471342">
              <w:rPr>
                <w:rFonts w:eastAsiaTheme="minorEastAsia"/>
                <w:b/>
              </w:rPr>
              <w:t>0,0</w:t>
            </w:r>
          </w:p>
        </w:tc>
        <w:tc>
          <w:tcPr>
            <w:tcW w:w="708" w:type="dxa"/>
            <w:shd w:val="clear" w:color="auto" w:fill="auto"/>
          </w:tcPr>
          <w:p w:rsidR="00471342" w:rsidRPr="00471342" w:rsidRDefault="00471342" w:rsidP="00471342">
            <w:pPr>
              <w:rPr>
                <w:rFonts w:eastAsiaTheme="minorEastAsia"/>
                <w:b/>
              </w:rPr>
            </w:pPr>
            <w:r w:rsidRPr="00471342">
              <w:rPr>
                <w:rFonts w:eastAsiaTheme="minorEastAsia"/>
                <w:b/>
              </w:rPr>
              <w:t>0,0</w:t>
            </w:r>
          </w:p>
        </w:tc>
        <w:tc>
          <w:tcPr>
            <w:tcW w:w="993" w:type="dxa"/>
          </w:tcPr>
          <w:p w:rsidR="00471342" w:rsidRPr="00471342" w:rsidRDefault="00471342" w:rsidP="00471342">
            <w:pPr>
              <w:rPr>
                <w:rFonts w:eastAsiaTheme="minorEastAsia"/>
              </w:rPr>
            </w:pPr>
            <w:r w:rsidRPr="00471342">
              <w:rPr>
                <w:rFonts w:eastAsiaTheme="minorEastAsia"/>
                <w:b/>
              </w:rPr>
              <w:t>9304,4</w:t>
            </w:r>
          </w:p>
        </w:tc>
      </w:tr>
    </w:tbl>
    <w:p w:rsidR="00471342" w:rsidRPr="00471342" w:rsidRDefault="00471342" w:rsidP="00471342">
      <w:pPr>
        <w:jc w:val="both"/>
        <w:rPr>
          <w:rFonts w:eastAsiaTheme="minorEastAsia" w:cstheme="minorBidi"/>
          <w:sz w:val="24"/>
          <w:szCs w:val="24"/>
        </w:rPr>
      </w:pPr>
      <w:r w:rsidRPr="00471342">
        <w:rPr>
          <w:rFonts w:eastAsiaTheme="minorEastAsia"/>
          <w:b/>
          <w:sz w:val="24"/>
          <w:szCs w:val="24"/>
        </w:rPr>
        <w:t>*</w:t>
      </w:r>
      <w:r w:rsidRPr="00471342">
        <w:rPr>
          <w:rFonts w:eastAsiaTheme="minorEastAsia"/>
          <w:sz w:val="24"/>
          <w:szCs w:val="24"/>
        </w:rPr>
        <w:t xml:space="preserve"> Объемы финансирования подлежат уточнению при заключении соглашений на соответствующий финансовый год и плановый период</w:t>
      </w:r>
    </w:p>
    <w:p w:rsidR="00471342" w:rsidRPr="00471342" w:rsidRDefault="00471342" w:rsidP="00471342">
      <w:pPr>
        <w:rPr>
          <w:rFonts w:eastAsiaTheme="minorEastAsia"/>
          <w:sz w:val="24"/>
          <w:szCs w:val="24"/>
        </w:rPr>
      </w:pPr>
    </w:p>
    <w:p w:rsidR="00DB450E" w:rsidRDefault="00DB450E">
      <w:pPr>
        <w:rPr>
          <w:b/>
          <w:sz w:val="24"/>
          <w:szCs w:val="24"/>
        </w:rPr>
      </w:pPr>
      <w:r>
        <w:rPr>
          <w:b/>
          <w:sz w:val="24"/>
          <w:szCs w:val="24"/>
        </w:rPr>
        <w:br w:type="page"/>
      </w:r>
    </w:p>
    <w:p w:rsidR="00DB450E" w:rsidRPr="00DB450E" w:rsidRDefault="00DB450E" w:rsidP="00DB450E">
      <w:pPr>
        <w:keepNext/>
        <w:jc w:val="center"/>
        <w:outlineLvl w:val="3"/>
        <w:rPr>
          <w:b/>
          <w:bCs/>
          <w:spacing w:val="40"/>
          <w:sz w:val="28"/>
          <w:szCs w:val="28"/>
        </w:rPr>
      </w:pPr>
      <w:r w:rsidRPr="00DB450E">
        <w:rPr>
          <w:b/>
          <w:bCs/>
          <w:noProof/>
          <w:sz w:val="28"/>
          <w:szCs w:val="28"/>
        </w:rPr>
        <w:lastRenderedPageBreak/>
        <w:drawing>
          <wp:anchor distT="0" distB="0" distL="114300" distR="114300" simplePos="0" relativeHeight="251687424" behindDoc="0" locked="0" layoutInCell="1" allowOverlap="0" wp14:anchorId="6F7D9354" wp14:editId="3F89F6FA">
            <wp:simplePos x="0" y="0"/>
            <wp:positionH relativeFrom="column">
              <wp:posOffset>2590800</wp:posOffset>
            </wp:positionH>
            <wp:positionV relativeFrom="paragraph">
              <wp:posOffset>-571500</wp:posOffset>
            </wp:positionV>
            <wp:extent cx="532765" cy="657225"/>
            <wp:effectExtent l="19050" t="0" r="635" b="0"/>
            <wp:wrapTopAndBottom/>
            <wp:docPr id="44" name="Рисунок 4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7" cstate="print"/>
                    <a:srcRect/>
                    <a:stretch>
                      <a:fillRect/>
                    </a:stretch>
                  </pic:blipFill>
                  <pic:spPr bwMode="auto">
                    <a:xfrm>
                      <a:off x="0" y="0"/>
                      <a:ext cx="532765" cy="657225"/>
                    </a:xfrm>
                    <a:prstGeom prst="rect">
                      <a:avLst/>
                    </a:prstGeom>
                    <a:noFill/>
                  </pic:spPr>
                </pic:pic>
              </a:graphicData>
            </a:graphic>
          </wp:anchor>
        </w:drawing>
      </w:r>
      <w:r w:rsidRPr="00DB450E">
        <w:rPr>
          <w:b/>
          <w:bCs/>
          <w:spacing w:val="40"/>
          <w:sz w:val="28"/>
          <w:szCs w:val="28"/>
        </w:rPr>
        <w:t>АДМИНИСТРАЦИЯ</w:t>
      </w:r>
    </w:p>
    <w:p w:rsidR="00DB450E" w:rsidRPr="00DB450E" w:rsidRDefault="00DB450E" w:rsidP="00DB450E">
      <w:pPr>
        <w:keepNext/>
        <w:jc w:val="center"/>
        <w:outlineLvl w:val="3"/>
        <w:rPr>
          <w:b/>
          <w:bCs/>
          <w:spacing w:val="40"/>
          <w:sz w:val="28"/>
          <w:szCs w:val="28"/>
        </w:rPr>
      </w:pPr>
      <w:r w:rsidRPr="00DB450E">
        <w:rPr>
          <w:b/>
          <w:bCs/>
          <w:spacing w:val="40"/>
          <w:sz w:val="28"/>
          <w:szCs w:val="28"/>
        </w:rPr>
        <w:t>КАНТЕМИРОВСКОГО ГОРОДСКОГО ПОСЕЛЕНИЯ</w:t>
      </w:r>
    </w:p>
    <w:p w:rsidR="00DB450E" w:rsidRPr="00DB450E" w:rsidRDefault="00DB450E" w:rsidP="00DB450E">
      <w:pPr>
        <w:jc w:val="center"/>
        <w:rPr>
          <w:b/>
          <w:bCs/>
          <w:spacing w:val="40"/>
          <w:sz w:val="28"/>
          <w:szCs w:val="28"/>
        </w:rPr>
      </w:pPr>
      <w:r w:rsidRPr="00DB450E">
        <w:rPr>
          <w:b/>
          <w:bCs/>
          <w:spacing w:val="40"/>
          <w:sz w:val="28"/>
          <w:szCs w:val="28"/>
        </w:rPr>
        <w:t>КАНТЕМИРОВСКОГО МУНИЦИПАЛЬНОГО РАЙОНА</w:t>
      </w:r>
    </w:p>
    <w:p w:rsidR="00DB450E" w:rsidRPr="00DB450E" w:rsidRDefault="00DB450E" w:rsidP="00DB450E">
      <w:pPr>
        <w:jc w:val="center"/>
        <w:rPr>
          <w:b/>
          <w:bCs/>
          <w:spacing w:val="40"/>
          <w:sz w:val="28"/>
          <w:szCs w:val="28"/>
        </w:rPr>
      </w:pPr>
      <w:r w:rsidRPr="00DB450E">
        <w:rPr>
          <w:b/>
          <w:bCs/>
          <w:spacing w:val="40"/>
          <w:sz w:val="28"/>
          <w:szCs w:val="28"/>
        </w:rPr>
        <w:t>ВОРОНЕЖСКОЙ ОБЛАСТИ</w:t>
      </w:r>
    </w:p>
    <w:p w:rsidR="00DB450E" w:rsidRPr="00DB450E" w:rsidRDefault="00DB450E" w:rsidP="00DB450E">
      <w:pPr>
        <w:spacing w:before="120" w:line="400" w:lineRule="exact"/>
        <w:jc w:val="center"/>
        <w:rPr>
          <w:spacing w:val="60"/>
          <w:sz w:val="28"/>
          <w:szCs w:val="28"/>
        </w:rPr>
      </w:pPr>
      <w:r w:rsidRPr="00DB450E">
        <w:rPr>
          <w:b/>
          <w:spacing w:val="60"/>
          <w:sz w:val="28"/>
          <w:szCs w:val="28"/>
        </w:rPr>
        <w:t>ПОСТАНОВЛЕНИЕ</w:t>
      </w:r>
    </w:p>
    <w:p w:rsidR="00DB450E" w:rsidRPr="00DB450E" w:rsidRDefault="00DB450E" w:rsidP="00DB450E">
      <w:pPr>
        <w:tabs>
          <w:tab w:val="left" w:pos="7513"/>
        </w:tabs>
        <w:ind w:left="969" w:firstLine="260"/>
        <w:rPr>
          <w:sz w:val="22"/>
        </w:rPr>
      </w:pPr>
    </w:p>
    <w:p w:rsidR="00DB450E" w:rsidRPr="00DB450E" w:rsidRDefault="00DB450E" w:rsidP="00DB450E">
      <w:pPr>
        <w:tabs>
          <w:tab w:val="left" w:pos="7809"/>
        </w:tabs>
        <w:ind w:right="2"/>
        <w:rPr>
          <w:color w:val="000000" w:themeColor="text1"/>
          <w:sz w:val="24"/>
          <w:szCs w:val="24"/>
        </w:rPr>
      </w:pPr>
      <w:r w:rsidRPr="00DB450E">
        <w:rPr>
          <w:rFonts w:ascii="SchoolBook" w:hAnsi="SchoolBook"/>
          <w:color w:val="000000" w:themeColor="text1"/>
          <w:sz w:val="24"/>
          <w:szCs w:val="24"/>
        </w:rPr>
        <w:pict>
          <v:line id="_x0000_s1074" style="position:absolute;z-index:251688448;mso-position-horizontal-relative:page" from="236.05pt,14pt" to="281.65pt,14pt" strokeweight=".25pt">
            <w10:wrap anchorx="page"/>
            <w10:anchorlock/>
          </v:line>
        </w:pict>
      </w:r>
      <w:r w:rsidRPr="00DB450E">
        <w:rPr>
          <w:rFonts w:ascii="SchoolBook" w:hAnsi="SchoolBook"/>
          <w:color w:val="000000" w:themeColor="text1"/>
          <w:sz w:val="24"/>
          <w:szCs w:val="24"/>
        </w:rPr>
        <w:pict>
          <v:line id="_x0000_s1075" style="position:absolute;z-index:251689472;mso-position-horizontal-relative:page" from="110.65pt,14pt" to="224.65pt,14pt" strokeweight=".25pt">
            <w10:wrap anchorx="page"/>
            <w10:anchorlock/>
          </v:line>
        </w:pict>
      </w:r>
      <w:proofErr w:type="gramStart"/>
      <w:r w:rsidRPr="00DB450E">
        <w:rPr>
          <w:color w:val="000000" w:themeColor="text1"/>
          <w:sz w:val="24"/>
          <w:szCs w:val="24"/>
        </w:rPr>
        <w:t>от  27.12.2024</w:t>
      </w:r>
      <w:proofErr w:type="gramEnd"/>
      <w:r w:rsidRPr="00DB450E">
        <w:rPr>
          <w:color w:val="000000" w:themeColor="text1"/>
          <w:sz w:val="24"/>
          <w:szCs w:val="24"/>
        </w:rPr>
        <w:t xml:space="preserve">               №     374</w:t>
      </w:r>
    </w:p>
    <w:p w:rsidR="00DB450E" w:rsidRPr="00DB450E" w:rsidRDefault="00DB450E" w:rsidP="00DB450E">
      <w:pPr>
        <w:tabs>
          <w:tab w:val="left" w:pos="-1254"/>
        </w:tabs>
        <w:rPr>
          <w:sz w:val="24"/>
          <w:szCs w:val="24"/>
        </w:rPr>
      </w:pPr>
      <w:r w:rsidRPr="00DB450E">
        <w:rPr>
          <w:sz w:val="24"/>
          <w:szCs w:val="24"/>
        </w:rPr>
        <w:t>р.п. Кантемировка</w:t>
      </w:r>
    </w:p>
    <w:p w:rsidR="00DB450E" w:rsidRPr="00DB450E" w:rsidRDefault="00DB450E" w:rsidP="00DB450E">
      <w:pPr>
        <w:spacing w:line="360" w:lineRule="auto"/>
        <w:ind w:left="969" w:firstLine="260"/>
        <w:jc w:val="both"/>
        <w:rPr>
          <w:b/>
          <w:sz w:val="24"/>
          <w:szCs w:val="28"/>
        </w:rPr>
      </w:pPr>
    </w:p>
    <w:p w:rsidR="00DB450E" w:rsidRPr="00DB450E" w:rsidRDefault="00DB450E" w:rsidP="00DB450E">
      <w:pPr>
        <w:rPr>
          <w:b/>
          <w:bCs/>
          <w:sz w:val="24"/>
          <w:szCs w:val="24"/>
        </w:rPr>
      </w:pPr>
      <w:r w:rsidRPr="00DB450E">
        <w:rPr>
          <w:b/>
          <w:bCs/>
          <w:sz w:val="24"/>
          <w:szCs w:val="24"/>
        </w:rPr>
        <w:t xml:space="preserve">О признании утратившими силу </w:t>
      </w:r>
    </w:p>
    <w:p w:rsidR="00DB450E" w:rsidRPr="00DB450E" w:rsidRDefault="00DB450E" w:rsidP="00DB450E">
      <w:pPr>
        <w:rPr>
          <w:b/>
          <w:bCs/>
          <w:sz w:val="24"/>
          <w:szCs w:val="24"/>
        </w:rPr>
      </w:pPr>
      <w:r w:rsidRPr="00DB450E">
        <w:rPr>
          <w:b/>
          <w:bCs/>
          <w:sz w:val="24"/>
          <w:szCs w:val="24"/>
        </w:rPr>
        <w:t xml:space="preserve">постановлений администрации </w:t>
      </w:r>
    </w:p>
    <w:p w:rsidR="00DB450E" w:rsidRPr="00DB450E" w:rsidRDefault="00DB450E" w:rsidP="00DB450E">
      <w:pPr>
        <w:rPr>
          <w:b/>
          <w:bCs/>
          <w:sz w:val="24"/>
          <w:szCs w:val="24"/>
        </w:rPr>
      </w:pPr>
      <w:r w:rsidRPr="00DB450E">
        <w:rPr>
          <w:b/>
          <w:bCs/>
          <w:sz w:val="24"/>
          <w:szCs w:val="24"/>
        </w:rPr>
        <w:t>Кантемировского городского поселения</w:t>
      </w:r>
    </w:p>
    <w:p w:rsidR="00DB450E" w:rsidRPr="00DB450E" w:rsidRDefault="00DB450E" w:rsidP="00DB450E">
      <w:pPr>
        <w:rPr>
          <w:sz w:val="24"/>
          <w:szCs w:val="24"/>
        </w:rPr>
      </w:pPr>
    </w:p>
    <w:p w:rsidR="00DB450E" w:rsidRPr="00DB450E" w:rsidRDefault="00DB450E" w:rsidP="00DB450E">
      <w:pPr>
        <w:ind w:left="426" w:firstLine="567"/>
        <w:rPr>
          <w:color w:val="000000"/>
        </w:rPr>
      </w:pPr>
      <w:r w:rsidRPr="00DB450E">
        <w:rPr>
          <w:color w:val="000000"/>
        </w:rPr>
        <w:t>На основании решения Совета народных депутатов Кантемировского городского поселения от 27.12.2024 г. № 333 «О бюджете Кантемировского городского поселения на 2025 год и плановый период 2026 и 2027 годов», администрация Кантемировского городского поселения постановляет:</w:t>
      </w:r>
    </w:p>
    <w:p w:rsidR="00DB450E" w:rsidRPr="00DB450E" w:rsidRDefault="00DB450E" w:rsidP="00DB450E">
      <w:pPr>
        <w:ind w:left="426" w:firstLine="567"/>
        <w:contextualSpacing/>
        <w:rPr>
          <w:color w:val="000000"/>
        </w:rPr>
      </w:pPr>
      <w:r w:rsidRPr="00DB450E">
        <w:rPr>
          <w:color w:val="000000"/>
        </w:rPr>
        <w:t>1. Считать утратившими силу следующие постановления администрации Кантемировского городского поселения:</w:t>
      </w:r>
    </w:p>
    <w:p w:rsidR="00DB450E" w:rsidRPr="00DB450E" w:rsidRDefault="00DB450E" w:rsidP="00DB450E">
      <w:pPr>
        <w:ind w:left="426" w:firstLine="567"/>
        <w:contextualSpacing/>
        <w:rPr>
          <w:color w:val="000000"/>
        </w:rPr>
      </w:pPr>
      <w:r w:rsidRPr="00DB450E">
        <w:rPr>
          <w:color w:val="000000"/>
        </w:rPr>
        <w:t>- постановление администрации Кантемировского городского поселения № 324 от 14.11.2014г.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DB450E" w:rsidRPr="00DB450E" w:rsidRDefault="00DB450E" w:rsidP="00DB450E">
      <w:pPr>
        <w:ind w:left="426" w:firstLine="567"/>
        <w:jc w:val="both"/>
        <w:outlineLvl w:val="0"/>
        <w:rPr>
          <w:bCs/>
          <w:color w:val="000000"/>
          <w:kern w:val="28"/>
        </w:rPr>
      </w:pPr>
      <w:r w:rsidRPr="00DB450E">
        <w:rPr>
          <w:bCs/>
          <w:color w:val="000000"/>
          <w:kern w:val="28"/>
        </w:rPr>
        <w:t>- постановление администрации Кантемировского городского поселения № 8 от 15.01.2015г. «О внесении изменений в постановление Администрации Кантемировского городского поселения от 14.11.2014г. № 324 «Об утверждении муниципальной целевой программы «Профилактика преступлений и правонарушений, терроризма, экстремизма и наркомании в Кантемировском городском поселении на 2015-2017 годы»»;</w:t>
      </w:r>
    </w:p>
    <w:p w:rsidR="00DB450E" w:rsidRPr="00DB450E" w:rsidRDefault="00DB450E" w:rsidP="00DB450E">
      <w:pPr>
        <w:ind w:left="426" w:firstLine="567"/>
        <w:jc w:val="both"/>
        <w:outlineLvl w:val="0"/>
        <w:rPr>
          <w:bCs/>
          <w:color w:val="000000"/>
          <w:kern w:val="28"/>
        </w:rPr>
      </w:pPr>
      <w:r w:rsidRPr="00DB450E">
        <w:rPr>
          <w:bCs/>
          <w:color w:val="000000"/>
          <w:kern w:val="28"/>
        </w:rPr>
        <w:t>- постановление администрации Кантемировского городского поселения № 481 от 30.11.2015г. «О внесении изменений в постановление Администрации Кантемировского городского поселения от 14.11.2014г. № 324 «Об утверждении муниципальной целевой программы «Профилактика преступлений и правонарушений, терроризма, экстремизма и наркомании в Кантемировском городском поселении на 2015-2017 годы»»;</w:t>
      </w:r>
    </w:p>
    <w:p w:rsidR="00DB450E" w:rsidRPr="00DB450E" w:rsidRDefault="00DB450E" w:rsidP="00DB450E">
      <w:pPr>
        <w:ind w:left="426" w:firstLine="567"/>
        <w:jc w:val="both"/>
        <w:outlineLvl w:val="0"/>
        <w:rPr>
          <w:bCs/>
          <w:color w:val="000000"/>
          <w:kern w:val="28"/>
        </w:rPr>
      </w:pPr>
      <w:r w:rsidRPr="00DB450E">
        <w:rPr>
          <w:bCs/>
          <w:color w:val="000000"/>
          <w:kern w:val="28"/>
        </w:rPr>
        <w:t>- постановление администрации Кантемировского городского поселения № 330 от 01.07.2016г. «О внесении изменений в постановление Администрации Кантемировского городского поселения от 14.11.2014г.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DB450E" w:rsidRPr="00DB450E" w:rsidRDefault="00DB450E" w:rsidP="00DB450E">
      <w:pPr>
        <w:ind w:left="426" w:firstLine="567"/>
        <w:jc w:val="both"/>
        <w:outlineLvl w:val="0"/>
        <w:rPr>
          <w:bCs/>
          <w:color w:val="000000"/>
          <w:kern w:val="28"/>
        </w:rPr>
      </w:pPr>
      <w:r w:rsidRPr="00DB450E">
        <w:rPr>
          <w:bCs/>
          <w:color w:val="000000"/>
          <w:kern w:val="28"/>
        </w:rPr>
        <w:t>- постановление администрации Кантемировского городского поселения № 530 от 30.11.2016г. «О внесении изменений в постановление Администрации Кантемировского городского поселения от 14.11.2014г.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DB450E" w:rsidRPr="00DB450E" w:rsidRDefault="00DB450E" w:rsidP="00DB450E">
      <w:pPr>
        <w:ind w:left="426" w:firstLine="567"/>
        <w:jc w:val="both"/>
        <w:outlineLvl w:val="0"/>
        <w:rPr>
          <w:bCs/>
          <w:color w:val="000000"/>
          <w:kern w:val="28"/>
        </w:rPr>
      </w:pPr>
      <w:r w:rsidRPr="00DB450E">
        <w:rPr>
          <w:bCs/>
          <w:color w:val="000000"/>
          <w:kern w:val="28"/>
        </w:rPr>
        <w:t>- постановление администрации Кантемировского городского поселения № 380 от 15.11.2017г. «О внесении изменений в постановление Администрации Кантемировского городского поселения от 14.11.2014г.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DB450E" w:rsidRPr="00DB450E" w:rsidRDefault="00DB450E" w:rsidP="00DB450E">
      <w:pPr>
        <w:ind w:left="426" w:firstLine="567"/>
        <w:jc w:val="both"/>
        <w:outlineLvl w:val="0"/>
        <w:rPr>
          <w:bCs/>
          <w:color w:val="000000"/>
          <w:kern w:val="28"/>
        </w:rPr>
      </w:pPr>
      <w:r w:rsidRPr="00DB450E">
        <w:rPr>
          <w:bCs/>
          <w:color w:val="000000"/>
          <w:kern w:val="28"/>
        </w:rPr>
        <w:t>- постановление администрации Кантемировского городского поселения № 351 от 15.11.2018г. «О внесении изменений в постановление администрации Кантемировского городского поселения от 14.11.2014 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DB450E" w:rsidRPr="00DB450E" w:rsidRDefault="00DB450E" w:rsidP="00DB450E">
      <w:pPr>
        <w:ind w:left="426" w:firstLine="567"/>
        <w:jc w:val="both"/>
        <w:outlineLvl w:val="0"/>
        <w:rPr>
          <w:bCs/>
          <w:color w:val="000000"/>
          <w:kern w:val="28"/>
        </w:rPr>
      </w:pPr>
      <w:r w:rsidRPr="00DB450E">
        <w:rPr>
          <w:bCs/>
          <w:color w:val="000000"/>
          <w:kern w:val="28"/>
        </w:rPr>
        <w:t>- постановление администрации Кантемировского городского поселения № 212 от 27.06.2019г. «О внесении изменений в постановление администрации Кантемировского городского поселения от 14.11.2014 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DB450E" w:rsidRPr="00DB450E" w:rsidRDefault="00DB450E" w:rsidP="00DB450E">
      <w:pPr>
        <w:ind w:left="426" w:firstLine="567"/>
        <w:jc w:val="both"/>
        <w:outlineLvl w:val="0"/>
        <w:rPr>
          <w:bCs/>
          <w:color w:val="000000"/>
          <w:kern w:val="28"/>
        </w:rPr>
      </w:pPr>
      <w:r w:rsidRPr="00DB450E">
        <w:rPr>
          <w:bCs/>
          <w:color w:val="000000"/>
          <w:kern w:val="28"/>
        </w:rPr>
        <w:t>- постановление администрации Кантемировского городского поселения № 278 от 29.12.2020г. «О внесении изменений в постановление администрации Кантемировского городского поселения от 14.11.2014 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DB450E" w:rsidRPr="00DB450E" w:rsidRDefault="00DB450E" w:rsidP="00DB450E">
      <w:pPr>
        <w:ind w:left="426" w:firstLine="567"/>
        <w:jc w:val="both"/>
        <w:outlineLvl w:val="0"/>
        <w:rPr>
          <w:bCs/>
          <w:color w:val="000000"/>
          <w:kern w:val="28"/>
        </w:rPr>
      </w:pPr>
      <w:r w:rsidRPr="00DB450E">
        <w:rPr>
          <w:bCs/>
          <w:color w:val="000000"/>
          <w:kern w:val="28"/>
        </w:rPr>
        <w:t xml:space="preserve">- постановление администрации Кантемировского городского поселения № 292 от 29.12.2020г. «О внесении изменений в постановление администрации Кантемировского городского поселения от 14.11.2014 </w:t>
      </w:r>
      <w:r w:rsidRPr="00DB450E">
        <w:rPr>
          <w:bCs/>
          <w:color w:val="000000"/>
          <w:kern w:val="28"/>
        </w:rPr>
        <w:lastRenderedPageBreak/>
        <w:t>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DB450E" w:rsidRPr="00DB450E" w:rsidRDefault="00DB450E" w:rsidP="00DB450E">
      <w:pPr>
        <w:ind w:left="426" w:firstLine="567"/>
        <w:jc w:val="both"/>
        <w:outlineLvl w:val="0"/>
        <w:rPr>
          <w:bCs/>
          <w:color w:val="000000"/>
          <w:kern w:val="28"/>
        </w:rPr>
      </w:pPr>
      <w:r w:rsidRPr="00DB450E">
        <w:rPr>
          <w:bCs/>
          <w:color w:val="000000"/>
          <w:kern w:val="28"/>
        </w:rPr>
        <w:t>- постановление администрации Кантемировского городского поселения № 262 от 25.11.2021г. «О внесении изменений в постановление Администрации Кантемировского городского поселения от 14.11.2014г.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DB450E" w:rsidRPr="00DB450E" w:rsidRDefault="00DB450E" w:rsidP="00DB450E">
      <w:pPr>
        <w:ind w:left="426" w:firstLine="567"/>
        <w:jc w:val="both"/>
        <w:outlineLvl w:val="0"/>
        <w:rPr>
          <w:bCs/>
          <w:color w:val="000000"/>
          <w:kern w:val="28"/>
        </w:rPr>
      </w:pPr>
      <w:r w:rsidRPr="00DB450E">
        <w:rPr>
          <w:bCs/>
          <w:color w:val="000000"/>
          <w:kern w:val="28"/>
        </w:rPr>
        <w:t>- постановление администрации Кантемировского городского поселения № 299 от 27.12.2021г. «О внесении изменений в постановление администрации Кантемировского городского поселения от 14.11.2014г.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DB450E" w:rsidRPr="00DB450E" w:rsidRDefault="00DB450E" w:rsidP="00DB450E">
      <w:pPr>
        <w:ind w:left="426" w:firstLine="567"/>
        <w:jc w:val="both"/>
        <w:outlineLvl w:val="0"/>
        <w:rPr>
          <w:bCs/>
          <w:color w:val="000000"/>
          <w:kern w:val="28"/>
        </w:rPr>
      </w:pPr>
      <w:r w:rsidRPr="00DB450E">
        <w:rPr>
          <w:bCs/>
          <w:color w:val="000000"/>
          <w:kern w:val="28"/>
        </w:rPr>
        <w:t>- постановление администрации Кантемировского городского поселения № 304 от 27.12.2021г. «О внесении изменений в постановление администрации Кантемировского городского поселения от 14.11.2014г.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DB450E" w:rsidRPr="00DB450E" w:rsidRDefault="00DB450E" w:rsidP="00DB450E">
      <w:pPr>
        <w:ind w:left="426" w:firstLine="567"/>
        <w:jc w:val="both"/>
        <w:outlineLvl w:val="0"/>
        <w:rPr>
          <w:bCs/>
          <w:color w:val="000000"/>
          <w:kern w:val="28"/>
        </w:rPr>
      </w:pPr>
      <w:r w:rsidRPr="00DB450E">
        <w:rPr>
          <w:bCs/>
          <w:color w:val="000000"/>
          <w:kern w:val="28"/>
        </w:rPr>
        <w:t>- постановление администрации Кантемировского городского поселения № 316 от 27.12.2022г. «О внесении изменений в постановление администрации Кантемировского городского поселения от 14.11.2014г.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DB450E" w:rsidRPr="00DB450E" w:rsidRDefault="00DB450E" w:rsidP="00DB450E">
      <w:pPr>
        <w:ind w:left="426" w:firstLine="567"/>
        <w:jc w:val="both"/>
        <w:outlineLvl w:val="0"/>
        <w:rPr>
          <w:bCs/>
          <w:color w:val="000000"/>
          <w:kern w:val="28"/>
        </w:rPr>
      </w:pPr>
      <w:r w:rsidRPr="00DB450E">
        <w:rPr>
          <w:bCs/>
          <w:color w:val="000000"/>
          <w:kern w:val="28"/>
        </w:rPr>
        <w:t>- постановление администрации Кантемировского городского поселения № 235 от 16.11.2023г. «О внесении изменений в постановление администрации Кантемировского городского поселения от 14.11.2014 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p>
    <w:p w:rsidR="00DB450E" w:rsidRPr="00DB450E" w:rsidRDefault="00DB450E" w:rsidP="00DB450E">
      <w:pPr>
        <w:ind w:left="426" w:firstLine="567"/>
        <w:rPr>
          <w:color w:val="000000"/>
        </w:rPr>
      </w:pPr>
      <w:r w:rsidRPr="00DB450E">
        <w:rPr>
          <w:color w:val="000000"/>
        </w:rPr>
        <w:t>- постановление администрации Кантемировского городского поселения № 306 от 27.12.2023г. «</w:t>
      </w:r>
      <w:r w:rsidRPr="00DB450E">
        <w:rPr>
          <w:bCs/>
          <w:color w:val="000000"/>
          <w:kern w:val="28"/>
        </w:rPr>
        <w:t>О внесении изменений в постановление администрации Кантемировского городского поселения от 14.11.2014г. № 324 «Об утверждении муниципальной программы «Профилактика преступлений и правонарушений, терроризма, экстремизма и наркомании в Кантемировском городском поселении»</w:t>
      </w:r>
      <w:r w:rsidRPr="00DB450E">
        <w:rPr>
          <w:color w:val="000000"/>
        </w:rPr>
        <w:t>».</w:t>
      </w:r>
    </w:p>
    <w:p w:rsidR="00DB450E" w:rsidRPr="00DB450E" w:rsidRDefault="00DB450E" w:rsidP="00DB450E">
      <w:pPr>
        <w:numPr>
          <w:ilvl w:val="0"/>
          <w:numId w:val="5"/>
        </w:numPr>
        <w:ind w:left="426" w:firstLine="567"/>
        <w:jc w:val="both"/>
        <w:rPr>
          <w:color w:val="000000"/>
        </w:rPr>
      </w:pPr>
      <w:r w:rsidRPr="00DB450E">
        <w:rPr>
          <w:color w:val="00000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DB450E" w:rsidRPr="00DB450E" w:rsidRDefault="00DB450E" w:rsidP="00DB450E">
      <w:pPr>
        <w:ind w:left="426" w:firstLine="567"/>
        <w:rPr>
          <w:color w:val="000000"/>
        </w:rPr>
      </w:pPr>
      <w:r w:rsidRPr="00DB450E">
        <w:rPr>
          <w:color w:val="000000"/>
        </w:rPr>
        <w:t>3. Контроль за исполнением настоящего постановления оставляю за собой.</w:t>
      </w:r>
    </w:p>
    <w:p w:rsidR="00DB450E" w:rsidRPr="00DB450E" w:rsidRDefault="00DB450E" w:rsidP="00DB450E">
      <w:pPr>
        <w:shd w:val="clear" w:color="auto" w:fill="FFFFFF"/>
        <w:ind w:left="426" w:firstLine="567"/>
        <w:rPr>
          <w:color w:val="000000"/>
        </w:rPr>
      </w:pPr>
    </w:p>
    <w:tbl>
      <w:tblPr>
        <w:tblW w:w="0" w:type="auto"/>
        <w:tblLook w:val="04A0" w:firstRow="1" w:lastRow="0" w:firstColumn="1" w:lastColumn="0" w:noHBand="0" w:noVBand="1"/>
      </w:tblPr>
      <w:tblGrid>
        <w:gridCol w:w="3284"/>
        <w:gridCol w:w="3285"/>
        <w:gridCol w:w="3285"/>
      </w:tblGrid>
      <w:tr w:rsidR="00DB450E" w:rsidRPr="00DB450E" w:rsidTr="00B55CC3">
        <w:tc>
          <w:tcPr>
            <w:tcW w:w="3284" w:type="dxa"/>
            <w:shd w:val="clear" w:color="auto" w:fill="auto"/>
          </w:tcPr>
          <w:p w:rsidR="00DB450E" w:rsidRPr="00DB450E" w:rsidRDefault="00DB450E" w:rsidP="00DB450E">
            <w:pPr>
              <w:ind w:left="426" w:firstLine="567"/>
              <w:rPr>
                <w:color w:val="000000"/>
              </w:rPr>
            </w:pPr>
          </w:p>
          <w:p w:rsidR="00DB450E" w:rsidRPr="00DB450E" w:rsidRDefault="00DB450E" w:rsidP="00DB450E">
            <w:pPr>
              <w:ind w:left="426" w:firstLine="567"/>
              <w:rPr>
                <w:color w:val="000000"/>
              </w:rPr>
            </w:pPr>
            <w:r w:rsidRPr="00DB450E">
              <w:rPr>
                <w:color w:val="000000"/>
              </w:rPr>
              <w:t>Глава Кантемировского городского поселения</w:t>
            </w:r>
          </w:p>
        </w:tc>
        <w:tc>
          <w:tcPr>
            <w:tcW w:w="3285" w:type="dxa"/>
            <w:shd w:val="clear" w:color="auto" w:fill="auto"/>
          </w:tcPr>
          <w:p w:rsidR="00DB450E" w:rsidRPr="00DB450E" w:rsidRDefault="00DB450E" w:rsidP="00DB450E">
            <w:pPr>
              <w:ind w:left="426" w:firstLine="567"/>
              <w:rPr>
                <w:color w:val="000000"/>
              </w:rPr>
            </w:pPr>
          </w:p>
        </w:tc>
        <w:tc>
          <w:tcPr>
            <w:tcW w:w="3285" w:type="dxa"/>
            <w:shd w:val="clear" w:color="auto" w:fill="auto"/>
          </w:tcPr>
          <w:p w:rsidR="00DB450E" w:rsidRPr="00DB450E" w:rsidRDefault="00DB450E" w:rsidP="00DB450E">
            <w:pPr>
              <w:ind w:left="426" w:firstLine="567"/>
              <w:rPr>
                <w:color w:val="000000"/>
              </w:rPr>
            </w:pPr>
          </w:p>
          <w:p w:rsidR="00DB450E" w:rsidRPr="00DB450E" w:rsidRDefault="00DB450E" w:rsidP="00DB450E">
            <w:pPr>
              <w:ind w:left="426" w:firstLine="567"/>
              <w:rPr>
                <w:color w:val="000000"/>
              </w:rPr>
            </w:pPr>
            <w:r w:rsidRPr="00DB450E">
              <w:rPr>
                <w:color w:val="000000"/>
              </w:rPr>
              <w:t>Ю.А. Завгородний</w:t>
            </w:r>
          </w:p>
        </w:tc>
      </w:tr>
    </w:tbl>
    <w:p w:rsidR="00DB450E" w:rsidRPr="00DB450E" w:rsidRDefault="00DB450E" w:rsidP="00DB450E">
      <w:pPr>
        <w:ind w:firstLine="709"/>
        <w:rPr>
          <w:rFonts w:cs="Arial"/>
          <w:color w:val="000000"/>
          <w:sz w:val="24"/>
          <w:szCs w:val="24"/>
        </w:rPr>
      </w:pPr>
    </w:p>
    <w:p w:rsidR="00471342" w:rsidRDefault="00471342">
      <w:pPr>
        <w:rPr>
          <w:b/>
          <w:sz w:val="24"/>
          <w:szCs w:val="24"/>
        </w:rPr>
      </w:pPr>
      <w:r>
        <w:rPr>
          <w:b/>
          <w:sz w:val="24"/>
          <w:szCs w:val="24"/>
        </w:rPr>
        <w:br w:type="page"/>
      </w:r>
      <w:bookmarkStart w:id="28" w:name="_GoBack"/>
      <w:bookmarkEnd w:id="28"/>
    </w:p>
    <w:p w:rsidR="00471342" w:rsidRPr="00471342" w:rsidRDefault="00471342" w:rsidP="00471342">
      <w:pPr>
        <w:keepNext/>
        <w:jc w:val="center"/>
        <w:outlineLvl w:val="3"/>
        <w:rPr>
          <w:b/>
          <w:bCs/>
          <w:spacing w:val="40"/>
          <w:sz w:val="28"/>
          <w:szCs w:val="28"/>
        </w:rPr>
      </w:pPr>
      <w:r w:rsidRPr="00471342">
        <w:rPr>
          <w:b/>
          <w:bCs/>
          <w:noProof/>
          <w:spacing w:val="40"/>
          <w:sz w:val="28"/>
          <w:szCs w:val="28"/>
        </w:rPr>
        <w:lastRenderedPageBreak/>
        <w:drawing>
          <wp:anchor distT="0" distB="0" distL="114300" distR="114300" simplePos="0" relativeHeight="251648512" behindDoc="0" locked="0" layoutInCell="1" allowOverlap="0" wp14:anchorId="74DD845A" wp14:editId="712B686E">
            <wp:simplePos x="0" y="0"/>
            <wp:positionH relativeFrom="column">
              <wp:posOffset>2663825</wp:posOffset>
            </wp:positionH>
            <wp:positionV relativeFrom="paragraph">
              <wp:posOffset>-520065</wp:posOffset>
            </wp:positionV>
            <wp:extent cx="532765" cy="657225"/>
            <wp:effectExtent l="19050" t="0" r="635" b="0"/>
            <wp:wrapTopAndBottom/>
            <wp:docPr id="12" name="Рисунок 7"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овый щит ЧБ-"/>
                    <pic:cNvPicPr>
                      <a:picLocks noChangeAspect="1" noChangeArrowheads="1"/>
                    </pic:cNvPicPr>
                  </pic:nvPicPr>
                  <pic:blipFill>
                    <a:blip r:embed="rId7"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471342">
        <w:rPr>
          <w:b/>
          <w:bCs/>
          <w:spacing w:val="40"/>
          <w:sz w:val="28"/>
          <w:szCs w:val="28"/>
        </w:rPr>
        <w:t>АДМИНИСТРАЦИЯ</w:t>
      </w:r>
    </w:p>
    <w:p w:rsidR="00471342" w:rsidRPr="00471342" w:rsidRDefault="00471342" w:rsidP="00471342">
      <w:pPr>
        <w:keepNext/>
        <w:jc w:val="center"/>
        <w:outlineLvl w:val="3"/>
        <w:rPr>
          <w:b/>
          <w:bCs/>
          <w:spacing w:val="40"/>
          <w:sz w:val="28"/>
          <w:szCs w:val="28"/>
        </w:rPr>
      </w:pPr>
      <w:r w:rsidRPr="00471342">
        <w:rPr>
          <w:b/>
          <w:bCs/>
          <w:spacing w:val="40"/>
          <w:sz w:val="28"/>
          <w:szCs w:val="28"/>
        </w:rPr>
        <w:t>КАНТЕМИРОВСКОГО ГОРОДСКОГО ПОСЕЛЕНИЯ</w:t>
      </w:r>
    </w:p>
    <w:p w:rsidR="00471342" w:rsidRPr="00471342" w:rsidRDefault="00471342" w:rsidP="00471342">
      <w:pPr>
        <w:suppressAutoHyphens/>
        <w:jc w:val="center"/>
        <w:rPr>
          <w:b/>
          <w:bCs/>
          <w:spacing w:val="40"/>
          <w:sz w:val="28"/>
          <w:szCs w:val="28"/>
          <w:lang w:eastAsia="ar-SA"/>
        </w:rPr>
      </w:pPr>
      <w:r w:rsidRPr="00471342">
        <w:rPr>
          <w:b/>
          <w:bCs/>
          <w:spacing w:val="40"/>
          <w:sz w:val="28"/>
          <w:szCs w:val="28"/>
          <w:lang w:eastAsia="ar-SA"/>
        </w:rPr>
        <w:t>КАНТЕМИРОВСКОГО МУНИЦИПАЛЬНОГО РАЙОНА</w:t>
      </w:r>
    </w:p>
    <w:p w:rsidR="00471342" w:rsidRPr="00471342" w:rsidRDefault="00471342" w:rsidP="00471342">
      <w:pPr>
        <w:suppressAutoHyphens/>
        <w:jc w:val="center"/>
        <w:rPr>
          <w:b/>
          <w:bCs/>
          <w:spacing w:val="40"/>
          <w:sz w:val="28"/>
          <w:szCs w:val="28"/>
          <w:lang w:eastAsia="ar-SA"/>
        </w:rPr>
      </w:pPr>
      <w:r w:rsidRPr="00471342">
        <w:rPr>
          <w:b/>
          <w:bCs/>
          <w:spacing w:val="40"/>
          <w:sz w:val="28"/>
          <w:szCs w:val="28"/>
          <w:lang w:eastAsia="ar-SA"/>
        </w:rPr>
        <w:t>ВОРОНЕЖСКОЙ ОБЛАСТИ</w:t>
      </w:r>
    </w:p>
    <w:p w:rsidR="00471342" w:rsidRPr="00471342" w:rsidRDefault="00471342" w:rsidP="00471342">
      <w:pPr>
        <w:jc w:val="center"/>
        <w:rPr>
          <w:b/>
          <w:spacing w:val="60"/>
          <w:sz w:val="28"/>
          <w:szCs w:val="28"/>
        </w:rPr>
      </w:pPr>
    </w:p>
    <w:p w:rsidR="00471342" w:rsidRPr="00471342" w:rsidRDefault="00471342" w:rsidP="00471342">
      <w:pPr>
        <w:jc w:val="center"/>
        <w:rPr>
          <w:spacing w:val="60"/>
          <w:sz w:val="28"/>
          <w:szCs w:val="28"/>
        </w:rPr>
      </w:pPr>
      <w:r w:rsidRPr="00471342">
        <w:rPr>
          <w:b/>
          <w:spacing w:val="60"/>
          <w:sz w:val="28"/>
          <w:szCs w:val="28"/>
        </w:rPr>
        <w:t>ПОСТАНОВЛЕНИЕ</w:t>
      </w:r>
    </w:p>
    <w:p w:rsidR="00471342" w:rsidRPr="00471342" w:rsidRDefault="00471342" w:rsidP="00471342">
      <w:pPr>
        <w:tabs>
          <w:tab w:val="left" w:pos="7513"/>
        </w:tabs>
        <w:ind w:left="969" w:firstLine="260"/>
        <w:rPr>
          <w:sz w:val="28"/>
          <w:szCs w:val="28"/>
        </w:rPr>
      </w:pPr>
    </w:p>
    <w:p w:rsidR="00471342" w:rsidRPr="00471342" w:rsidRDefault="00E85C17" w:rsidP="00471342">
      <w:pPr>
        <w:tabs>
          <w:tab w:val="left" w:pos="7809"/>
        </w:tabs>
        <w:ind w:right="2"/>
        <w:rPr>
          <w:sz w:val="28"/>
          <w:szCs w:val="28"/>
        </w:rPr>
      </w:pPr>
      <w:r>
        <w:rPr>
          <w:noProof/>
          <w:sz w:val="28"/>
          <w:szCs w:val="28"/>
        </w:rPr>
        <w:pict>
          <v:line id="_x0000_s1052" style="position:absolute;z-index:251676160;mso-position-horizontal-relative:page" from="236.05pt,14pt" to="281.65pt,14pt" strokeweight=".25pt">
            <w10:wrap anchorx="page"/>
            <w10:anchorlock/>
          </v:line>
        </w:pict>
      </w:r>
      <w:r>
        <w:rPr>
          <w:noProof/>
          <w:sz w:val="28"/>
          <w:szCs w:val="28"/>
        </w:rPr>
        <w:pict>
          <v:line id="_x0000_s1053" style="position:absolute;z-index:251677184;mso-position-horizontal-relative:page" from="110.65pt,14pt" to="224.65pt,14pt" strokeweight=".25pt">
            <w10:wrap anchorx="page"/>
            <w10:anchorlock/>
          </v:line>
        </w:pict>
      </w:r>
      <w:r w:rsidR="00471342" w:rsidRPr="00471342">
        <w:rPr>
          <w:sz w:val="28"/>
          <w:szCs w:val="28"/>
        </w:rPr>
        <w:t>от   27.12.2024г.         № 375</w:t>
      </w:r>
    </w:p>
    <w:p w:rsidR="00471342" w:rsidRPr="00471342" w:rsidRDefault="00471342" w:rsidP="00471342">
      <w:pPr>
        <w:tabs>
          <w:tab w:val="left" w:pos="-1254"/>
        </w:tabs>
        <w:rPr>
          <w:sz w:val="24"/>
          <w:szCs w:val="24"/>
        </w:rPr>
      </w:pPr>
      <w:r w:rsidRPr="00471342">
        <w:rPr>
          <w:sz w:val="24"/>
          <w:szCs w:val="24"/>
        </w:rPr>
        <w:t>р.п. Кантемировка</w:t>
      </w:r>
    </w:p>
    <w:p w:rsidR="00471342" w:rsidRPr="00471342" w:rsidRDefault="00471342" w:rsidP="00471342">
      <w:pPr>
        <w:suppressAutoHyphens/>
        <w:ind w:left="969" w:firstLine="260"/>
        <w:jc w:val="both"/>
        <w:rPr>
          <w:b/>
          <w:sz w:val="28"/>
          <w:szCs w:val="28"/>
          <w:lang w:eastAsia="ar-SA"/>
        </w:rPr>
      </w:pPr>
    </w:p>
    <w:p w:rsidR="00471342" w:rsidRPr="00471342" w:rsidRDefault="00471342" w:rsidP="00471342">
      <w:pPr>
        <w:suppressAutoHyphens/>
        <w:ind w:right="4107"/>
        <w:jc w:val="both"/>
        <w:rPr>
          <w:b/>
          <w:sz w:val="28"/>
          <w:szCs w:val="28"/>
          <w:lang w:eastAsia="ar-SA"/>
        </w:rPr>
      </w:pPr>
      <w:r w:rsidRPr="00471342">
        <w:rPr>
          <w:b/>
          <w:sz w:val="28"/>
          <w:szCs w:val="28"/>
          <w:lang w:eastAsia="ar-SA"/>
        </w:rPr>
        <w:t>О внесении изменений в постановление администрации Кантемировского городского поселения от 14.11.2014г. № 325 «Об утверждении муниципальной программы «Организация досуга и развитие народного творчества в Кантемировском городском поселении»»</w:t>
      </w:r>
    </w:p>
    <w:p w:rsidR="00471342" w:rsidRPr="00471342" w:rsidRDefault="00471342" w:rsidP="00471342">
      <w:pPr>
        <w:tabs>
          <w:tab w:val="left" w:pos="7125"/>
        </w:tabs>
        <w:suppressAutoHyphens/>
        <w:rPr>
          <w:sz w:val="28"/>
          <w:szCs w:val="28"/>
          <w:lang w:eastAsia="ar-SA"/>
        </w:rPr>
      </w:pPr>
      <w:r w:rsidRPr="00471342">
        <w:rPr>
          <w:sz w:val="28"/>
          <w:szCs w:val="28"/>
          <w:lang w:eastAsia="ar-SA"/>
        </w:rPr>
        <w:tab/>
      </w:r>
    </w:p>
    <w:p w:rsidR="00471342" w:rsidRPr="00471342" w:rsidRDefault="00471342" w:rsidP="00471342">
      <w:pPr>
        <w:suppressAutoHyphens/>
        <w:rPr>
          <w:sz w:val="28"/>
          <w:szCs w:val="28"/>
          <w:lang w:eastAsia="ar-SA"/>
        </w:rPr>
      </w:pPr>
    </w:p>
    <w:p w:rsidR="00471342" w:rsidRPr="00471342" w:rsidRDefault="00471342" w:rsidP="00471342">
      <w:pPr>
        <w:suppressAutoHyphens/>
        <w:ind w:right="-2" w:firstLine="709"/>
        <w:jc w:val="both"/>
        <w:rPr>
          <w:b/>
          <w:sz w:val="28"/>
          <w:szCs w:val="28"/>
          <w:lang w:eastAsia="ar-SA"/>
        </w:rPr>
      </w:pPr>
      <w:r w:rsidRPr="00471342">
        <w:rPr>
          <w:sz w:val="28"/>
          <w:szCs w:val="28"/>
          <w:lang w:eastAsia="ar-SA"/>
        </w:rPr>
        <w:t xml:space="preserve">          На основании решения Совета народных депутатов Кантемировского городского поселения от 27.12.2024 г. № 333 «О бюджете Кантемировского городского поселения на 2025 год и плановый период 2026 и 2027 годов» администрация Кантемировского городского поселения </w:t>
      </w:r>
      <w:r w:rsidRPr="00471342">
        <w:rPr>
          <w:b/>
          <w:sz w:val="28"/>
          <w:szCs w:val="28"/>
          <w:lang w:eastAsia="ar-SA"/>
        </w:rPr>
        <w:t>постановляет:</w:t>
      </w:r>
    </w:p>
    <w:p w:rsidR="00471342" w:rsidRPr="00471342" w:rsidRDefault="00471342" w:rsidP="00471342">
      <w:pPr>
        <w:suppressAutoHyphens/>
        <w:ind w:right="-3" w:firstLine="851"/>
        <w:jc w:val="both"/>
        <w:rPr>
          <w:sz w:val="28"/>
          <w:szCs w:val="28"/>
          <w:lang w:eastAsia="ar-SA"/>
        </w:rPr>
      </w:pPr>
      <w:r w:rsidRPr="00471342">
        <w:rPr>
          <w:sz w:val="28"/>
          <w:szCs w:val="28"/>
          <w:lang w:eastAsia="ar-SA"/>
        </w:rPr>
        <w:t>1. Внести изменения и изложить в новой редакции муниципальную программу «Организация досуга и развитие народного творчества в Кантемировском городском поселении», согласно приложению.</w:t>
      </w:r>
    </w:p>
    <w:p w:rsidR="00471342" w:rsidRPr="00471342" w:rsidRDefault="00471342" w:rsidP="00471342">
      <w:pPr>
        <w:numPr>
          <w:ilvl w:val="0"/>
          <w:numId w:val="7"/>
        </w:numPr>
        <w:suppressAutoHyphens/>
        <w:ind w:left="0" w:right="-3" w:firstLine="851"/>
        <w:jc w:val="both"/>
        <w:rPr>
          <w:sz w:val="28"/>
          <w:szCs w:val="28"/>
          <w:lang w:eastAsia="ar-SA"/>
        </w:rPr>
      </w:pPr>
      <w:r w:rsidRPr="00471342">
        <w:rPr>
          <w:sz w:val="28"/>
          <w:szCs w:val="28"/>
          <w:lang w:eastAsia="ar-SA"/>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471342" w:rsidRPr="00471342" w:rsidRDefault="00471342" w:rsidP="00471342">
      <w:pPr>
        <w:suppressAutoHyphens/>
        <w:ind w:right="-3" w:firstLine="851"/>
        <w:jc w:val="both"/>
        <w:rPr>
          <w:sz w:val="28"/>
          <w:szCs w:val="28"/>
          <w:lang w:eastAsia="ar-SA"/>
        </w:rPr>
      </w:pPr>
      <w:r w:rsidRPr="00471342">
        <w:rPr>
          <w:sz w:val="28"/>
          <w:szCs w:val="28"/>
          <w:lang w:eastAsia="ar-SA"/>
        </w:rPr>
        <w:t xml:space="preserve">3. </w:t>
      </w:r>
      <w:proofErr w:type="gramStart"/>
      <w:r w:rsidRPr="00471342">
        <w:rPr>
          <w:sz w:val="28"/>
          <w:szCs w:val="28"/>
          <w:lang w:eastAsia="ar-SA"/>
        </w:rPr>
        <w:t>Контроль  за</w:t>
      </w:r>
      <w:proofErr w:type="gramEnd"/>
      <w:r w:rsidRPr="00471342">
        <w:rPr>
          <w:sz w:val="28"/>
          <w:szCs w:val="28"/>
          <w:lang w:eastAsia="ar-SA"/>
        </w:rPr>
        <w:t xml:space="preserve"> исполнением настоящего постановления оставляю за собой. </w:t>
      </w:r>
    </w:p>
    <w:p w:rsidR="00471342" w:rsidRPr="00471342" w:rsidRDefault="00471342" w:rsidP="00471342">
      <w:pPr>
        <w:suppressAutoHyphens/>
        <w:jc w:val="both"/>
        <w:rPr>
          <w:b/>
          <w:sz w:val="28"/>
          <w:szCs w:val="28"/>
          <w:lang w:eastAsia="ar-SA"/>
        </w:rPr>
      </w:pPr>
    </w:p>
    <w:p w:rsidR="00471342" w:rsidRPr="00471342" w:rsidRDefault="00471342" w:rsidP="00471342">
      <w:pPr>
        <w:suppressAutoHyphens/>
        <w:jc w:val="both"/>
        <w:rPr>
          <w:b/>
          <w:sz w:val="28"/>
          <w:szCs w:val="28"/>
          <w:lang w:eastAsia="ar-SA"/>
        </w:rPr>
      </w:pPr>
    </w:p>
    <w:p w:rsidR="00471342" w:rsidRPr="00471342" w:rsidRDefault="00471342" w:rsidP="00471342">
      <w:pPr>
        <w:suppressAutoHyphens/>
        <w:rPr>
          <w:sz w:val="28"/>
          <w:szCs w:val="28"/>
          <w:lang w:eastAsia="ar-SA"/>
        </w:rPr>
      </w:pPr>
    </w:p>
    <w:p w:rsidR="00471342" w:rsidRPr="00471342" w:rsidRDefault="00471342" w:rsidP="00471342">
      <w:pPr>
        <w:suppressAutoHyphens/>
        <w:rPr>
          <w:sz w:val="28"/>
          <w:szCs w:val="28"/>
          <w:lang w:eastAsia="ar-SA"/>
        </w:rPr>
      </w:pPr>
      <w:r w:rsidRPr="00471342">
        <w:rPr>
          <w:sz w:val="28"/>
          <w:szCs w:val="28"/>
          <w:lang w:eastAsia="ar-SA"/>
        </w:rPr>
        <w:t>Глава Кантемировского</w:t>
      </w:r>
    </w:p>
    <w:p w:rsidR="00471342" w:rsidRPr="00471342" w:rsidRDefault="00471342" w:rsidP="00471342">
      <w:pPr>
        <w:tabs>
          <w:tab w:val="left" w:pos="7875"/>
        </w:tabs>
        <w:suppressAutoHyphens/>
        <w:rPr>
          <w:sz w:val="28"/>
          <w:szCs w:val="28"/>
          <w:lang w:eastAsia="ar-SA"/>
        </w:rPr>
      </w:pPr>
      <w:r w:rsidRPr="00471342">
        <w:rPr>
          <w:sz w:val="28"/>
          <w:szCs w:val="28"/>
          <w:lang w:eastAsia="ar-SA"/>
        </w:rPr>
        <w:t>городского поселения                                                            Ю.А. Завгородний</w:t>
      </w:r>
    </w:p>
    <w:p w:rsidR="00471342" w:rsidRPr="00471342" w:rsidRDefault="00471342" w:rsidP="00471342">
      <w:pPr>
        <w:suppressAutoHyphens/>
        <w:jc w:val="center"/>
        <w:rPr>
          <w:sz w:val="28"/>
          <w:szCs w:val="28"/>
          <w:lang w:eastAsia="ar-SA"/>
        </w:rPr>
      </w:pPr>
    </w:p>
    <w:p w:rsidR="00471342" w:rsidRPr="00471342" w:rsidRDefault="00471342" w:rsidP="00471342">
      <w:pPr>
        <w:suppressAutoHyphens/>
        <w:jc w:val="center"/>
        <w:rPr>
          <w:sz w:val="28"/>
          <w:szCs w:val="28"/>
          <w:lang w:eastAsia="ar-SA"/>
        </w:rPr>
      </w:pPr>
    </w:p>
    <w:p w:rsidR="00471342" w:rsidRPr="00471342" w:rsidRDefault="00471342" w:rsidP="00471342">
      <w:pPr>
        <w:suppressAutoHyphens/>
        <w:jc w:val="center"/>
        <w:rPr>
          <w:sz w:val="28"/>
          <w:szCs w:val="28"/>
          <w:lang w:eastAsia="ar-SA"/>
        </w:rPr>
      </w:pPr>
    </w:p>
    <w:p w:rsidR="00471342" w:rsidRPr="00471342" w:rsidRDefault="00471342" w:rsidP="00471342">
      <w:pPr>
        <w:suppressAutoHyphens/>
        <w:jc w:val="center"/>
        <w:rPr>
          <w:sz w:val="28"/>
          <w:szCs w:val="28"/>
          <w:lang w:eastAsia="ar-SA"/>
        </w:rPr>
      </w:pPr>
    </w:p>
    <w:p w:rsidR="00471342" w:rsidRPr="00471342" w:rsidRDefault="00471342" w:rsidP="00471342">
      <w:pPr>
        <w:suppressAutoHyphens/>
        <w:jc w:val="center"/>
        <w:rPr>
          <w:sz w:val="28"/>
          <w:szCs w:val="28"/>
          <w:lang w:eastAsia="ar-SA"/>
        </w:rPr>
      </w:pPr>
    </w:p>
    <w:p w:rsidR="00471342" w:rsidRPr="00471342" w:rsidRDefault="00471342" w:rsidP="00471342">
      <w:pPr>
        <w:suppressAutoHyphens/>
        <w:rPr>
          <w:lang w:eastAsia="ar-SA"/>
        </w:rPr>
      </w:pPr>
    </w:p>
    <w:p w:rsidR="00471342" w:rsidRPr="00471342" w:rsidRDefault="00471342" w:rsidP="00471342">
      <w:pPr>
        <w:suppressAutoHyphens/>
        <w:jc w:val="right"/>
        <w:rPr>
          <w:color w:val="000000" w:themeColor="text1"/>
          <w:sz w:val="28"/>
          <w:szCs w:val="28"/>
          <w:lang w:eastAsia="ar-SA"/>
        </w:rPr>
      </w:pPr>
      <w:r w:rsidRPr="00471342">
        <w:rPr>
          <w:color w:val="000000" w:themeColor="text1"/>
          <w:sz w:val="24"/>
          <w:szCs w:val="24"/>
          <w:lang w:eastAsia="ar-SA"/>
        </w:rPr>
        <w:t xml:space="preserve">ПРИЛОЖЕНИЕ </w:t>
      </w:r>
    </w:p>
    <w:p w:rsidR="00471342" w:rsidRPr="00471342" w:rsidRDefault="00471342" w:rsidP="00471342">
      <w:pPr>
        <w:suppressAutoHyphens/>
        <w:jc w:val="right"/>
        <w:rPr>
          <w:color w:val="000000" w:themeColor="text1"/>
          <w:sz w:val="24"/>
          <w:szCs w:val="24"/>
          <w:lang w:eastAsia="ar-SA"/>
        </w:rPr>
      </w:pPr>
      <w:r w:rsidRPr="00471342">
        <w:rPr>
          <w:color w:val="000000" w:themeColor="text1"/>
          <w:sz w:val="24"/>
          <w:szCs w:val="24"/>
          <w:lang w:eastAsia="ar-SA"/>
        </w:rPr>
        <w:t xml:space="preserve">к постановлению администрации </w:t>
      </w:r>
    </w:p>
    <w:p w:rsidR="00471342" w:rsidRPr="00471342" w:rsidRDefault="00471342" w:rsidP="00471342">
      <w:pPr>
        <w:suppressAutoHyphens/>
        <w:jc w:val="right"/>
        <w:rPr>
          <w:color w:val="000000" w:themeColor="text1"/>
          <w:sz w:val="24"/>
          <w:szCs w:val="24"/>
          <w:lang w:eastAsia="ar-SA"/>
        </w:rPr>
      </w:pPr>
      <w:r w:rsidRPr="00471342">
        <w:rPr>
          <w:color w:val="000000" w:themeColor="text1"/>
          <w:sz w:val="24"/>
          <w:szCs w:val="24"/>
          <w:lang w:eastAsia="ar-SA"/>
        </w:rPr>
        <w:t xml:space="preserve"> Кантемировского городского поселения  </w:t>
      </w:r>
    </w:p>
    <w:p w:rsidR="00471342" w:rsidRPr="00471342" w:rsidRDefault="00471342" w:rsidP="00471342">
      <w:pPr>
        <w:suppressAutoHyphens/>
        <w:jc w:val="right"/>
        <w:rPr>
          <w:color w:val="000000" w:themeColor="text1"/>
          <w:sz w:val="24"/>
          <w:szCs w:val="24"/>
          <w:lang w:eastAsia="ar-SA"/>
        </w:rPr>
      </w:pPr>
      <w:r w:rsidRPr="00471342">
        <w:rPr>
          <w:color w:val="000000" w:themeColor="text1"/>
          <w:sz w:val="24"/>
          <w:szCs w:val="24"/>
          <w:lang w:eastAsia="ar-SA"/>
        </w:rPr>
        <w:lastRenderedPageBreak/>
        <w:t>от 27.12.2024г. № 375</w:t>
      </w:r>
    </w:p>
    <w:p w:rsidR="00471342" w:rsidRPr="00471342" w:rsidRDefault="00471342" w:rsidP="00471342">
      <w:pPr>
        <w:suppressAutoHyphens/>
        <w:jc w:val="right"/>
        <w:rPr>
          <w:color w:val="000000" w:themeColor="text1"/>
          <w:sz w:val="24"/>
          <w:szCs w:val="24"/>
          <w:lang w:eastAsia="ar-SA"/>
        </w:rPr>
      </w:pPr>
    </w:p>
    <w:p w:rsidR="00471342" w:rsidRPr="00471342" w:rsidRDefault="00471342" w:rsidP="00471342">
      <w:pPr>
        <w:suppressAutoHyphens/>
        <w:jc w:val="right"/>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p>
    <w:p w:rsidR="00471342" w:rsidRPr="00471342" w:rsidRDefault="00471342" w:rsidP="00471342">
      <w:pPr>
        <w:suppressAutoHyphens/>
        <w:jc w:val="center"/>
        <w:rPr>
          <w:b/>
          <w:color w:val="000000" w:themeColor="text1"/>
          <w:sz w:val="28"/>
          <w:szCs w:val="28"/>
          <w:lang w:eastAsia="ar-SA"/>
        </w:rPr>
      </w:pPr>
      <w:r w:rsidRPr="00471342">
        <w:rPr>
          <w:b/>
          <w:color w:val="000000" w:themeColor="text1"/>
          <w:sz w:val="28"/>
          <w:szCs w:val="28"/>
          <w:lang w:eastAsia="ar-SA"/>
        </w:rPr>
        <w:t>Муниципальная программа</w:t>
      </w:r>
    </w:p>
    <w:p w:rsidR="00471342" w:rsidRPr="00471342" w:rsidRDefault="00471342" w:rsidP="00471342">
      <w:pPr>
        <w:suppressAutoHyphens/>
        <w:jc w:val="center"/>
        <w:rPr>
          <w:b/>
          <w:color w:val="000000" w:themeColor="text1"/>
          <w:sz w:val="28"/>
          <w:szCs w:val="28"/>
          <w:lang w:eastAsia="ar-SA"/>
        </w:rPr>
      </w:pPr>
      <w:r w:rsidRPr="00471342">
        <w:rPr>
          <w:color w:val="000000" w:themeColor="text1"/>
          <w:sz w:val="28"/>
          <w:szCs w:val="28"/>
          <w:lang w:eastAsia="ar-SA"/>
        </w:rPr>
        <w:t>«</w:t>
      </w:r>
      <w:r w:rsidRPr="00471342">
        <w:rPr>
          <w:b/>
          <w:color w:val="000000" w:themeColor="text1"/>
          <w:sz w:val="28"/>
          <w:szCs w:val="28"/>
          <w:lang w:eastAsia="ar-SA"/>
        </w:rPr>
        <w:t>Организация досуга и развитие народного творчества в Кантемировском городском поселении»</w:t>
      </w:r>
    </w:p>
    <w:p w:rsidR="00471342" w:rsidRPr="00471342" w:rsidRDefault="00471342" w:rsidP="00471342">
      <w:pPr>
        <w:tabs>
          <w:tab w:val="left" w:pos="5415"/>
        </w:tabs>
        <w:suppressAutoHyphens/>
        <w:rPr>
          <w:color w:val="000000" w:themeColor="text1"/>
          <w:sz w:val="28"/>
          <w:szCs w:val="28"/>
          <w:lang w:eastAsia="ar-SA"/>
        </w:rPr>
      </w:pPr>
      <w:r w:rsidRPr="00471342">
        <w:rPr>
          <w:color w:val="000000" w:themeColor="text1"/>
          <w:sz w:val="28"/>
          <w:szCs w:val="28"/>
          <w:lang w:eastAsia="ar-SA"/>
        </w:rPr>
        <w:tab/>
      </w: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p>
    <w:p w:rsidR="00471342" w:rsidRPr="00471342" w:rsidRDefault="00471342" w:rsidP="00471342">
      <w:pPr>
        <w:suppressAutoHyphens/>
        <w:jc w:val="center"/>
        <w:rPr>
          <w:color w:val="000000" w:themeColor="text1"/>
          <w:sz w:val="28"/>
          <w:szCs w:val="28"/>
          <w:lang w:eastAsia="ar-SA"/>
        </w:rPr>
      </w:pPr>
      <w:r w:rsidRPr="00471342">
        <w:rPr>
          <w:color w:val="000000" w:themeColor="text1"/>
          <w:sz w:val="28"/>
          <w:szCs w:val="28"/>
          <w:lang w:eastAsia="ar-SA"/>
        </w:rPr>
        <w:t>Кантемировка</w:t>
      </w:r>
    </w:p>
    <w:p w:rsidR="00471342" w:rsidRPr="00471342" w:rsidRDefault="00471342" w:rsidP="00471342">
      <w:pPr>
        <w:suppressAutoHyphens/>
        <w:jc w:val="center"/>
        <w:rPr>
          <w:color w:val="000000" w:themeColor="text1"/>
          <w:sz w:val="28"/>
          <w:szCs w:val="28"/>
          <w:lang w:eastAsia="ar-SA"/>
        </w:rPr>
      </w:pPr>
      <w:r w:rsidRPr="00471342">
        <w:rPr>
          <w:color w:val="000000" w:themeColor="text1"/>
          <w:sz w:val="28"/>
          <w:szCs w:val="28"/>
          <w:lang w:eastAsia="ar-SA"/>
        </w:rPr>
        <w:t>2014 г.</w:t>
      </w:r>
    </w:p>
    <w:p w:rsidR="00471342" w:rsidRPr="00471342" w:rsidRDefault="00471342" w:rsidP="00471342">
      <w:pPr>
        <w:suppressAutoHyphens/>
        <w:jc w:val="center"/>
        <w:rPr>
          <w:b/>
          <w:bCs/>
          <w:color w:val="000000" w:themeColor="text1"/>
          <w:sz w:val="24"/>
          <w:szCs w:val="24"/>
          <w:lang w:eastAsia="ar-SA"/>
        </w:rPr>
      </w:pPr>
    </w:p>
    <w:p w:rsidR="00471342" w:rsidRPr="00471342" w:rsidRDefault="00471342" w:rsidP="00471342">
      <w:pPr>
        <w:suppressAutoHyphens/>
        <w:jc w:val="center"/>
        <w:rPr>
          <w:b/>
          <w:bCs/>
          <w:color w:val="000000" w:themeColor="text1"/>
          <w:sz w:val="24"/>
          <w:szCs w:val="24"/>
          <w:lang w:eastAsia="ar-SA"/>
        </w:rPr>
      </w:pPr>
      <w:r w:rsidRPr="00471342">
        <w:rPr>
          <w:b/>
          <w:bCs/>
          <w:color w:val="000000" w:themeColor="text1"/>
          <w:sz w:val="24"/>
          <w:szCs w:val="24"/>
          <w:lang w:eastAsia="ar-SA"/>
        </w:rPr>
        <w:t>ПАСПОРТ</w:t>
      </w:r>
    </w:p>
    <w:p w:rsidR="00471342" w:rsidRPr="00471342" w:rsidRDefault="00471342" w:rsidP="00471342">
      <w:pPr>
        <w:suppressAutoHyphens/>
        <w:jc w:val="center"/>
        <w:rPr>
          <w:b/>
          <w:bCs/>
          <w:color w:val="000000" w:themeColor="text1"/>
          <w:sz w:val="24"/>
          <w:szCs w:val="24"/>
          <w:lang w:eastAsia="ar-SA"/>
        </w:rPr>
      </w:pPr>
      <w:r w:rsidRPr="00471342">
        <w:rPr>
          <w:b/>
          <w:bCs/>
          <w:color w:val="000000" w:themeColor="text1"/>
          <w:sz w:val="24"/>
          <w:szCs w:val="24"/>
          <w:lang w:eastAsia="ar-SA"/>
        </w:rPr>
        <w:t>муниципальной программы</w:t>
      </w:r>
    </w:p>
    <w:p w:rsidR="00471342" w:rsidRPr="00471342" w:rsidRDefault="00471342" w:rsidP="00471342">
      <w:pPr>
        <w:suppressAutoHyphens/>
        <w:jc w:val="center"/>
        <w:rPr>
          <w:b/>
          <w:color w:val="000000" w:themeColor="text1"/>
          <w:sz w:val="24"/>
          <w:szCs w:val="24"/>
          <w:lang w:eastAsia="ar-SA"/>
        </w:rPr>
      </w:pPr>
      <w:r w:rsidRPr="00471342">
        <w:rPr>
          <w:b/>
          <w:bCs/>
          <w:color w:val="000000" w:themeColor="text1"/>
          <w:sz w:val="24"/>
          <w:szCs w:val="24"/>
          <w:lang w:eastAsia="ar-SA"/>
        </w:rPr>
        <w:lastRenderedPageBreak/>
        <w:t>«</w:t>
      </w:r>
      <w:r w:rsidRPr="00471342">
        <w:rPr>
          <w:b/>
          <w:color w:val="000000" w:themeColor="text1"/>
          <w:sz w:val="24"/>
          <w:szCs w:val="24"/>
          <w:lang w:eastAsia="ar-SA"/>
        </w:rPr>
        <w:t>Организация досуга и развитие народного творчества в Кантемировском городском поселении</w:t>
      </w:r>
      <w:r w:rsidRPr="00471342">
        <w:rPr>
          <w:b/>
          <w:bCs/>
          <w:color w:val="000000" w:themeColor="text1"/>
          <w:sz w:val="24"/>
          <w:szCs w:val="24"/>
          <w:lang w:eastAsia="ar-SA"/>
        </w:rPr>
        <w:t>»</w:t>
      </w:r>
    </w:p>
    <w:tbl>
      <w:tblPr>
        <w:tblW w:w="0" w:type="auto"/>
        <w:tblInd w:w="-106" w:type="dxa"/>
        <w:tblLayout w:type="fixed"/>
        <w:tblLook w:val="0000" w:firstRow="0" w:lastRow="0" w:firstColumn="0" w:lastColumn="0" w:noHBand="0" w:noVBand="0"/>
      </w:tblPr>
      <w:tblGrid>
        <w:gridCol w:w="3254"/>
        <w:gridCol w:w="6458"/>
      </w:tblGrid>
      <w:tr w:rsidR="00471342" w:rsidRPr="00471342" w:rsidTr="00B17E47">
        <w:trPr>
          <w:trHeight w:val="444"/>
        </w:trPr>
        <w:tc>
          <w:tcPr>
            <w:tcW w:w="3254" w:type="dxa"/>
            <w:tcBorders>
              <w:top w:val="single" w:sz="4" w:space="0" w:color="000000"/>
              <w:left w:val="single" w:sz="4" w:space="0" w:color="000000"/>
              <w:bottom w:val="single" w:sz="4" w:space="0" w:color="000000"/>
              <w:right w:val="single" w:sz="4" w:space="0" w:color="auto"/>
            </w:tcBorders>
          </w:tcPr>
          <w:p w:rsidR="00471342" w:rsidRPr="00471342" w:rsidRDefault="00471342" w:rsidP="00471342">
            <w:pPr>
              <w:suppressAutoHyphens/>
              <w:snapToGrid w:val="0"/>
              <w:rPr>
                <w:color w:val="000000" w:themeColor="text1"/>
                <w:lang w:eastAsia="ar-SA"/>
              </w:rPr>
            </w:pPr>
            <w:r w:rsidRPr="00471342">
              <w:rPr>
                <w:color w:val="000000" w:themeColor="text1"/>
                <w:lang w:eastAsia="ar-SA"/>
              </w:rPr>
              <w:t>Наименование программы</w:t>
            </w:r>
          </w:p>
        </w:tc>
        <w:tc>
          <w:tcPr>
            <w:tcW w:w="6458" w:type="dxa"/>
            <w:tcBorders>
              <w:top w:val="single" w:sz="4" w:space="0" w:color="auto"/>
              <w:left w:val="single" w:sz="4" w:space="0" w:color="auto"/>
              <w:bottom w:val="single" w:sz="4" w:space="0" w:color="auto"/>
              <w:right w:val="single" w:sz="4" w:space="0" w:color="auto"/>
            </w:tcBorders>
            <w:shd w:val="clear" w:color="auto" w:fill="auto"/>
          </w:tcPr>
          <w:p w:rsidR="00471342" w:rsidRPr="00471342" w:rsidRDefault="00471342" w:rsidP="00471342">
            <w:pPr>
              <w:suppressAutoHyphens/>
              <w:snapToGrid w:val="0"/>
              <w:rPr>
                <w:color w:val="000000" w:themeColor="text1"/>
                <w:lang w:eastAsia="ar-SA"/>
              </w:rPr>
            </w:pPr>
            <w:r w:rsidRPr="00471342">
              <w:rPr>
                <w:color w:val="000000" w:themeColor="text1"/>
                <w:lang w:eastAsia="ar-SA"/>
              </w:rPr>
              <w:t>«Организация досуга и  развитие народного творчества в Кантемировском  городском поселении» (Далее – программа)</w:t>
            </w:r>
          </w:p>
        </w:tc>
      </w:tr>
      <w:tr w:rsidR="00471342" w:rsidRPr="00471342" w:rsidTr="00B17E47">
        <w:trPr>
          <w:trHeight w:val="802"/>
        </w:trPr>
        <w:tc>
          <w:tcPr>
            <w:tcW w:w="3254" w:type="dxa"/>
            <w:tcBorders>
              <w:top w:val="single" w:sz="4" w:space="0" w:color="000000"/>
              <w:left w:val="single" w:sz="4" w:space="0" w:color="000000"/>
              <w:bottom w:val="single" w:sz="4" w:space="0" w:color="000000"/>
            </w:tcBorders>
          </w:tcPr>
          <w:p w:rsidR="00471342" w:rsidRPr="00471342" w:rsidRDefault="00471342" w:rsidP="00471342">
            <w:pPr>
              <w:suppressAutoHyphens/>
              <w:jc w:val="both"/>
              <w:rPr>
                <w:color w:val="000000" w:themeColor="text1"/>
                <w:lang w:eastAsia="ar-SA"/>
              </w:rPr>
            </w:pPr>
            <w:r w:rsidRPr="00471342">
              <w:rPr>
                <w:color w:val="000000" w:themeColor="text1"/>
                <w:lang w:eastAsia="ar-SA"/>
              </w:rPr>
              <w:t>Дата принятия решения о разработке программы (наименование и номер соответствующего нормативного акта)</w:t>
            </w:r>
          </w:p>
        </w:tc>
        <w:tc>
          <w:tcPr>
            <w:tcW w:w="6458" w:type="dxa"/>
            <w:tcBorders>
              <w:top w:val="single" w:sz="4" w:space="0" w:color="auto"/>
              <w:left w:val="single" w:sz="4" w:space="0" w:color="000000"/>
              <w:bottom w:val="single" w:sz="4" w:space="0" w:color="000000"/>
              <w:right w:val="single" w:sz="4" w:space="0" w:color="000000"/>
            </w:tcBorders>
            <w:shd w:val="clear" w:color="auto" w:fill="auto"/>
            <w:vAlign w:val="center"/>
          </w:tcPr>
          <w:p w:rsidR="00471342" w:rsidRPr="00471342" w:rsidRDefault="00471342" w:rsidP="00471342">
            <w:pPr>
              <w:suppressAutoHyphens/>
              <w:rPr>
                <w:color w:val="000000" w:themeColor="text1"/>
                <w:lang w:eastAsia="ar-SA"/>
              </w:rPr>
            </w:pPr>
            <w:r w:rsidRPr="00471342">
              <w:rPr>
                <w:color w:val="000000" w:themeColor="text1"/>
                <w:lang w:eastAsia="ar-SA"/>
              </w:rPr>
              <w:t xml:space="preserve">распоряжение администрации Кантемировского городского поселения от 24.10.2014 г. № 129 </w:t>
            </w:r>
          </w:p>
        </w:tc>
      </w:tr>
      <w:tr w:rsidR="00471342" w:rsidRPr="00471342" w:rsidTr="00B17E47">
        <w:tc>
          <w:tcPr>
            <w:tcW w:w="3254" w:type="dxa"/>
            <w:tcBorders>
              <w:left w:val="single" w:sz="4" w:space="0" w:color="000000"/>
              <w:bottom w:val="single" w:sz="4" w:space="0" w:color="000000"/>
            </w:tcBorders>
          </w:tcPr>
          <w:p w:rsidR="00471342" w:rsidRPr="00471342" w:rsidRDefault="00471342" w:rsidP="00471342">
            <w:pPr>
              <w:suppressAutoHyphens/>
              <w:snapToGrid w:val="0"/>
              <w:rPr>
                <w:color w:val="000000" w:themeColor="text1"/>
                <w:lang w:eastAsia="ar-SA"/>
              </w:rPr>
            </w:pPr>
            <w:r w:rsidRPr="00471342">
              <w:rPr>
                <w:color w:val="000000" w:themeColor="text1"/>
                <w:lang w:eastAsia="ar-SA"/>
              </w:rPr>
              <w:t>Муниципальный  заказчик</w:t>
            </w:r>
          </w:p>
        </w:tc>
        <w:tc>
          <w:tcPr>
            <w:tcW w:w="6458" w:type="dxa"/>
            <w:tcBorders>
              <w:left w:val="single" w:sz="4" w:space="0" w:color="000000"/>
              <w:bottom w:val="single" w:sz="4" w:space="0" w:color="000000"/>
              <w:right w:val="single" w:sz="4" w:space="0" w:color="000000"/>
            </w:tcBorders>
          </w:tcPr>
          <w:p w:rsidR="00471342" w:rsidRPr="00471342" w:rsidRDefault="00471342" w:rsidP="00471342">
            <w:pPr>
              <w:suppressAutoHyphens/>
              <w:snapToGrid w:val="0"/>
              <w:jc w:val="both"/>
              <w:rPr>
                <w:color w:val="000000" w:themeColor="text1"/>
                <w:lang w:eastAsia="ar-SA"/>
              </w:rPr>
            </w:pPr>
            <w:r w:rsidRPr="00471342">
              <w:rPr>
                <w:color w:val="000000" w:themeColor="text1"/>
                <w:lang w:eastAsia="ar-SA"/>
              </w:rPr>
              <w:t>администрация Кантемировского городского поселения</w:t>
            </w:r>
          </w:p>
        </w:tc>
      </w:tr>
      <w:tr w:rsidR="00471342" w:rsidRPr="00471342" w:rsidTr="00B17E47">
        <w:tc>
          <w:tcPr>
            <w:tcW w:w="3254" w:type="dxa"/>
            <w:tcBorders>
              <w:left w:val="single" w:sz="4" w:space="0" w:color="000000"/>
              <w:bottom w:val="single" w:sz="4" w:space="0" w:color="000000"/>
            </w:tcBorders>
          </w:tcPr>
          <w:p w:rsidR="00471342" w:rsidRPr="00471342" w:rsidRDefault="00471342" w:rsidP="00471342">
            <w:pPr>
              <w:suppressAutoHyphens/>
              <w:snapToGrid w:val="0"/>
              <w:rPr>
                <w:color w:val="000000" w:themeColor="text1"/>
                <w:lang w:eastAsia="ar-SA"/>
              </w:rPr>
            </w:pPr>
            <w:r w:rsidRPr="00471342">
              <w:rPr>
                <w:color w:val="000000" w:themeColor="text1"/>
                <w:lang w:eastAsia="ar-SA"/>
              </w:rPr>
              <w:t xml:space="preserve">Основные разработчики программы </w:t>
            </w:r>
          </w:p>
        </w:tc>
        <w:tc>
          <w:tcPr>
            <w:tcW w:w="6458" w:type="dxa"/>
            <w:tcBorders>
              <w:left w:val="single" w:sz="4" w:space="0" w:color="000000"/>
              <w:bottom w:val="single" w:sz="4" w:space="0" w:color="000000"/>
              <w:right w:val="single" w:sz="4" w:space="0" w:color="000000"/>
            </w:tcBorders>
          </w:tcPr>
          <w:p w:rsidR="00471342" w:rsidRPr="00471342" w:rsidRDefault="00471342" w:rsidP="00471342">
            <w:pPr>
              <w:suppressAutoHyphens/>
              <w:snapToGrid w:val="0"/>
              <w:rPr>
                <w:color w:val="000000" w:themeColor="text1"/>
                <w:lang w:eastAsia="ar-SA"/>
              </w:rPr>
            </w:pPr>
            <w:r w:rsidRPr="00471342">
              <w:rPr>
                <w:color w:val="000000" w:themeColor="text1"/>
                <w:lang w:eastAsia="ar-SA"/>
              </w:rPr>
              <w:t xml:space="preserve">Администрация Кантемировского городского поселения, МКУ «КДЦ» </w:t>
            </w:r>
          </w:p>
        </w:tc>
      </w:tr>
      <w:tr w:rsidR="00471342" w:rsidRPr="00471342" w:rsidTr="00B17E47">
        <w:tc>
          <w:tcPr>
            <w:tcW w:w="3254" w:type="dxa"/>
            <w:tcBorders>
              <w:left w:val="single" w:sz="4" w:space="0" w:color="000000"/>
              <w:bottom w:val="single" w:sz="4" w:space="0" w:color="000000"/>
            </w:tcBorders>
          </w:tcPr>
          <w:p w:rsidR="00471342" w:rsidRPr="00471342" w:rsidRDefault="00471342" w:rsidP="00471342">
            <w:pPr>
              <w:suppressAutoHyphens/>
              <w:snapToGrid w:val="0"/>
              <w:rPr>
                <w:color w:val="000000" w:themeColor="text1"/>
                <w:lang w:eastAsia="ar-SA"/>
              </w:rPr>
            </w:pPr>
            <w:r w:rsidRPr="00471342">
              <w:rPr>
                <w:color w:val="000000" w:themeColor="text1"/>
                <w:lang w:eastAsia="ar-SA"/>
              </w:rPr>
              <w:t>Цели и задачи программы</w:t>
            </w:r>
          </w:p>
        </w:tc>
        <w:tc>
          <w:tcPr>
            <w:tcW w:w="6458" w:type="dxa"/>
            <w:tcBorders>
              <w:left w:val="single" w:sz="4" w:space="0" w:color="000000"/>
              <w:bottom w:val="single" w:sz="4" w:space="0" w:color="000000"/>
              <w:right w:val="single" w:sz="4" w:space="0" w:color="000000"/>
            </w:tcBorders>
          </w:tcPr>
          <w:p w:rsidR="00471342" w:rsidRPr="00471342" w:rsidRDefault="00471342" w:rsidP="00471342">
            <w:pPr>
              <w:suppressAutoHyphens/>
              <w:snapToGrid w:val="0"/>
              <w:jc w:val="both"/>
              <w:rPr>
                <w:b/>
                <w:bCs/>
                <w:color w:val="000000" w:themeColor="text1"/>
                <w:lang w:eastAsia="ar-SA"/>
              </w:rPr>
            </w:pPr>
            <w:r w:rsidRPr="00471342">
              <w:rPr>
                <w:b/>
                <w:bCs/>
                <w:color w:val="000000" w:themeColor="text1"/>
                <w:lang w:eastAsia="ar-SA"/>
              </w:rPr>
              <w:t>Цели программы:</w:t>
            </w:r>
          </w:p>
          <w:p w:rsidR="00471342" w:rsidRPr="00471342" w:rsidRDefault="00471342" w:rsidP="00471342">
            <w:pPr>
              <w:suppressAutoHyphens/>
              <w:jc w:val="both"/>
              <w:rPr>
                <w:color w:val="000000" w:themeColor="text1"/>
                <w:lang w:eastAsia="ar-SA"/>
              </w:rPr>
            </w:pPr>
            <w:r w:rsidRPr="00471342">
              <w:rPr>
                <w:color w:val="000000" w:themeColor="text1"/>
                <w:lang w:eastAsia="ar-SA"/>
              </w:rPr>
              <w:t xml:space="preserve">- сохранение и развитие культуры </w:t>
            </w:r>
            <w:proofErr w:type="gramStart"/>
            <w:r w:rsidRPr="00471342">
              <w:rPr>
                <w:color w:val="000000" w:themeColor="text1"/>
                <w:lang w:eastAsia="ar-SA"/>
              </w:rPr>
              <w:t>Кантемировского  городского</w:t>
            </w:r>
            <w:proofErr w:type="gramEnd"/>
            <w:r w:rsidRPr="00471342">
              <w:rPr>
                <w:color w:val="000000" w:themeColor="text1"/>
                <w:lang w:eastAsia="ar-SA"/>
              </w:rPr>
              <w:t xml:space="preserve"> поселения;</w:t>
            </w:r>
          </w:p>
          <w:p w:rsidR="00471342" w:rsidRPr="00471342" w:rsidRDefault="00471342" w:rsidP="00471342">
            <w:pPr>
              <w:suppressAutoHyphens/>
              <w:jc w:val="both"/>
              <w:rPr>
                <w:color w:val="000000" w:themeColor="text1"/>
                <w:lang w:eastAsia="ar-SA"/>
              </w:rPr>
            </w:pPr>
            <w:r w:rsidRPr="00471342">
              <w:rPr>
                <w:color w:val="000000" w:themeColor="text1"/>
                <w:lang w:eastAsia="ar-SA"/>
              </w:rPr>
              <w:t>- укрепление и модернизация материально-технической базы учреждений;</w:t>
            </w:r>
          </w:p>
          <w:p w:rsidR="00471342" w:rsidRPr="00471342" w:rsidRDefault="00471342" w:rsidP="00471342">
            <w:pPr>
              <w:suppressAutoHyphens/>
              <w:jc w:val="both"/>
              <w:rPr>
                <w:color w:val="000000" w:themeColor="text1"/>
                <w:lang w:eastAsia="ar-SA"/>
              </w:rPr>
            </w:pPr>
            <w:r w:rsidRPr="00471342">
              <w:rPr>
                <w:color w:val="000000" w:themeColor="text1"/>
                <w:lang w:eastAsia="ar-SA"/>
              </w:rPr>
              <w:t>- создание условий для адаптации культуры в рыночных условиях;</w:t>
            </w:r>
          </w:p>
          <w:p w:rsidR="00471342" w:rsidRPr="00471342" w:rsidRDefault="00471342" w:rsidP="00471342">
            <w:pPr>
              <w:suppressAutoHyphens/>
              <w:jc w:val="both"/>
              <w:rPr>
                <w:color w:val="000000" w:themeColor="text1"/>
                <w:lang w:eastAsia="ar-SA"/>
              </w:rPr>
            </w:pPr>
            <w:r w:rsidRPr="00471342">
              <w:rPr>
                <w:color w:val="000000" w:themeColor="text1"/>
                <w:lang w:eastAsia="ar-SA"/>
              </w:rPr>
              <w:t>- возрождение народно-православных праздников и обрядов;</w:t>
            </w:r>
          </w:p>
          <w:p w:rsidR="00471342" w:rsidRPr="00471342" w:rsidRDefault="00471342" w:rsidP="00471342">
            <w:pPr>
              <w:suppressAutoHyphens/>
              <w:jc w:val="both"/>
              <w:rPr>
                <w:color w:val="000000" w:themeColor="text1"/>
                <w:lang w:eastAsia="ar-SA"/>
              </w:rPr>
            </w:pPr>
            <w:r w:rsidRPr="00471342">
              <w:rPr>
                <w:color w:val="000000" w:themeColor="text1"/>
                <w:lang w:eastAsia="ar-SA"/>
              </w:rPr>
              <w:t>- расширение банка данных о мастерах-умельцах, самобытных художниках, песенников-частушечников;</w:t>
            </w:r>
          </w:p>
          <w:p w:rsidR="00471342" w:rsidRPr="00471342" w:rsidRDefault="00471342" w:rsidP="00471342">
            <w:pPr>
              <w:suppressAutoHyphens/>
              <w:jc w:val="both"/>
              <w:rPr>
                <w:color w:val="000000" w:themeColor="text1"/>
                <w:lang w:eastAsia="ar-SA"/>
              </w:rPr>
            </w:pPr>
            <w:r w:rsidRPr="00471342">
              <w:rPr>
                <w:color w:val="000000" w:themeColor="text1"/>
                <w:lang w:eastAsia="ar-SA"/>
              </w:rPr>
              <w:t>- предоставление жителям поселения возможностей доступа к культурным ценностям и информационным ресурсам учреждений культуры поселения;</w:t>
            </w:r>
          </w:p>
          <w:p w:rsidR="00471342" w:rsidRPr="00471342" w:rsidRDefault="00471342" w:rsidP="00471342">
            <w:pPr>
              <w:suppressAutoHyphens/>
              <w:jc w:val="both"/>
              <w:rPr>
                <w:color w:val="000000" w:themeColor="text1"/>
                <w:lang w:eastAsia="ar-SA"/>
              </w:rPr>
            </w:pPr>
            <w:r w:rsidRPr="00471342">
              <w:rPr>
                <w:color w:val="000000" w:themeColor="text1"/>
                <w:lang w:eastAsia="ar-SA"/>
              </w:rPr>
              <w:t>- обеспечение равных возможностей доступа к культурным ценностям всех жителей поселения вне зависимости от места проживания и отношения к социальным группам;</w:t>
            </w:r>
          </w:p>
          <w:p w:rsidR="00471342" w:rsidRPr="00471342" w:rsidRDefault="00471342" w:rsidP="00471342">
            <w:pPr>
              <w:suppressAutoHyphens/>
              <w:jc w:val="both"/>
              <w:rPr>
                <w:color w:val="000000" w:themeColor="text1"/>
                <w:lang w:eastAsia="ar-SA"/>
              </w:rPr>
            </w:pPr>
            <w:r w:rsidRPr="00471342">
              <w:rPr>
                <w:color w:val="000000" w:themeColor="text1"/>
                <w:lang w:eastAsia="ar-SA"/>
              </w:rPr>
              <w:t>- проведение концертной, выставочной, научно-просветительской, издательской деятельности, художественно-творческих мероприятий;</w:t>
            </w:r>
          </w:p>
          <w:p w:rsidR="00471342" w:rsidRPr="00471342" w:rsidRDefault="00471342" w:rsidP="00471342">
            <w:pPr>
              <w:suppressAutoHyphens/>
              <w:jc w:val="both"/>
              <w:rPr>
                <w:color w:val="000000" w:themeColor="text1"/>
                <w:lang w:eastAsia="ar-SA"/>
              </w:rPr>
            </w:pPr>
            <w:r w:rsidRPr="00471342">
              <w:rPr>
                <w:color w:val="000000" w:themeColor="text1"/>
                <w:lang w:eastAsia="ar-SA"/>
              </w:rPr>
              <w:t>- поддержка художественного творчества, творческих инициатив талантов поселения и ведущих творческих коллективов, составляющих основу поселения культуры;</w:t>
            </w:r>
          </w:p>
          <w:p w:rsidR="00471342" w:rsidRPr="00471342" w:rsidRDefault="00471342" w:rsidP="00471342">
            <w:pPr>
              <w:suppressAutoHyphens/>
              <w:jc w:val="both"/>
              <w:rPr>
                <w:color w:val="000000" w:themeColor="text1"/>
                <w:lang w:eastAsia="ar-SA"/>
              </w:rPr>
            </w:pPr>
            <w:r w:rsidRPr="00471342">
              <w:rPr>
                <w:color w:val="000000" w:themeColor="text1"/>
                <w:lang w:eastAsia="ar-SA"/>
              </w:rPr>
              <w:t>- создание условий для формирования новых творческих коллективов и любительских объединений;</w:t>
            </w:r>
          </w:p>
          <w:p w:rsidR="00471342" w:rsidRPr="00471342" w:rsidRDefault="00471342" w:rsidP="00471342">
            <w:pPr>
              <w:suppressAutoHyphens/>
              <w:jc w:val="both"/>
              <w:rPr>
                <w:color w:val="000000" w:themeColor="text1"/>
                <w:lang w:eastAsia="ar-SA"/>
              </w:rPr>
            </w:pPr>
            <w:r w:rsidRPr="00471342">
              <w:rPr>
                <w:color w:val="000000" w:themeColor="text1"/>
                <w:lang w:eastAsia="ar-SA"/>
              </w:rPr>
              <w:t>- повышение роли культурно-исторического наследия и традиционной народной культуры в художественном образовании детей;</w:t>
            </w:r>
          </w:p>
          <w:p w:rsidR="00471342" w:rsidRPr="00471342" w:rsidRDefault="00471342" w:rsidP="00471342">
            <w:pPr>
              <w:suppressAutoHyphens/>
              <w:jc w:val="both"/>
              <w:rPr>
                <w:color w:val="000000" w:themeColor="text1"/>
                <w:lang w:eastAsia="ar-SA"/>
              </w:rPr>
            </w:pPr>
            <w:r w:rsidRPr="00471342">
              <w:rPr>
                <w:color w:val="000000" w:themeColor="text1"/>
                <w:lang w:eastAsia="ar-SA"/>
              </w:rPr>
              <w:t>- приобщение учащихся школ к сохранению и развитию национальных традиций;</w:t>
            </w:r>
          </w:p>
          <w:p w:rsidR="00471342" w:rsidRPr="00471342" w:rsidRDefault="00471342" w:rsidP="00471342">
            <w:pPr>
              <w:suppressAutoHyphens/>
              <w:jc w:val="both"/>
              <w:rPr>
                <w:color w:val="000000" w:themeColor="text1"/>
                <w:lang w:eastAsia="ar-SA"/>
              </w:rPr>
            </w:pPr>
            <w:r w:rsidRPr="00471342">
              <w:rPr>
                <w:color w:val="000000" w:themeColor="text1"/>
                <w:lang w:eastAsia="ar-SA"/>
              </w:rPr>
              <w:t>- проведение работ по сохранению, реставрации объектов культурного наследия, музейных ценностей.</w:t>
            </w:r>
          </w:p>
          <w:p w:rsidR="00471342" w:rsidRPr="00471342" w:rsidRDefault="00471342" w:rsidP="00471342">
            <w:pPr>
              <w:suppressAutoHyphens/>
              <w:jc w:val="both"/>
              <w:rPr>
                <w:b/>
                <w:bCs/>
                <w:color w:val="000000" w:themeColor="text1"/>
                <w:lang w:eastAsia="ar-SA"/>
              </w:rPr>
            </w:pPr>
            <w:r w:rsidRPr="00471342">
              <w:rPr>
                <w:b/>
                <w:bCs/>
                <w:color w:val="000000" w:themeColor="text1"/>
                <w:lang w:eastAsia="ar-SA"/>
              </w:rPr>
              <w:t>Задачи программы:</w:t>
            </w:r>
          </w:p>
          <w:p w:rsidR="00471342" w:rsidRPr="00471342" w:rsidRDefault="00471342" w:rsidP="00471342">
            <w:pPr>
              <w:suppressAutoHyphens/>
              <w:jc w:val="both"/>
              <w:rPr>
                <w:color w:val="000000" w:themeColor="text1"/>
                <w:lang w:eastAsia="ar-SA"/>
              </w:rPr>
            </w:pPr>
            <w:r w:rsidRPr="00471342">
              <w:rPr>
                <w:color w:val="000000" w:themeColor="text1"/>
                <w:lang w:eastAsia="ar-SA"/>
              </w:rPr>
              <w:t>- развитие разнообразных форм государственной и частной поддержки отрасли культуры;</w:t>
            </w:r>
          </w:p>
          <w:p w:rsidR="00471342" w:rsidRPr="00471342" w:rsidRDefault="00471342" w:rsidP="00471342">
            <w:pPr>
              <w:suppressAutoHyphens/>
              <w:jc w:val="both"/>
              <w:rPr>
                <w:color w:val="000000" w:themeColor="text1"/>
                <w:lang w:eastAsia="ar-SA"/>
              </w:rPr>
            </w:pPr>
            <w:r w:rsidRPr="00471342">
              <w:rPr>
                <w:color w:val="000000" w:themeColor="text1"/>
                <w:lang w:eastAsia="ar-SA"/>
              </w:rPr>
              <w:t>- рост количества услуг, предоставляемых учреждениями культуры в соответствии с интересами и потребностями населения;</w:t>
            </w:r>
          </w:p>
          <w:p w:rsidR="00471342" w:rsidRPr="00471342" w:rsidRDefault="00471342" w:rsidP="00471342">
            <w:pPr>
              <w:suppressAutoHyphens/>
              <w:jc w:val="both"/>
              <w:rPr>
                <w:color w:val="000000" w:themeColor="text1"/>
                <w:lang w:eastAsia="ar-SA"/>
              </w:rPr>
            </w:pPr>
            <w:r w:rsidRPr="00471342">
              <w:rPr>
                <w:color w:val="000000" w:themeColor="text1"/>
                <w:lang w:eastAsia="ar-SA"/>
              </w:rPr>
              <w:t>- развитие инфраструктуры отрасли, укрепление ее материальной базы;</w:t>
            </w:r>
          </w:p>
          <w:p w:rsidR="00471342" w:rsidRPr="00471342" w:rsidRDefault="00471342" w:rsidP="00471342">
            <w:pPr>
              <w:suppressAutoHyphens/>
              <w:jc w:val="both"/>
              <w:rPr>
                <w:color w:val="000000" w:themeColor="text1"/>
                <w:lang w:eastAsia="ar-SA"/>
              </w:rPr>
            </w:pPr>
            <w:r w:rsidRPr="00471342">
              <w:rPr>
                <w:color w:val="000000" w:themeColor="text1"/>
                <w:lang w:eastAsia="ar-SA"/>
              </w:rPr>
              <w:t>- оказание поддержки проведению конкурсов, фестивалей, выставок и увеличение их числа;</w:t>
            </w:r>
          </w:p>
          <w:p w:rsidR="00471342" w:rsidRPr="00471342" w:rsidRDefault="00471342" w:rsidP="00471342">
            <w:pPr>
              <w:suppressAutoHyphens/>
              <w:jc w:val="both"/>
              <w:rPr>
                <w:color w:val="000000" w:themeColor="text1"/>
                <w:lang w:eastAsia="ar-SA"/>
              </w:rPr>
            </w:pPr>
            <w:r w:rsidRPr="00471342">
              <w:rPr>
                <w:color w:val="000000" w:themeColor="text1"/>
                <w:lang w:eastAsia="ar-SA"/>
              </w:rPr>
              <w:t>- развитие информационных услуг, предоставляемых населению;</w:t>
            </w:r>
          </w:p>
          <w:p w:rsidR="00471342" w:rsidRPr="00471342" w:rsidRDefault="00471342" w:rsidP="00471342">
            <w:pPr>
              <w:suppressAutoHyphens/>
              <w:jc w:val="both"/>
              <w:rPr>
                <w:color w:val="000000" w:themeColor="text1"/>
                <w:lang w:eastAsia="ar-SA"/>
              </w:rPr>
            </w:pPr>
            <w:r w:rsidRPr="00471342">
              <w:rPr>
                <w:color w:val="000000" w:themeColor="text1"/>
                <w:lang w:eastAsia="ar-SA"/>
              </w:rPr>
              <w:t>- внедрение и распространение новых информационных технологий в сфере культуры;</w:t>
            </w:r>
          </w:p>
          <w:p w:rsidR="00471342" w:rsidRPr="00471342" w:rsidRDefault="00471342" w:rsidP="00471342">
            <w:pPr>
              <w:suppressAutoHyphens/>
              <w:jc w:val="both"/>
              <w:rPr>
                <w:color w:val="000000" w:themeColor="text1"/>
                <w:lang w:eastAsia="ar-SA"/>
              </w:rPr>
            </w:pPr>
            <w:r w:rsidRPr="00471342">
              <w:rPr>
                <w:color w:val="000000" w:themeColor="text1"/>
                <w:lang w:eastAsia="ar-SA"/>
              </w:rPr>
              <w:t>- увеличение разнообразия услуг культуры;</w:t>
            </w:r>
          </w:p>
          <w:p w:rsidR="00471342" w:rsidRPr="00471342" w:rsidRDefault="00471342" w:rsidP="00471342">
            <w:pPr>
              <w:suppressAutoHyphens/>
              <w:jc w:val="both"/>
              <w:rPr>
                <w:color w:val="000000" w:themeColor="text1"/>
                <w:lang w:eastAsia="ar-SA"/>
              </w:rPr>
            </w:pPr>
            <w:r w:rsidRPr="00471342">
              <w:rPr>
                <w:color w:val="000000" w:themeColor="text1"/>
                <w:lang w:eastAsia="ar-SA"/>
              </w:rPr>
              <w:t>- выявление и поддержка творческой одаренной молодежи;</w:t>
            </w:r>
          </w:p>
          <w:p w:rsidR="00471342" w:rsidRPr="00471342" w:rsidRDefault="00471342" w:rsidP="00471342">
            <w:pPr>
              <w:suppressAutoHyphens/>
              <w:jc w:val="both"/>
              <w:rPr>
                <w:color w:val="000000" w:themeColor="text1"/>
                <w:lang w:eastAsia="ar-SA"/>
              </w:rPr>
            </w:pPr>
            <w:r w:rsidRPr="00471342">
              <w:rPr>
                <w:color w:val="000000" w:themeColor="text1"/>
                <w:lang w:eastAsia="ar-SA"/>
              </w:rPr>
              <w:t>- проведение работ по сохранению музейных ценностей;</w:t>
            </w:r>
          </w:p>
          <w:p w:rsidR="00471342" w:rsidRPr="00471342" w:rsidRDefault="00471342" w:rsidP="00471342">
            <w:pPr>
              <w:suppressAutoHyphens/>
              <w:jc w:val="both"/>
              <w:rPr>
                <w:color w:val="000000" w:themeColor="text1"/>
                <w:lang w:eastAsia="ar-SA"/>
              </w:rPr>
            </w:pPr>
            <w:r w:rsidRPr="00471342">
              <w:rPr>
                <w:color w:val="000000" w:themeColor="text1"/>
                <w:lang w:eastAsia="ar-SA"/>
              </w:rPr>
              <w:t>- проведение работ по организации библиотечного обслуживания населения поселка</w:t>
            </w:r>
          </w:p>
        </w:tc>
      </w:tr>
      <w:tr w:rsidR="00471342" w:rsidRPr="00471342" w:rsidTr="00B17E47">
        <w:tc>
          <w:tcPr>
            <w:tcW w:w="3254" w:type="dxa"/>
            <w:tcBorders>
              <w:left w:val="single" w:sz="4" w:space="0" w:color="000000"/>
              <w:bottom w:val="single" w:sz="4" w:space="0" w:color="000000"/>
            </w:tcBorders>
          </w:tcPr>
          <w:p w:rsidR="00471342" w:rsidRPr="00471342" w:rsidRDefault="00471342" w:rsidP="00471342">
            <w:pPr>
              <w:suppressAutoHyphens/>
              <w:snapToGrid w:val="0"/>
              <w:rPr>
                <w:color w:val="000000" w:themeColor="text1"/>
                <w:lang w:eastAsia="ar-SA"/>
              </w:rPr>
            </w:pPr>
            <w:r w:rsidRPr="00471342">
              <w:rPr>
                <w:color w:val="000000" w:themeColor="text1"/>
                <w:lang w:eastAsia="ar-SA"/>
              </w:rPr>
              <w:t>Важнейшие целевые индикаторы и показатели</w:t>
            </w:r>
          </w:p>
        </w:tc>
        <w:tc>
          <w:tcPr>
            <w:tcW w:w="6458" w:type="dxa"/>
            <w:tcBorders>
              <w:left w:val="single" w:sz="4" w:space="0" w:color="000000"/>
              <w:bottom w:val="single" w:sz="4" w:space="0" w:color="000000"/>
              <w:right w:val="single" w:sz="4" w:space="0" w:color="000000"/>
            </w:tcBorders>
          </w:tcPr>
          <w:p w:rsidR="00471342" w:rsidRPr="00471342" w:rsidRDefault="00471342" w:rsidP="00471342">
            <w:pPr>
              <w:suppressAutoHyphens/>
              <w:snapToGrid w:val="0"/>
              <w:jc w:val="both"/>
              <w:rPr>
                <w:b/>
                <w:bCs/>
                <w:color w:val="000000" w:themeColor="text1"/>
                <w:lang w:eastAsia="ar-SA"/>
              </w:rPr>
            </w:pPr>
            <w:r w:rsidRPr="00471342">
              <w:rPr>
                <w:b/>
                <w:bCs/>
                <w:color w:val="000000" w:themeColor="text1"/>
                <w:lang w:eastAsia="ar-SA"/>
              </w:rPr>
              <w:t>Целевые индикаторы:</w:t>
            </w:r>
          </w:p>
          <w:p w:rsidR="00471342" w:rsidRPr="00471342" w:rsidRDefault="00471342" w:rsidP="00471342">
            <w:pPr>
              <w:suppressAutoHyphens/>
              <w:jc w:val="both"/>
              <w:rPr>
                <w:color w:val="000000" w:themeColor="text1"/>
                <w:lang w:eastAsia="ar-SA"/>
              </w:rPr>
            </w:pPr>
            <w:r w:rsidRPr="00471342">
              <w:rPr>
                <w:color w:val="000000" w:themeColor="text1"/>
                <w:lang w:eastAsia="ar-SA"/>
              </w:rPr>
              <w:t>- количество посещений культурно-массовых мероприятий увеличится в 1,5 раза;</w:t>
            </w:r>
          </w:p>
          <w:p w:rsidR="00471342" w:rsidRPr="00471342" w:rsidRDefault="00471342" w:rsidP="00471342">
            <w:pPr>
              <w:suppressAutoHyphens/>
              <w:jc w:val="both"/>
              <w:rPr>
                <w:color w:val="000000" w:themeColor="text1"/>
                <w:lang w:eastAsia="ar-SA"/>
              </w:rPr>
            </w:pPr>
            <w:r w:rsidRPr="00471342">
              <w:rPr>
                <w:color w:val="000000" w:themeColor="text1"/>
                <w:lang w:eastAsia="ar-SA"/>
              </w:rPr>
              <w:t>- увеличение удельного веса населения, участвующего в культурно-досуговых мероприятиях, проводимых поселенческими учреждениями культуры, и в работе любительских объединений на 50%;</w:t>
            </w:r>
          </w:p>
          <w:p w:rsidR="00471342" w:rsidRPr="00471342" w:rsidRDefault="00471342" w:rsidP="00471342">
            <w:pPr>
              <w:suppressAutoHyphens/>
              <w:jc w:val="both"/>
              <w:rPr>
                <w:b/>
                <w:bCs/>
                <w:color w:val="000000" w:themeColor="text1"/>
                <w:lang w:eastAsia="ar-SA"/>
              </w:rPr>
            </w:pPr>
            <w:r w:rsidRPr="00471342">
              <w:rPr>
                <w:b/>
                <w:bCs/>
                <w:color w:val="000000" w:themeColor="text1"/>
                <w:lang w:eastAsia="ar-SA"/>
              </w:rPr>
              <w:lastRenderedPageBreak/>
              <w:t>Целевые показатели:</w:t>
            </w:r>
          </w:p>
          <w:p w:rsidR="00471342" w:rsidRPr="00471342" w:rsidRDefault="00471342" w:rsidP="00471342">
            <w:pPr>
              <w:suppressAutoHyphens/>
              <w:jc w:val="both"/>
              <w:rPr>
                <w:color w:val="000000" w:themeColor="text1"/>
                <w:lang w:eastAsia="ar-SA"/>
              </w:rPr>
            </w:pPr>
            <w:r w:rsidRPr="00471342">
              <w:rPr>
                <w:color w:val="000000" w:themeColor="text1"/>
                <w:lang w:eastAsia="ar-SA"/>
              </w:rPr>
              <w:t>- доля учреждений культуры, обеспеченных современным светозвуковым оборудованием – 50%.</w:t>
            </w:r>
          </w:p>
          <w:p w:rsidR="00471342" w:rsidRPr="00471342" w:rsidRDefault="00471342" w:rsidP="00471342">
            <w:pPr>
              <w:suppressAutoHyphens/>
              <w:jc w:val="both"/>
              <w:rPr>
                <w:color w:val="000000" w:themeColor="text1"/>
                <w:lang w:eastAsia="ar-SA"/>
              </w:rPr>
            </w:pPr>
            <w:r w:rsidRPr="00471342">
              <w:rPr>
                <w:color w:val="000000" w:themeColor="text1"/>
                <w:lang w:eastAsia="ar-SA"/>
              </w:rPr>
              <w:t>Расходы бюджета поселения по мероприятиям Программы в расчете на 1 жителя</w:t>
            </w:r>
          </w:p>
        </w:tc>
      </w:tr>
      <w:tr w:rsidR="00471342" w:rsidRPr="00471342" w:rsidTr="00B17E47">
        <w:tc>
          <w:tcPr>
            <w:tcW w:w="3254" w:type="dxa"/>
            <w:tcBorders>
              <w:left w:val="single" w:sz="4" w:space="0" w:color="000000"/>
              <w:bottom w:val="single" w:sz="4" w:space="0" w:color="000000"/>
            </w:tcBorders>
          </w:tcPr>
          <w:p w:rsidR="00471342" w:rsidRPr="00471342" w:rsidRDefault="00471342" w:rsidP="00471342">
            <w:pPr>
              <w:suppressAutoHyphens/>
              <w:snapToGrid w:val="0"/>
              <w:rPr>
                <w:color w:val="000000" w:themeColor="text1"/>
                <w:lang w:eastAsia="ar-SA"/>
              </w:rPr>
            </w:pPr>
            <w:r w:rsidRPr="00471342">
              <w:rPr>
                <w:color w:val="000000" w:themeColor="text1"/>
                <w:lang w:eastAsia="ar-SA"/>
              </w:rPr>
              <w:lastRenderedPageBreak/>
              <w:t>Сроки и этапы реализации программы</w:t>
            </w:r>
          </w:p>
        </w:tc>
        <w:tc>
          <w:tcPr>
            <w:tcW w:w="6458" w:type="dxa"/>
            <w:tcBorders>
              <w:left w:val="single" w:sz="4" w:space="0" w:color="000000"/>
              <w:bottom w:val="single" w:sz="4" w:space="0" w:color="000000"/>
              <w:right w:val="single" w:sz="4" w:space="0" w:color="000000"/>
            </w:tcBorders>
          </w:tcPr>
          <w:p w:rsidR="00471342" w:rsidRPr="00471342" w:rsidRDefault="00471342" w:rsidP="00471342">
            <w:pPr>
              <w:suppressAutoHyphens/>
              <w:snapToGrid w:val="0"/>
              <w:jc w:val="center"/>
              <w:rPr>
                <w:color w:val="000000" w:themeColor="text1"/>
                <w:lang w:eastAsia="ar-SA"/>
              </w:rPr>
            </w:pPr>
            <w:r w:rsidRPr="00471342">
              <w:rPr>
                <w:color w:val="000000" w:themeColor="text1"/>
                <w:lang w:eastAsia="ar-SA"/>
              </w:rPr>
              <w:t>2019–2027 годы</w:t>
            </w:r>
          </w:p>
          <w:p w:rsidR="00471342" w:rsidRPr="00471342" w:rsidRDefault="00471342" w:rsidP="00471342">
            <w:pPr>
              <w:suppressAutoHyphens/>
              <w:jc w:val="both"/>
              <w:rPr>
                <w:color w:val="000000" w:themeColor="text1"/>
                <w:lang w:eastAsia="ar-SA"/>
              </w:rPr>
            </w:pPr>
          </w:p>
        </w:tc>
      </w:tr>
      <w:tr w:rsidR="00471342" w:rsidRPr="00471342" w:rsidTr="00B17E47">
        <w:tc>
          <w:tcPr>
            <w:tcW w:w="3254" w:type="dxa"/>
            <w:tcBorders>
              <w:left w:val="single" w:sz="4" w:space="0" w:color="000000"/>
              <w:bottom w:val="single" w:sz="4" w:space="0" w:color="000000"/>
            </w:tcBorders>
          </w:tcPr>
          <w:p w:rsidR="00471342" w:rsidRPr="00471342" w:rsidRDefault="00471342" w:rsidP="00471342">
            <w:pPr>
              <w:suppressAutoHyphens/>
              <w:snapToGrid w:val="0"/>
              <w:rPr>
                <w:color w:val="000000" w:themeColor="text1"/>
                <w:lang w:eastAsia="ar-SA"/>
              </w:rPr>
            </w:pPr>
            <w:r w:rsidRPr="00471342">
              <w:rPr>
                <w:color w:val="000000" w:themeColor="text1"/>
                <w:lang w:eastAsia="ar-SA"/>
              </w:rPr>
              <w:t>Основные мероприятия программы</w:t>
            </w:r>
          </w:p>
        </w:tc>
        <w:tc>
          <w:tcPr>
            <w:tcW w:w="6458" w:type="dxa"/>
            <w:tcBorders>
              <w:left w:val="single" w:sz="4" w:space="0" w:color="000000"/>
              <w:bottom w:val="single" w:sz="4" w:space="0" w:color="000000"/>
              <w:right w:val="single" w:sz="4" w:space="0" w:color="000000"/>
            </w:tcBorders>
          </w:tcPr>
          <w:p w:rsidR="00471342" w:rsidRPr="00471342" w:rsidRDefault="00471342" w:rsidP="00471342">
            <w:pPr>
              <w:suppressAutoHyphens/>
              <w:snapToGrid w:val="0"/>
              <w:jc w:val="both"/>
              <w:rPr>
                <w:color w:val="000000" w:themeColor="text1"/>
                <w:lang w:eastAsia="ar-SA"/>
              </w:rPr>
            </w:pPr>
            <w:r w:rsidRPr="00471342">
              <w:rPr>
                <w:color w:val="000000" w:themeColor="text1"/>
                <w:lang w:eastAsia="ar-SA"/>
              </w:rPr>
              <w:t>Создание благоприятных условий для организации досуга и развития народного творчества путем:</w:t>
            </w:r>
          </w:p>
          <w:p w:rsidR="00471342" w:rsidRPr="00471342" w:rsidRDefault="00471342" w:rsidP="00471342">
            <w:pPr>
              <w:suppressAutoHyphens/>
              <w:jc w:val="both"/>
              <w:rPr>
                <w:color w:val="000000" w:themeColor="text1"/>
                <w:lang w:eastAsia="ar-SA"/>
              </w:rPr>
            </w:pPr>
            <w:r w:rsidRPr="00471342">
              <w:rPr>
                <w:color w:val="000000" w:themeColor="text1"/>
                <w:lang w:eastAsia="ar-SA"/>
              </w:rPr>
              <w:t>- капитального и текущего ремонта зданий учреждений культуры;</w:t>
            </w:r>
          </w:p>
          <w:p w:rsidR="00471342" w:rsidRPr="00471342" w:rsidRDefault="00471342" w:rsidP="00471342">
            <w:pPr>
              <w:suppressAutoHyphens/>
              <w:jc w:val="both"/>
              <w:rPr>
                <w:color w:val="000000" w:themeColor="text1"/>
                <w:lang w:eastAsia="ar-SA"/>
              </w:rPr>
            </w:pPr>
            <w:r w:rsidRPr="00471342">
              <w:rPr>
                <w:color w:val="000000" w:themeColor="text1"/>
                <w:lang w:eastAsia="ar-SA"/>
              </w:rPr>
              <w:t>- модернизации творческого и производственного процессов, приобретения оборудования, музыкальных инструментов и технических средств для учреждений культуры</w:t>
            </w:r>
          </w:p>
        </w:tc>
      </w:tr>
      <w:tr w:rsidR="00471342" w:rsidRPr="00471342" w:rsidTr="00B17E47">
        <w:trPr>
          <w:trHeight w:val="70"/>
        </w:trPr>
        <w:tc>
          <w:tcPr>
            <w:tcW w:w="3254" w:type="dxa"/>
            <w:tcBorders>
              <w:left w:val="single" w:sz="4" w:space="0" w:color="000000"/>
              <w:bottom w:val="single" w:sz="4" w:space="0" w:color="000000"/>
            </w:tcBorders>
          </w:tcPr>
          <w:p w:rsidR="00471342" w:rsidRPr="00471342" w:rsidRDefault="00471342" w:rsidP="00471342">
            <w:pPr>
              <w:suppressAutoHyphens/>
              <w:snapToGrid w:val="0"/>
              <w:jc w:val="both"/>
              <w:rPr>
                <w:color w:val="000000" w:themeColor="text1"/>
                <w:lang w:eastAsia="ar-SA"/>
              </w:rPr>
            </w:pPr>
            <w:r w:rsidRPr="00471342">
              <w:rPr>
                <w:color w:val="000000" w:themeColor="text1"/>
                <w:lang w:eastAsia="ar-SA"/>
              </w:rPr>
              <w:t>Ожидаемые конечные результаты реализации программы</w:t>
            </w:r>
          </w:p>
        </w:tc>
        <w:tc>
          <w:tcPr>
            <w:tcW w:w="6458" w:type="dxa"/>
            <w:tcBorders>
              <w:left w:val="single" w:sz="4" w:space="0" w:color="000000"/>
              <w:bottom w:val="single" w:sz="4" w:space="0" w:color="000000"/>
              <w:right w:val="single" w:sz="4" w:space="0" w:color="000000"/>
            </w:tcBorders>
          </w:tcPr>
          <w:p w:rsidR="00471342" w:rsidRPr="00471342" w:rsidRDefault="00471342" w:rsidP="00471342">
            <w:pPr>
              <w:suppressAutoHyphens/>
              <w:snapToGrid w:val="0"/>
              <w:jc w:val="both"/>
              <w:rPr>
                <w:color w:val="000000" w:themeColor="text1"/>
                <w:lang w:eastAsia="ar-SA"/>
              </w:rPr>
            </w:pPr>
            <w:r w:rsidRPr="00471342">
              <w:rPr>
                <w:color w:val="000000" w:themeColor="text1"/>
                <w:lang w:eastAsia="ar-SA"/>
              </w:rPr>
              <w:t>- создание благоприятных условий для творческой деятельности культуры Кантемировского поселения, освоение новых форм и направлений культурного обмена;</w:t>
            </w:r>
          </w:p>
          <w:p w:rsidR="00471342" w:rsidRPr="00471342" w:rsidRDefault="00471342" w:rsidP="00471342">
            <w:pPr>
              <w:suppressAutoHyphens/>
              <w:jc w:val="both"/>
              <w:rPr>
                <w:color w:val="000000" w:themeColor="text1"/>
                <w:lang w:eastAsia="ar-SA"/>
              </w:rPr>
            </w:pPr>
            <w:r w:rsidRPr="00471342">
              <w:rPr>
                <w:color w:val="000000" w:themeColor="text1"/>
                <w:lang w:eastAsia="ar-SA"/>
              </w:rPr>
              <w:t>- сохранение и эффективное использование культурного наследия Кантемировского городского поселения;</w:t>
            </w:r>
          </w:p>
          <w:p w:rsidR="00471342" w:rsidRPr="00471342" w:rsidRDefault="00471342" w:rsidP="00471342">
            <w:pPr>
              <w:suppressAutoHyphens/>
              <w:jc w:val="both"/>
              <w:rPr>
                <w:color w:val="000000" w:themeColor="text1"/>
                <w:lang w:eastAsia="ar-SA"/>
              </w:rPr>
            </w:pPr>
            <w:r w:rsidRPr="00471342">
              <w:rPr>
                <w:color w:val="000000" w:themeColor="text1"/>
                <w:lang w:eastAsia="ar-SA"/>
              </w:rPr>
              <w:t>- увеличение предложений населению культурных благ, расширение доступа граждан к культурным ценностям;</w:t>
            </w:r>
          </w:p>
          <w:p w:rsidR="00471342" w:rsidRPr="00471342" w:rsidRDefault="00471342" w:rsidP="00471342">
            <w:pPr>
              <w:suppressAutoHyphens/>
              <w:jc w:val="both"/>
              <w:rPr>
                <w:color w:val="000000" w:themeColor="text1"/>
                <w:lang w:eastAsia="ar-SA"/>
              </w:rPr>
            </w:pPr>
            <w:r w:rsidRPr="00471342">
              <w:rPr>
                <w:color w:val="000000" w:themeColor="text1"/>
                <w:lang w:eastAsia="ar-SA"/>
              </w:rPr>
              <w:t>- решение организации досуга молодежи, формирование правильной ценностной ориентации подрастающего поколения;</w:t>
            </w:r>
          </w:p>
          <w:p w:rsidR="00471342" w:rsidRPr="00471342" w:rsidRDefault="00471342" w:rsidP="00471342">
            <w:pPr>
              <w:suppressAutoHyphens/>
              <w:jc w:val="both"/>
              <w:rPr>
                <w:color w:val="000000" w:themeColor="text1"/>
                <w:lang w:eastAsia="ar-SA"/>
              </w:rPr>
            </w:pPr>
            <w:r w:rsidRPr="00471342">
              <w:rPr>
                <w:color w:val="000000" w:themeColor="text1"/>
                <w:lang w:eastAsia="ar-SA"/>
              </w:rPr>
              <w:t xml:space="preserve">- активизация экономических процессов развития культуры. </w:t>
            </w:r>
          </w:p>
          <w:p w:rsidR="00471342" w:rsidRPr="00471342" w:rsidRDefault="00471342" w:rsidP="00471342">
            <w:pPr>
              <w:suppressAutoHyphens/>
              <w:jc w:val="both"/>
              <w:rPr>
                <w:color w:val="000000" w:themeColor="text1"/>
                <w:lang w:eastAsia="ar-SA"/>
              </w:rPr>
            </w:pPr>
            <w:r w:rsidRPr="00471342">
              <w:rPr>
                <w:color w:val="000000" w:themeColor="text1"/>
                <w:lang w:eastAsia="ar-SA"/>
              </w:rPr>
              <w:t>Реализация программных мероприятий позволит к 2027 году:</w:t>
            </w:r>
          </w:p>
          <w:p w:rsidR="00471342" w:rsidRPr="00471342" w:rsidRDefault="00471342" w:rsidP="00471342">
            <w:pPr>
              <w:suppressAutoHyphens/>
              <w:jc w:val="both"/>
              <w:rPr>
                <w:color w:val="000000" w:themeColor="text1"/>
                <w:lang w:eastAsia="ar-SA"/>
              </w:rPr>
            </w:pPr>
            <w:r w:rsidRPr="00471342">
              <w:rPr>
                <w:color w:val="000000" w:themeColor="text1"/>
                <w:lang w:eastAsia="ar-SA"/>
              </w:rPr>
              <w:t>- повысить уровень материальной обеспеченности учреждений культуры Кантемировского городского поселения;</w:t>
            </w:r>
          </w:p>
          <w:p w:rsidR="00471342" w:rsidRPr="00471342" w:rsidRDefault="00471342" w:rsidP="00471342">
            <w:pPr>
              <w:suppressAutoHyphens/>
              <w:jc w:val="both"/>
              <w:rPr>
                <w:color w:val="000000" w:themeColor="text1"/>
                <w:lang w:eastAsia="ar-SA"/>
              </w:rPr>
            </w:pPr>
            <w:r w:rsidRPr="00471342">
              <w:rPr>
                <w:color w:val="000000" w:themeColor="text1"/>
                <w:lang w:eastAsia="ar-SA"/>
              </w:rPr>
              <w:t>- обеспечение более широкого доступа населения поселка к информации о социально-экономическом, общественном развитии Кантемировского городского поселения;</w:t>
            </w:r>
          </w:p>
          <w:p w:rsidR="00471342" w:rsidRPr="00471342" w:rsidRDefault="00471342" w:rsidP="00471342">
            <w:pPr>
              <w:suppressAutoHyphens/>
              <w:jc w:val="both"/>
              <w:rPr>
                <w:color w:val="000000" w:themeColor="text1"/>
                <w:lang w:eastAsia="ar-SA"/>
              </w:rPr>
            </w:pPr>
            <w:r w:rsidRPr="00471342">
              <w:rPr>
                <w:color w:val="000000" w:themeColor="text1"/>
                <w:lang w:eastAsia="ar-SA"/>
              </w:rPr>
              <w:t>- увеличить количество посещений учреждений культуры</w:t>
            </w:r>
          </w:p>
        </w:tc>
      </w:tr>
      <w:tr w:rsidR="00471342" w:rsidRPr="00471342" w:rsidTr="00B17E47">
        <w:trPr>
          <w:trHeight w:val="70"/>
        </w:trPr>
        <w:tc>
          <w:tcPr>
            <w:tcW w:w="3254" w:type="dxa"/>
            <w:tcBorders>
              <w:left w:val="single" w:sz="4" w:space="0" w:color="000000"/>
              <w:bottom w:val="single" w:sz="4" w:space="0" w:color="000000"/>
            </w:tcBorders>
          </w:tcPr>
          <w:p w:rsidR="00471342" w:rsidRPr="00471342" w:rsidRDefault="00471342" w:rsidP="00471342">
            <w:pPr>
              <w:suppressAutoHyphens/>
              <w:snapToGrid w:val="0"/>
              <w:jc w:val="both"/>
              <w:rPr>
                <w:color w:val="000000" w:themeColor="text1"/>
                <w:lang w:eastAsia="ar-SA"/>
              </w:rPr>
            </w:pPr>
            <w:r w:rsidRPr="00471342">
              <w:rPr>
                <w:color w:val="000000" w:themeColor="text1"/>
                <w:lang w:eastAsia="ar-SA"/>
              </w:rPr>
              <w:t>Объемы и источники финансирования</w:t>
            </w:r>
          </w:p>
        </w:tc>
        <w:tc>
          <w:tcPr>
            <w:tcW w:w="6458" w:type="dxa"/>
            <w:tcBorders>
              <w:left w:val="single" w:sz="4" w:space="0" w:color="000000"/>
              <w:bottom w:val="single" w:sz="4" w:space="0" w:color="000000"/>
              <w:right w:val="single" w:sz="4" w:space="0" w:color="000000"/>
            </w:tcBorders>
          </w:tcPr>
          <w:p w:rsidR="00471342" w:rsidRPr="00471342" w:rsidRDefault="00471342" w:rsidP="00471342">
            <w:pPr>
              <w:suppressAutoHyphens/>
              <w:jc w:val="both"/>
              <w:rPr>
                <w:color w:val="000000" w:themeColor="text1"/>
                <w:lang w:eastAsia="ar-SA"/>
              </w:rPr>
            </w:pPr>
            <w:r w:rsidRPr="00471342">
              <w:rPr>
                <w:color w:val="000000" w:themeColor="text1"/>
                <w:lang w:eastAsia="ar-SA"/>
              </w:rPr>
              <w:t>Общий объем финансирования программы составляет –53772,00 тыс. руб., в т.ч. по годам:</w:t>
            </w:r>
          </w:p>
          <w:p w:rsidR="00471342" w:rsidRPr="00471342" w:rsidRDefault="00471342" w:rsidP="00471342">
            <w:pPr>
              <w:suppressAutoHyphens/>
              <w:rPr>
                <w:color w:val="000000" w:themeColor="text1"/>
                <w:lang w:eastAsia="ar-SA"/>
              </w:rPr>
            </w:pPr>
            <w:r w:rsidRPr="00471342">
              <w:rPr>
                <w:color w:val="000000" w:themeColor="text1"/>
                <w:lang w:eastAsia="ar-SA"/>
              </w:rPr>
              <w:t>2019г. – 4618,5 тыс.руб.;</w:t>
            </w:r>
          </w:p>
          <w:p w:rsidR="00471342" w:rsidRPr="00471342" w:rsidRDefault="00471342" w:rsidP="00471342">
            <w:pPr>
              <w:suppressAutoHyphens/>
              <w:rPr>
                <w:color w:val="000000" w:themeColor="text1"/>
                <w:lang w:eastAsia="ar-SA"/>
              </w:rPr>
            </w:pPr>
            <w:r w:rsidRPr="00471342">
              <w:rPr>
                <w:color w:val="000000" w:themeColor="text1"/>
                <w:lang w:eastAsia="ar-SA"/>
              </w:rPr>
              <w:t>2020 г.– 4080,8 тыс.руб.;</w:t>
            </w:r>
          </w:p>
          <w:p w:rsidR="00471342" w:rsidRPr="00471342" w:rsidRDefault="00471342" w:rsidP="00471342">
            <w:pPr>
              <w:suppressAutoHyphens/>
              <w:rPr>
                <w:color w:val="000000" w:themeColor="text1"/>
                <w:lang w:eastAsia="ar-SA"/>
              </w:rPr>
            </w:pPr>
            <w:r w:rsidRPr="00471342">
              <w:rPr>
                <w:color w:val="000000" w:themeColor="text1"/>
                <w:lang w:eastAsia="ar-SA"/>
              </w:rPr>
              <w:t>2021 г. – 4435,4 тыс.руб.;</w:t>
            </w:r>
          </w:p>
          <w:p w:rsidR="00471342" w:rsidRPr="00471342" w:rsidRDefault="00471342" w:rsidP="00471342">
            <w:pPr>
              <w:suppressAutoHyphens/>
              <w:rPr>
                <w:color w:val="000000" w:themeColor="text1"/>
                <w:lang w:eastAsia="ar-SA"/>
              </w:rPr>
            </w:pPr>
            <w:r w:rsidRPr="00471342">
              <w:rPr>
                <w:color w:val="000000" w:themeColor="text1"/>
                <w:lang w:eastAsia="ar-SA"/>
              </w:rPr>
              <w:t>2022 г. – 5080,8тыс.руб.;</w:t>
            </w:r>
          </w:p>
          <w:p w:rsidR="00471342" w:rsidRPr="00471342" w:rsidRDefault="00471342" w:rsidP="00471342">
            <w:pPr>
              <w:suppressAutoHyphens/>
              <w:rPr>
                <w:color w:val="000000" w:themeColor="text1"/>
                <w:lang w:eastAsia="ar-SA"/>
              </w:rPr>
            </w:pPr>
            <w:r w:rsidRPr="00471342">
              <w:rPr>
                <w:color w:val="000000" w:themeColor="text1"/>
                <w:lang w:eastAsia="ar-SA"/>
              </w:rPr>
              <w:t>2023 г. – 6503,8 тыс.руб.;</w:t>
            </w:r>
          </w:p>
          <w:p w:rsidR="00471342" w:rsidRPr="00471342" w:rsidRDefault="00471342" w:rsidP="00471342">
            <w:pPr>
              <w:suppressAutoHyphens/>
              <w:rPr>
                <w:color w:val="000000" w:themeColor="text1"/>
                <w:lang w:eastAsia="ar-SA"/>
              </w:rPr>
            </w:pPr>
            <w:r w:rsidRPr="00471342">
              <w:rPr>
                <w:color w:val="000000" w:themeColor="text1"/>
                <w:lang w:eastAsia="ar-SA"/>
              </w:rPr>
              <w:t>2024 г. – 7571,0 тыс.руб.;</w:t>
            </w:r>
          </w:p>
          <w:p w:rsidR="00471342" w:rsidRPr="00471342" w:rsidRDefault="00471342" w:rsidP="00471342">
            <w:pPr>
              <w:suppressAutoHyphens/>
              <w:rPr>
                <w:color w:val="000000" w:themeColor="text1"/>
                <w:lang w:eastAsia="ar-SA"/>
              </w:rPr>
            </w:pPr>
            <w:r w:rsidRPr="00471342">
              <w:rPr>
                <w:color w:val="000000" w:themeColor="text1"/>
                <w:lang w:eastAsia="ar-SA"/>
              </w:rPr>
              <w:t>2025 г. – 7260,0 тыс.руб.</w:t>
            </w:r>
          </w:p>
          <w:p w:rsidR="00471342" w:rsidRPr="00471342" w:rsidRDefault="00471342" w:rsidP="00471342">
            <w:pPr>
              <w:suppressAutoHyphens/>
              <w:rPr>
                <w:color w:val="000000" w:themeColor="text1"/>
                <w:lang w:eastAsia="ar-SA"/>
              </w:rPr>
            </w:pPr>
            <w:r w:rsidRPr="00471342">
              <w:rPr>
                <w:color w:val="000000" w:themeColor="text1"/>
                <w:lang w:eastAsia="ar-SA"/>
              </w:rPr>
              <w:t>2026 г. – 7093,7 тыс.руб.</w:t>
            </w:r>
          </w:p>
          <w:p w:rsidR="00471342" w:rsidRPr="00471342" w:rsidRDefault="00471342" w:rsidP="00471342">
            <w:pPr>
              <w:suppressAutoHyphens/>
              <w:rPr>
                <w:color w:val="000000" w:themeColor="text1"/>
                <w:lang w:eastAsia="ar-SA"/>
              </w:rPr>
            </w:pPr>
            <w:r w:rsidRPr="00471342">
              <w:rPr>
                <w:color w:val="000000" w:themeColor="text1"/>
                <w:lang w:eastAsia="ar-SA"/>
              </w:rPr>
              <w:t>2027 г. – 7128,0 тыс.руб.</w:t>
            </w:r>
          </w:p>
        </w:tc>
      </w:tr>
    </w:tbl>
    <w:p w:rsidR="00471342" w:rsidRPr="00471342" w:rsidRDefault="00471342" w:rsidP="00471342">
      <w:pPr>
        <w:suppressAutoHyphens/>
        <w:jc w:val="both"/>
        <w:rPr>
          <w:color w:val="000000" w:themeColor="text1"/>
          <w:sz w:val="24"/>
          <w:szCs w:val="24"/>
          <w:lang w:eastAsia="ar-SA"/>
        </w:rPr>
      </w:pPr>
    </w:p>
    <w:p w:rsidR="00471342" w:rsidRPr="00471342" w:rsidRDefault="00471342" w:rsidP="00471342">
      <w:pPr>
        <w:numPr>
          <w:ilvl w:val="0"/>
          <w:numId w:val="21"/>
        </w:numPr>
        <w:tabs>
          <w:tab w:val="left" w:pos="720"/>
        </w:tabs>
        <w:suppressAutoHyphens/>
        <w:contextualSpacing/>
        <w:jc w:val="center"/>
        <w:rPr>
          <w:i/>
          <w:iCs/>
          <w:color w:val="000000" w:themeColor="text1"/>
          <w:sz w:val="24"/>
          <w:szCs w:val="24"/>
          <w:lang w:eastAsia="ar-SA"/>
        </w:rPr>
      </w:pPr>
      <w:r w:rsidRPr="00471342">
        <w:rPr>
          <w:b/>
          <w:bCs/>
          <w:color w:val="000000" w:themeColor="text1"/>
          <w:sz w:val="24"/>
          <w:szCs w:val="24"/>
          <w:lang w:eastAsia="ar-SA"/>
        </w:rPr>
        <w:t>Характеристика проблем, на решение которых направлена Программа</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Осуществляемые государством преобразования, стимулировали рост творческой инициативы граждан, создали предпосылки для ее развития. Появились новые типы потребителей и заказчиков профессионального искусства и народного творчества, строящие свои отношения с творческими деятелями на </w:t>
      </w:r>
      <w:proofErr w:type="gramStart"/>
      <w:r w:rsidRPr="00471342">
        <w:rPr>
          <w:color w:val="000000" w:themeColor="text1"/>
          <w:sz w:val="24"/>
          <w:szCs w:val="24"/>
          <w:lang w:eastAsia="ar-SA"/>
        </w:rPr>
        <w:t>рыночных  принципах</w:t>
      </w:r>
      <w:proofErr w:type="gramEnd"/>
      <w:r w:rsidRPr="00471342">
        <w:rPr>
          <w:color w:val="000000" w:themeColor="text1"/>
          <w:sz w:val="24"/>
          <w:szCs w:val="24"/>
          <w:lang w:eastAsia="ar-SA"/>
        </w:rPr>
        <w:t>.</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В то же время, государство последовательно сокращало свое участие в поддержке отечественной культуры, полагая, что формирующийся рынок решит возникающие проблемы. Сокращение объемов бюджетного финансирования негативно отразилось на состоянии материально-технической базы учреждений культуры.</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Несмотря на сложную финансовую ситуацию, в Кантемировском городском поселении удалось сохранить накопленный ранее культурный потенциал инфраструктуры и сберечь здания.</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В настоящее время на территории Кантемировского поселения действует учреждение Кантемировского городского поселения МКУ «КДЦ».</w:t>
      </w:r>
    </w:p>
    <w:p w:rsidR="00471342" w:rsidRPr="00471342" w:rsidRDefault="00471342" w:rsidP="00471342">
      <w:pPr>
        <w:suppressAutoHyphens/>
        <w:ind w:firstLine="709"/>
        <w:jc w:val="both"/>
        <w:rPr>
          <w:b/>
          <w:bCs/>
          <w:color w:val="000000" w:themeColor="text1"/>
          <w:sz w:val="24"/>
          <w:szCs w:val="24"/>
          <w:lang w:eastAsia="ar-SA"/>
        </w:rPr>
      </w:pPr>
      <w:r w:rsidRPr="00471342">
        <w:rPr>
          <w:color w:val="000000" w:themeColor="text1"/>
          <w:sz w:val="24"/>
          <w:szCs w:val="24"/>
          <w:lang w:eastAsia="ar-SA"/>
        </w:rPr>
        <w:t xml:space="preserve">Государственная поддержка сферы культуры должна быть направлена на обеспечение широкого доступа к культурным ценностям, знаниям и информации, сохранение национальной самобытности, развитие профессионального искусства и народного творчества. </w:t>
      </w:r>
      <w:r w:rsidRPr="00471342">
        <w:rPr>
          <w:color w:val="000000" w:themeColor="text1"/>
          <w:sz w:val="24"/>
          <w:szCs w:val="24"/>
          <w:lang w:eastAsia="ar-SA"/>
        </w:rPr>
        <w:lastRenderedPageBreak/>
        <w:t xml:space="preserve">Разработка данной программы будет способствовать последовательному внедрению программного подхода к определению стратегии и тактики культурного развития отрасли, на решение актуальных задач социально-экономического, социально-творческого характера для обеспечения устойчивого развития культуры Кантемировского городского поселения Кантемировского муниципального района. </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В среднем в год </w:t>
      </w:r>
      <w:proofErr w:type="gramStart"/>
      <w:r w:rsidRPr="00471342">
        <w:rPr>
          <w:color w:val="000000" w:themeColor="text1"/>
          <w:sz w:val="24"/>
          <w:szCs w:val="24"/>
          <w:lang w:eastAsia="ar-SA"/>
        </w:rPr>
        <w:t>поселение  проводит</w:t>
      </w:r>
      <w:proofErr w:type="gramEnd"/>
      <w:r w:rsidRPr="00471342">
        <w:rPr>
          <w:color w:val="000000" w:themeColor="text1"/>
          <w:sz w:val="24"/>
          <w:szCs w:val="24"/>
          <w:lang w:eastAsia="ar-SA"/>
        </w:rPr>
        <w:t xml:space="preserve"> 52 тематических мероприятия и участвует в смотрах и конкурсах района. Развиваются направления, связанные с традициями художественного самодеятельного творчества. </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Разработка данной Программы будет способствовать последовательному внедрению программного подхода к определению стратегии и тактике культурного развития отрасли, на решение актуальных задач социально- экономического, социально-творческого характера, для обеспечения дальнейшего развития системы культуры и телерадиовещания Кантемировского городского поселения.</w:t>
      </w:r>
    </w:p>
    <w:p w:rsidR="00471342" w:rsidRPr="00471342" w:rsidRDefault="00471342" w:rsidP="00471342">
      <w:pPr>
        <w:suppressAutoHyphens/>
        <w:ind w:firstLine="709"/>
        <w:jc w:val="both"/>
        <w:rPr>
          <w:bCs/>
          <w:color w:val="000000" w:themeColor="text1"/>
          <w:sz w:val="24"/>
          <w:szCs w:val="24"/>
          <w:lang w:eastAsia="ar-SA"/>
        </w:rPr>
      </w:pPr>
      <w:r w:rsidRPr="00471342">
        <w:rPr>
          <w:bCs/>
          <w:color w:val="000000" w:themeColor="text1"/>
          <w:sz w:val="24"/>
          <w:szCs w:val="24"/>
          <w:lang w:eastAsia="ar-SA"/>
        </w:rPr>
        <w:t>В рамках Программы планируется:</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увеличить и улучшить качество предоставляемых услуг в целях повышения качества жизни населения посредством удовлетворения индивидуальных и общественных потребностей, связанных с организацией досуга и приобщением к творчеству, культурному развитию, самообразованию, любительскому искусству и ремеслу.</w:t>
      </w:r>
    </w:p>
    <w:p w:rsidR="00471342" w:rsidRPr="00471342" w:rsidRDefault="00471342" w:rsidP="00471342">
      <w:pPr>
        <w:suppressAutoHyphens/>
        <w:jc w:val="center"/>
        <w:rPr>
          <w:color w:val="000000" w:themeColor="text1"/>
          <w:sz w:val="24"/>
          <w:szCs w:val="24"/>
          <w:lang w:eastAsia="ar-SA"/>
        </w:rPr>
      </w:pPr>
      <w:r w:rsidRPr="00471342">
        <w:rPr>
          <w:b/>
          <w:color w:val="000000" w:themeColor="text1"/>
          <w:sz w:val="24"/>
          <w:szCs w:val="24"/>
          <w:lang w:eastAsia="ar-SA"/>
        </w:rPr>
        <w:t>2.</w:t>
      </w:r>
      <w:r w:rsidRPr="00471342">
        <w:rPr>
          <w:color w:val="000000" w:themeColor="text1"/>
          <w:sz w:val="24"/>
          <w:szCs w:val="24"/>
          <w:lang w:eastAsia="ar-SA"/>
        </w:rPr>
        <w:t xml:space="preserve"> </w:t>
      </w:r>
      <w:r w:rsidRPr="00471342">
        <w:rPr>
          <w:b/>
          <w:bCs/>
          <w:color w:val="000000" w:themeColor="text1"/>
          <w:sz w:val="24"/>
          <w:szCs w:val="24"/>
          <w:lang w:eastAsia="ar-SA"/>
        </w:rPr>
        <w:t>Цели и задачи Программы</w:t>
      </w:r>
    </w:p>
    <w:p w:rsidR="00471342" w:rsidRPr="00471342" w:rsidRDefault="00471342" w:rsidP="00471342">
      <w:pPr>
        <w:suppressAutoHyphens/>
        <w:ind w:firstLine="709"/>
        <w:jc w:val="both"/>
        <w:rPr>
          <w:bCs/>
          <w:color w:val="000000" w:themeColor="text1"/>
          <w:sz w:val="24"/>
          <w:szCs w:val="24"/>
          <w:lang w:eastAsia="ar-SA"/>
        </w:rPr>
      </w:pPr>
      <w:r w:rsidRPr="00471342">
        <w:rPr>
          <w:bCs/>
          <w:color w:val="000000" w:themeColor="text1"/>
          <w:sz w:val="24"/>
          <w:szCs w:val="24"/>
          <w:lang w:eastAsia="ar-SA"/>
        </w:rPr>
        <w:t>Основными целями развития отрасли являются:</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сохранение культурного потенциала и культурного наследия Кантемировского городского поселения, перспектив развития;</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 создание условий для поддержки перспективных направлений развития культуры и обеспечения равных возможностей доступа к культурным ценностям и информационным ресурсам всех жителей Кантемировского городского поселения.                                              </w:t>
      </w:r>
    </w:p>
    <w:p w:rsidR="00471342" w:rsidRPr="00471342" w:rsidRDefault="00471342" w:rsidP="00471342">
      <w:pPr>
        <w:suppressAutoHyphens/>
        <w:ind w:firstLine="709"/>
        <w:rPr>
          <w:color w:val="000000" w:themeColor="text1"/>
          <w:sz w:val="24"/>
          <w:szCs w:val="24"/>
          <w:lang w:eastAsia="ar-SA"/>
        </w:rPr>
      </w:pPr>
      <w:r w:rsidRPr="00471342">
        <w:rPr>
          <w:bCs/>
          <w:color w:val="000000" w:themeColor="text1"/>
          <w:sz w:val="24"/>
          <w:szCs w:val="24"/>
          <w:lang w:eastAsia="ar-SA"/>
        </w:rPr>
        <w:t>Достижение целей осуществляется посредством решения следующих задач:</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проведение работ по сохранению объектов культурного наследия;</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 содержание и развитие инфраструктуры, обеспечивающей сохранность ценностей и гарантируемый доступ к ним; </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выявление и поддержка творческой одарённой молодёжи;</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внедрение и распространение новых информационных технологий в сфере культуры;</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оказание поддержки в проведении конкурсов, фестивалей, выставок и увеличение их числа;</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развитие отрасли, укрепление её материальной базы;</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активизация культурного сотрудничества;</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рост количества услуг, предоставляемых в соответствии с интересами и потребностями населения;</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развитие разнообразных форм государственной и частной поддержки отрасли культуры;</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 организация библиотечного обслуживания населения Кантемировского городского поселения. </w:t>
      </w:r>
    </w:p>
    <w:p w:rsidR="00471342" w:rsidRPr="00471342" w:rsidRDefault="00471342" w:rsidP="00471342">
      <w:pPr>
        <w:suppressAutoHyphens/>
        <w:jc w:val="both"/>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r w:rsidRPr="00471342">
        <w:rPr>
          <w:b/>
          <w:bCs/>
          <w:color w:val="000000" w:themeColor="text1"/>
          <w:sz w:val="24"/>
          <w:szCs w:val="24"/>
          <w:lang w:eastAsia="ar-SA"/>
        </w:rPr>
        <w:t>3. Система программных мероприятий</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Программой предусматривается разработка и реализация конкретных мероприятий, направленных на решение задач развития и модернизации объектов культуры на 2019-2027 годы.                                                          </w:t>
      </w:r>
    </w:p>
    <w:p w:rsidR="00471342" w:rsidRPr="00471342" w:rsidRDefault="00471342" w:rsidP="00471342">
      <w:pPr>
        <w:suppressAutoHyphens/>
        <w:ind w:firstLine="709"/>
        <w:jc w:val="both"/>
        <w:rPr>
          <w:bCs/>
          <w:color w:val="000000" w:themeColor="text1"/>
          <w:sz w:val="24"/>
          <w:szCs w:val="24"/>
          <w:lang w:eastAsia="ar-SA"/>
        </w:rPr>
      </w:pPr>
      <w:r w:rsidRPr="00471342">
        <w:rPr>
          <w:bCs/>
          <w:color w:val="000000" w:themeColor="text1"/>
          <w:sz w:val="24"/>
          <w:szCs w:val="24"/>
          <w:lang w:eastAsia="ar-SA"/>
        </w:rPr>
        <w:t xml:space="preserve">Система программных мероприятий заключается в </w:t>
      </w:r>
      <w:r w:rsidRPr="00471342">
        <w:rPr>
          <w:color w:val="000000" w:themeColor="text1"/>
          <w:sz w:val="24"/>
          <w:szCs w:val="24"/>
          <w:lang w:eastAsia="ar-SA"/>
        </w:rPr>
        <w:t>создании благоприятных условий для организации досуга и развития народного творчества путем:</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капитального и текущего ремонта зданий учреждений культуры;</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модернизации творческого и производственного процессов, приобретения оборудования, музыкальных инструментов и технических средств для учреждений культуры.</w:t>
      </w:r>
    </w:p>
    <w:p w:rsidR="00471342" w:rsidRPr="00471342" w:rsidRDefault="00471342" w:rsidP="00471342">
      <w:pPr>
        <w:suppressAutoHyphens/>
        <w:jc w:val="both"/>
        <w:rPr>
          <w:color w:val="000000" w:themeColor="text1"/>
          <w:sz w:val="24"/>
          <w:szCs w:val="24"/>
          <w:lang w:eastAsia="ar-SA"/>
        </w:rPr>
      </w:pPr>
    </w:p>
    <w:p w:rsidR="00471342" w:rsidRPr="00471342" w:rsidRDefault="00471342" w:rsidP="00471342">
      <w:pPr>
        <w:suppressAutoHyphens/>
        <w:jc w:val="center"/>
        <w:rPr>
          <w:b/>
          <w:color w:val="000000" w:themeColor="text1"/>
          <w:sz w:val="24"/>
          <w:szCs w:val="24"/>
          <w:lang w:eastAsia="ar-SA"/>
        </w:rPr>
      </w:pPr>
      <w:r w:rsidRPr="00471342">
        <w:rPr>
          <w:b/>
          <w:color w:val="000000" w:themeColor="text1"/>
          <w:sz w:val="24"/>
          <w:szCs w:val="24"/>
          <w:lang w:eastAsia="ar-SA"/>
        </w:rPr>
        <w:lastRenderedPageBreak/>
        <w:t>4. Ресурсное обеспечение программы</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Общий объем финансирования программы 53772,00 тыс.руб.</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Источником средств, для реализации программы является бюджет Кантемировского городского поселения. </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Объем финансирования и источник финансирования приведены в таблице № 1. </w:t>
      </w:r>
    </w:p>
    <w:p w:rsidR="00471342" w:rsidRPr="00471342" w:rsidRDefault="00471342" w:rsidP="00471342">
      <w:pPr>
        <w:suppressAutoHyphens/>
        <w:jc w:val="right"/>
        <w:rPr>
          <w:color w:val="000000" w:themeColor="text1"/>
          <w:sz w:val="24"/>
          <w:szCs w:val="24"/>
          <w:lang w:eastAsia="ar-SA"/>
        </w:rPr>
      </w:pPr>
      <w:r w:rsidRPr="00471342">
        <w:rPr>
          <w:color w:val="000000" w:themeColor="text1"/>
          <w:sz w:val="24"/>
          <w:szCs w:val="24"/>
          <w:lang w:eastAsia="ar-SA"/>
        </w:rPr>
        <w:t xml:space="preserve">                                                                                             Таблица № 1 (тыс. руб.)</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6"/>
        <w:gridCol w:w="851"/>
        <w:gridCol w:w="708"/>
        <w:gridCol w:w="851"/>
        <w:gridCol w:w="850"/>
        <w:gridCol w:w="709"/>
        <w:gridCol w:w="709"/>
        <w:gridCol w:w="850"/>
        <w:gridCol w:w="709"/>
        <w:gridCol w:w="709"/>
        <w:gridCol w:w="709"/>
      </w:tblGrid>
      <w:tr w:rsidR="00471342" w:rsidRPr="00471342" w:rsidTr="00B17E47">
        <w:tc>
          <w:tcPr>
            <w:tcW w:w="568" w:type="dxa"/>
            <w:vMerge w:val="restart"/>
          </w:tcPr>
          <w:p w:rsidR="00471342" w:rsidRPr="00471342" w:rsidRDefault="00471342" w:rsidP="00471342">
            <w:pPr>
              <w:suppressAutoHyphens/>
              <w:ind w:left="-108" w:right="-108"/>
              <w:jc w:val="center"/>
              <w:rPr>
                <w:b/>
                <w:color w:val="000000" w:themeColor="text1"/>
                <w:lang w:eastAsia="ar-SA"/>
              </w:rPr>
            </w:pPr>
            <w:r w:rsidRPr="00471342">
              <w:rPr>
                <w:b/>
                <w:color w:val="000000" w:themeColor="text1"/>
                <w:lang w:eastAsia="ar-SA"/>
              </w:rPr>
              <w:t>№ п/п</w:t>
            </w:r>
          </w:p>
        </w:tc>
        <w:tc>
          <w:tcPr>
            <w:tcW w:w="2126" w:type="dxa"/>
            <w:vMerge w:val="restart"/>
          </w:tcPr>
          <w:p w:rsidR="00471342" w:rsidRPr="00471342" w:rsidRDefault="00471342" w:rsidP="00471342">
            <w:pPr>
              <w:suppressAutoHyphens/>
              <w:jc w:val="center"/>
              <w:rPr>
                <w:b/>
                <w:color w:val="000000" w:themeColor="text1"/>
                <w:lang w:eastAsia="ar-SA"/>
              </w:rPr>
            </w:pPr>
            <w:r w:rsidRPr="00471342">
              <w:rPr>
                <w:b/>
                <w:color w:val="000000" w:themeColor="text1"/>
                <w:lang w:eastAsia="ar-SA"/>
              </w:rPr>
              <w:t>Источник финансирования</w:t>
            </w:r>
          </w:p>
        </w:tc>
        <w:tc>
          <w:tcPr>
            <w:tcW w:w="851" w:type="dxa"/>
            <w:vMerge w:val="restart"/>
          </w:tcPr>
          <w:p w:rsidR="00471342" w:rsidRPr="00471342" w:rsidRDefault="00471342" w:rsidP="00471342">
            <w:pPr>
              <w:suppressAutoHyphens/>
              <w:jc w:val="center"/>
              <w:rPr>
                <w:b/>
                <w:color w:val="000000" w:themeColor="text1"/>
                <w:lang w:eastAsia="ar-SA"/>
              </w:rPr>
            </w:pPr>
            <w:r w:rsidRPr="00471342">
              <w:rPr>
                <w:b/>
                <w:color w:val="000000" w:themeColor="text1"/>
                <w:lang w:eastAsia="ar-SA"/>
              </w:rPr>
              <w:t>Всего</w:t>
            </w:r>
          </w:p>
        </w:tc>
        <w:tc>
          <w:tcPr>
            <w:tcW w:w="6804" w:type="dxa"/>
            <w:gridSpan w:val="9"/>
          </w:tcPr>
          <w:p w:rsidR="00471342" w:rsidRPr="00471342" w:rsidRDefault="00471342" w:rsidP="00471342">
            <w:pPr>
              <w:suppressAutoHyphens/>
              <w:jc w:val="center"/>
              <w:rPr>
                <w:b/>
                <w:color w:val="000000" w:themeColor="text1"/>
                <w:lang w:eastAsia="ar-SA"/>
              </w:rPr>
            </w:pPr>
            <w:r w:rsidRPr="00471342">
              <w:rPr>
                <w:b/>
                <w:color w:val="000000" w:themeColor="text1"/>
                <w:lang w:eastAsia="ar-SA"/>
              </w:rPr>
              <w:t>В том числе по годам</w:t>
            </w:r>
          </w:p>
        </w:tc>
      </w:tr>
      <w:tr w:rsidR="00471342" w:rsidRPr="00471342" w:rsidTr="00B17E47">
        <w:tc>
          <w:tcPr>
            <w:tcW w:w="568" w:type="dxa"/>
            <w:vMerge/>
          </w:tcPr>
          <w:p w:rsidR="00471342" w:rsidRPr="00471342" w:rsidRDefault="00471342" w:rsidP="00471342">
            <w:pPr>
              <w:suppressAutoHyphens/>
              <w:jc w:val="center"/>
              <w:rPr>
                <w:b/>
                <w:color w:val="000000" w:themeColor="text1"/>
                <w:lang w:eastAsia="ar-SA"/>
              </w:rPr>
            </w:pPr>
          </w:p>
        </w:tc>
        <w:tc>
          <w:tcPr>
            <w:tcW w:w="2126" w:type="dxa"/>
            <w:vMerge/>
          </w:tcPr>
          <w:p w:rsidR="00471342" w:rsidRPr="00471342" w:rsidRDefault="00471342" w:rsidP="00471342">
            <w:pPr>
              <w:suppressAutoHyphens/>
              <w:jc w:val="center"/>
              <w:rPr>
                <w:b/>
                <w:color w:val="000000" w:themeColor="text1"/>
                <w:lang w:eastAsia="ar-SA"/>
              </w:rPr>
            </w:pPr>
          </w:p>
        </w:tc>
        <w:tc>
          <w:tcPr>
            <w:tcW w:w="851" w:type="dxa"/>
            <w:vMerge/>
          </w:tcPr>
          <w:p w:rsidR="00471342" w:rsidRPr="00471342" w:rsidRDefault="00471342" w:rsidP="00471342">
            <w:pPr>
              <w:suppressAutoHyphens/>
              <w:jc w:val="center"/>
              <w:rPr>
                <w:b/>
                <w:color w:val="000000" w:themeColor="text1"/>
                <w:lang w:eastAsia="ar-SA"/>
              </w:rPr>
            </w:pPr>
          </w:p>
        </w:tc>
        <w:tc>
          <w:tcPr>
            <w:tcW w:w="708" w:type="dxa"/>
          </w:tcPr>
          <w:p w:rsidR="00471342" w:rsidRPr="00471342" w:rsidRDefault="00471342" w:rsidP="00471342">
            <w:pPr>
              <w:suppressAutoHyphens/>
              <w:jc w:val="center"/>
              <w:rPr>
                <w:b/>
                <w:color w:val="000000" w:themeColor="text1"/>
                <w:lang w:eastAsia="ar-SA"/>
              </w:rPr>
            </w:pPr>
            <w:r w:rsidRPr="00471342">
              <w:rPr>
                <w:b/>
                <w:color w:val="000000" w:themeColor="text1"/>
                <w:lang w:eastAsia="ar-SA"/>
              </w:rPr>
              <w:t>2019</w:t>
            </w:r>
          </w:p>
        </w:tc>
        <w:tc>
          <w:tcPr>
            <w:tcW w:w="851" w:type="dxa"/>
          </w:tcPr>
          <w:p w:rsidR="00471342" w:rsidRPr="00471342" w:rsidRDefault="00471342" w:rsidP="00471342">
            <w:pPr>
              <w:suppressAutoHyphens/>
              <w:jc w:val="center"/>
              <w:rPr>
                <w:b/>
                <w:color w:val="000000" w:themeColor="text1"/>
                <w:lang w:eastAsia="ar-SA"/>
              </w:rPr>
            </w:pPr>
            <w:r w:rsidRPr="00471342">
              <w:rPr>
                <w:b/>
                <w:color w:val="000000" w:themeColor="text1"/>
                <w:lang w:eastAsia="ar-SA"/>
              </w:rPr>
              <w:t>2020</w:t>
            </w:r>
          </w:p>
        </w:tc>
        <w:tc>
          <w:tcPr>
            <w:tcW w:w="850" w:type="dxa"/>
          </w:tcPr>
          <w:p w:rsidR="00471342" w:rsidRPr="00471342" w:rsidRDefault="00471342" w:rsidP="00471342">
            <w:pPr>
              <w:suppressAutoHyphens/>
              <w:rPr>
                <w:b/>
                <w:color w:val="000000" w:themeColor="text1"/>
                <w:lang w:eastAsia="ar-SA"/>
              </w:rPr>
            </w:pPr>
            <w:r w:rsidRPr="00471342">
              <w:rPr>
                <w:b/>
                <w:color w:val="000000" w:themeColor="text1"/>
                <w:lang w:eastAsia="ar-SA"/>
              </w:rPr>
              <w:t>2021</w:t>
            </w:r>
          </w:p>
        </w:tc>
        <w:tc>
          <w:tcPr>
            <w:tcW w:w="709" w:type="dxa"/>
          </w:tcPr>
          <w:p w:rsidR="00471342" w:rsidRPr="00471342" w:rsidRDefault="00471342" w:rsidP="00471342">
            <w:pPr>
              <w:suppressAutoHyphens/>
              <w:rPr>
                <w:b/>
                <w:color w:val="000000" w:themeColor="text1"/>
                <w:lang w:eastAsia="ar-SA"/>
              </w:rPr>
            </w:pPr>
            <w:r w:rsidRPr="00471342">
              <w:rPr>
                <w:b/>
                <w:color w:val="000000" w:themeColor="text1"/>
                <w:lang w:eastAsia="ar-SA"/>
              </w:rPr>
              <w:t>2022</w:t>
            </w:r>
          </w:p>
        </w:tc>
        <w:tc>
          <w:tcPr>
            <w:tcW w:w="709" w:type="dxa"/>
          </w:tcPr>
          <w:p w:rsidR="00471342" w:rsidRPr="00471342" w:rsidRDefault="00471342" w:rsidP="00471342">
            <w:pPr>
              <w:suppressAutoHyphens/>
              <w:rPr>
                <w:b/>
                <w:color w:val="000000" w:themeColor="text1"/>
                <w:lang w:eastAsia="ar-SA"/>
              </w:rPr>
            </w:pPr>
            <w:r w:rsidRPr="00471342">
              <w:rPr>
                <w:b/>
                <w:color w:val="000000" w:themeColor="text1"/>
                <w:lang w:eastAsia="ar-SA"/>
              </w:rPr>
              <w:t>2023</w:t>
            </w:r>
          </w:p>
        </w:tc>
        <w:tc>
          <w:tcPr>
            <w:tcW w:w="850" w:type="dxa"/>
          </w:tcPr>
          <w:p w:rsidR="00471342" w:rsidRPr="00471342" w:rsidRDefault="00471342" w:rsidP="00471342">
            <w:pPr>
              <w:suppressAutoHyphens/>
              <w:rPr>
                <w:b/>
                <w:color w:val="000000" w:themeColor="text1"/>
                <w:lang w:eastAsia="ar-SA"/>
              </w:rPr>
            </w:pPr>
            <w:r w:rsidRPr="00471342">
              <w:rPr>
                <w:b/>
                <w:color w:val="000000" w:themeColor="text1"/>
                <w:lang w:eastAsia="ar-SA"/>
              </w:rPr>
              <w:t>2024</w:t>
            </w:r>
          </w:p>
        </w:tc>
        <w:tc>
          <w:tcPr>
            <w:tcW w:w="709" w:type="dxa"/>
          </w:tcPr>
          <w:p w:rsidR="00471342" w:rsidRPr="00471342" w:rsidRDefault="00471342" w:rsidP="00471342">
            <w:pPr>
              <w:suppressAutoHyphens/>
              <w:rPr>
                <w:b/>
                <w:color w:val="000000" w:themeColor="text1"/>
                <w:lang w:eastAsia="ar-SA"/>
              </w:rPr>
            </w:pPr>
            <w:r w:rsidRPr="00471342">
              <w:rPr>
                <w:b/>
                <w:color w:val="000000" w:themeColor="text1"/>
                <w:lang w:eastAsia="ar-SA"/>
              </w:rPr>
              <w:t>2025</w:t>
            </w:r>
          </w:p>
        </w:tc>
        <w:tc>
          <w:tcPr>
            <w:tcW w:w="709" w:type="dxa"/>
          </w:tcPr>
          <w:p w:rsidR="00471342" w:rsidRPr="00471342" w:rsidRDefault="00471342" w:rsidP="00471342">
            <w:pPr>
              <w:suppressAutoHyphens/>
              <w:rPr>
                <w:b/>
                <w:color w:val="000000" w:themeColor="text1"/>
                <w:lang w:eastAsia="ar-SA"/>
              </w:rPr>
            </w:pPr>
            <w:r w:rsidRPr="00471342">
              <w:rPr>
                <w:b/>
                <w:color w:val="000000" w:themeColor="text1"/>
                <w:lang w:eastAsia="ar-SA"/>
              </w:rPr>
              <w:t>2026</w:t>
            </w:r>
          </w:p>
        </w:tc>
        <w:tc>
          <w:tcPr>
            <w:tcW w:w="709" w:type="dxa"/>
          </w:tcPr>
          <w:p w:rsidR="00471342" w:rsidRPr="00471342" w:rsidRDefault="00471342" w:rsidP="00471342">
            <w:pPr>
              <w:suppressAutoHyphens/>
              <w:rPr>
                <w:b/>
                <w:color w:val="000000" w:themeColor="text1"/>
                <w:lang w:eastAsia="ar-SA"/>
              </w:rPr>
            </w:pPr>
            <w:r w:rsidRPr="00471342">
              <w:rPr>
                <w:b/>
                <w:color w:val="000000" w:themeColor="text1"/>
                <w:lang w:eastAsia="ar-SA"/>
              </w:rPr>
              <w:t>2027</w:t>
            </w:r>
          </w:p>
        </w:tc>
      </w:tr>
      <w:tr w:rsidR="00471342" w:rsidRPr="00471342" w:rsidTr="00B17E47">
        <w:tc>
          <w:tcPr>
            <w:tcW w:w="568" w:type="dxa"/>
          </w:tcPr>
          <w:p w:rsidR="00471342" w:rsidRPr="00471342" w:rsidRDefault="00471342" w:rsidP="00471342">
            <w:pPr>
              <w:suppressAutoHyphens/>
              <w:jc w:val="both"/>
              <w:rPr>
                <w:color w:val="000000" w:themeColor="text1"/>
                <w:lang w:eastAsia="ar-SA"/>
              </w:rPr>
            </w:pPr>
            <w:r w:rsidRPr="00471342">
              <w:rPr>
                <w:color w:val="000000" w:themeColor="text1"/>
                <w:lang w:eastAsia="ar-SA"/>
              </w:rPr>
              <w:t>1</w:t>
            </w:r>
          </w:p>
        </w:tc>
        <w:tc>
          <w:tcPr>
            <w:tcW w:w="2126" w:type="dxa"/>
          </w:tcPr>
          <w:p w:rsidR="00471342" w:rsidRPr="00471342" w:rsidRDefault="00471342" w:rsidP="00471342">
            <w:pPr>
              <w:suppressAutoHyphens/>
              <w:rPr>
                <w:color w:val="000000" w:themeColor="text1"/>
                <w:lang w:eastAsia="ar-SA"/>
              </w:rPr>
            </w:pPr>
            <w:r w:rsidRPr="00471342">
              <w:rPr>
                <w:color w:val="000000" w:themeColor="text1"/>
                <w:lang w:eastAsia="ar-SA"/>
              </w:rPr>
              <w:t xml:space="preserve">Безвозвратные бюджетные средства </w:t>
            </w:r>
          </w:p>
        </w:tc>
        <w:tc>
          <w:tcPr>
            <w:tcW w:w="851" w:type="dxa"/>
          </w:tcPr>
          <w:p w:rsidR="00471342" w:rsidRPr="00471342" w:rsidRDefault="00471342" w:rsidP="00471342">
            <w:pPr>
              <w:suppressAutoHyphens/>
              <w:ind w:left="-108" w:right="-104"/>
              <w:jc w:val="center"/>
              <w:rPr>
                <w:color w:val="000000" w:themeColor="text1"/>
                <w:highlight w:val="yellow"/>
                <w:lang w:eastAsia="ar-SA"/>
              </w:rPr>
            </w:pPr>
            <w:r w:rsidRPr="00471342">
              <w:rPr>
                <w:color w:val="000000" w:themeColor="text1"/>
                <w:lang w:eastAsia="ar-SA"/>
              </w:rPr>
              <w:t>53772,0</w:t>
            </w:r>
          </w:p>
        </w:tc>
        <w:tc>
          <w:tcPr>
            <w:tcW w:w="708"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4618,5</w:t>
            </w:r>
          </w:p>
        </w:tc>
        <w:tc>
          <w:tcPr>
            <w:tcW w:w="851"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4080,8</w:t>
            </w:r>
          </w:p>
        </w:tc>
        <w:tc>
          <w:tcPr>
            <w:tcW w:w="850"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4435,4</w:t>
            </w:r>
          </w:p>
        </w:tc>
        <w:tc>
          <w:tcPr>
            <w:tcW w:w="709"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5080,8</w:t>
            </w:r>
          </w:p>
        </w:tc>
        <w:tc>
          <w:tcPr>
            <w:tcW w:w="709"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6503,8</w:t>
            </w:r>
          </w:p>
        </w:tc>
        <w:tc>
          <w:tcPr>
            <w:tcW w:w="850"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7571,0</w:t>
            </w:r>
          </w:p>
        </w:tc>
        <w:tc>
          <w:tcPr>
            <w:tcW w:w="709"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7260,0</w:t>
            </w:r>
          </w:p>
        </w:tc>
        <w:tc>
          <w:tcPr>
            <w:tcW w:w="709"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7093,7</w:t>
            </w:r>
          </w:p>
        </w:tc>
        <w:tc>
          <w:tcPr>
            <w:tcW w:w="709"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7128,0</w:t>
            </w:r>
          </w:p>
        </w:tc>
      </w:tr>
      <w:tr w:rsidR="00471342" w:rsidRPr="00471342" w:rsidTr="00B17E47">
        <w:tc>
          <w:tcPr>
            <w:tcW w:w="568" w:type="dxa"/>
          </w:tcPr>
          <w:p w:rsidR="00471342" w:rsidRPr="00471342" w:rsidRDefault="00471342" w:rsidP="00471342">
            <w:pPr>
              <w:suppressAutoHyphens/>
              <w:jc w:val="both"/>
              <w:rPr>
                <w:color w:val="000000" w:themeColor="text1"/>
                <w:lang w:eastAsia="ar-SA"/>
              </w:rPr>
            </w:pPr>
          </w:p>
        </w:tc>
        <w:tc>
          <w:tcPr>
            <w:tcW w:w="2126" w:type="dxa"/>
          </w:tcPr>
          <w:p w:rsidR="00471342" w:rsidRPr="00471342" w:rsidRDefault="00471342" w:rsidP="00471342">
            <w:pPr>
              <w:suppressAutoHyphens/>
              <w:rPr>
                <w:color w:val="000000" w:themeColor="text1"/>
                <w:lang w:eastAsia="ar-SA"/>
              </w:rPr>
            </w:pPr>
            <w:r w:rsidRPr="00471342">
              <w:rPr>
                <w:color w:val="000000" w:themeColor="text1"/>
                <w:lang w:eastAsia="ar-SA"/>
              </w:rPr>
              <w:t>в том числе:</w:t>
            </w:r>
          </w:p>
        </w:tc>
        <w:tc>
          <w:tcPr>
            <w:tcW w:w="851" w:type="dxa"/>
          </w:tcPr>
          <w:p w:rsidR="00471342" w:rsidRPr="00471342" w:rsidRDefault="00471342" w:rsidP="00471342">
            <w:pPr>
              <w:suppressAutoHyphens/>
              <w:jc w:val="center"/>
              <w:rPr>
                <w:color w:val="000000" w:themeColor="text1"/>
                <w:lang w:eastAsia="ar-SA"/>
              </w:rPr>
            </w:pPr>
          </w:p>
        </w:tc>
        <w:tc>
          <w:tcPr>
            <w:tcW w:w="708" w:type="dxa"/>
          </w:tcPr>
          <w:p w:rsidR="00471342" w:rsidRPr="00471342" w:rsidRDefault="00471342" w:rsidP="00471342">
            <w:pPr>
              <w:suppressAutoHyphens/>
              <w:rPr>
                <w:color w:val="000000" w:themeColor="text1"/>
                <w:lang w:eastAsia="ar-SA"/>
              </w:rPr>
            </w:pPr>
          </w:p>
        </w:tc>
        <w:tc>
          <w:tcPr>
            <w:tcW w:w="851" w:type="dxa"/>
          </w:tcPr>
          <w:p w:rsidR="00471342" w:rsidRPr="00471342" w:rsidRDefault="00471342" w:rsidP="00471342">
            <w:pPr>
              <w:suppressAutoHyphens/>
              <w:jc w:val="center"/>
              <w:rPr>
                <w:color w:val="000000" w:themeColor="text1"/>
                <w:lang w:eastAsia="ar-SA"/>
              </w:rPr>
            </w:pPr>
          </w:p>
        </w:tc>
        <w:tc>
          <w:tcPr>
            <w:tcW w:w="850" w:type="dxa"/>
          </w:tcPr>
          <w:p w:rsidR="00471342" w:rsidRPr="00471342" w:rsidRDefault="00471342" w:rsidP="00471342">
            <w:pPr>
              <w:suppressAutoHyphens/>
              <w:jc w:val="center"/>
              <w:rPr>
                <w:color w:val="000000" w:themeColor="text1"/>
                <w:lang w:eastAsia="ar-SA"/>
              </w:rPr>
            </w:pPr>
          </w:p>
        </w:tc>
        <w:tc>
          <w:tcPr>
            <w:tcW w:w="709" w:type="dxa"/>
          </w:tcPr>
          <w:p w:rsidR="00471342" w:rsidRPr="00471342" w:rsidRDefault="00471342" w:rsidP="00471342">
            <w:pPr>
              <w:suppressAutoHyphens/>
              <w:jc w:val="center"/>
              <w:rPr>
                <w:color w:val="000000" w:themeColor="text1"/>
                <w:lang w:eastAsia="ar-SA"/>
              </w:rPr>
            </w:pPr>
          </w:p>
        </w:tc>
        <w:tc>
          <w:tcPr>
            <w:tcW w:w="709" w:type="dxa"/>
          </w:tcPr>
          <w:p w:rsidR="00471342" w:rsidRPr="00471342" w:rsidRDefault="00471342" w:rsidP="00471342">
            <w:pPr>
              <w:suppressAutoHyphens/>
              <w:jc w:val="center"/>
              <w:rPr>
                <w:color w:val="000000" w:themeColor="text1"/>
                <w:lang w:eastAsia="ar-SA"/>
              </w:rPr>
            </w:pPr>
          </w:p>
        </w:tc>
        <w:tc>
          <w:tcPr>
            <w:tcW w:w="850" w:type="dxa"/>
          </w:tcPr>
          <w:p w:rsidR="00471342" w:rsidRPr="00471342" w:rsidRDefault="00471342" w:rsidP="00471342">
            <w:pPr>
              <w:suppressAutoHyphens/>
              <w:jc w:val="center"/>
              <w:rPr>
                <w:color w:val="000000" w:themeColor="text1"/>
                <w:lang w:eastAsia="ar-SA"/>
              </w:rPr>
            </w:pPr>
          </w:p>
        </w:tc>
        <w:tc>
          <w:tcPr>
            <w:tcW w:w="709" w:type="dxa"/>
          </w:tcPr>
          <w:p w:rsidR="00471342" w:rsidRPr="00471342" w:rsidRDefault="00471342" w:rsidP="00471342">
            <w:pPr>
              <w:suppressAutoHyphens/>
              <w:jc w:val="center"/>
              <w:rPr>
                <w:color w:val="000000" w:themeColor="text1"/>
                <w:lang w:eastAsia="ar-SA"/>
              </w:rPr>
            </w:pPr>
          </w:p>
        </w:tc>
        <w:tc>
          <w:tcPr>
            <w:tcW w:w="709" w:type="dxa"/>
          </w:tcPr>
          <w:p w:rsidR="00471342" w:rsidRPr="00471342" w:rsidRDefault="00471342" w:rsidP="00471342">
            <w:pPr>
              <w:suppressAutoHyphens/>
              <w:jc w:val="center"/>
              <w:rPr>
                <w:color w:val="000000" w:themeColor="text1"/>
                <w:lang w:eastAsia="ar-SA"/>
              </w:rPr>
            </w:pPr>
          </w:p>
        </w:tc>
        <w:tc>
          <w:tcPr>
            <w:tcW w:w="709" w:type="dxa"/>
          </w:tcPr>
          <w:p w:rsidR="00471342" w:rsidRPr="00471342" w:rsidRDefault="00471342" w:rsidP="00471342">
            <w:pPr>
              <w:suppressAutoHyphens/>
              <w:jc w:val="center"/>
              <w:rPr>
                <w:color w:val="000000" w:themeColor="text1"/>
                <w:lang w:eastAsia="ar-SA"/>
              </w:rPr>
            </w:pPr>
          </w:p>
        </w:tc>
      </w:tr>
      <w:tr w:rsidR="00471342" w:rsidRPr="00471342" w:rsidTr="00B17E47">
        <w:tc>
          <w:tcPr>
            <w:tcW w:w="568" w:type="dxa"/>
          </w:tcPr>
          <w:p w:rsidR="00471342" w:rsidRPr="00471342" w:rsidRDefault="00471342" w:rsidP="00471342">
            <w:pPr>
              <w:suppressAutoHyphens/>
              <w:jc w:val="both"/>
              <w:rPr>
                <w:color w:val="000000" w:themeColor="text1"/>
                <w:lang w:eastAsia="ar-SA"/>
              </w:rPr>
            </w:pPr>
          </w:p>
        </w:tc>
        <w:tc>
          <w:tcPr>
            <w:tcW w:w="2126" w:type="dxa"/>
          </w:tcPr>
          <w:p w:rsidR="00471342" w:rsidRPr="00471342" w:rsidRDefault="00471342" w:rsidP="00471342">
            <w:pPr>
              <w:suppressAutoHyphens/>
              <w:rPr>
                <w:color w:val="000000" w:themeColor="text1"/>
                <w:lang w:eastAsia="ar-SA"/>
              </w:rPr>
            </w:pPr>
            <w:r w:rsidRPr="00471342">
              <w:rPr>
                <w:color w:val="000000" w:themeColor="text1"/>
                <w:lang w:eastAsia="ar-SA"/>
              </w:rPr>
              <w:t>- Федеральный бюджет</w:t>
            </w:r>
          </w:p>
        </w:tc>
        <w:tc>
          <w:tcPr>
            <w:tcW w:w="851"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w:t>
            </w:r>
          </w:p>
        </w:tc>
        <w:tc>
          <w:tcPr>
            <w:tcW w:w="708"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w:t>
            </w:r>
          </w:p>
        </w:tc>
        <w:tc>
          <w:tcPr>
            <w:tcW w:w="851"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w:t>
            </w:r>
          </w:p>
        </w:tc>
        <w:tc>
          <w:tcPr>
            <w:tcW w:w="709"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w:t>
            </w:r>
          </w:p>
        </w:tc>
        <w:tc>
          <w:tcPr>
            <w:tcW w:w="709"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w:t>
            </w:r>
          </w:p>
        </w:tc>
        <w:tc>
          <w:tcPr>
            <w:tcW w:w="709"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w:t>
            </w:r>
          </w:p>
        </w:tc>
        <w:tc>
          <w:tcPr>
            <w:tcW w:w="709" w:type="dxa"/>
          </w:tcPr>
          <w:p w:rsidR="00471342" w:rsidRPr="00471342" w:rsidRDefault="00471342" w:rsidP="00471342">
            <w:pPr>
              <w:suppressAutoHyphens/>
              <w:jc w:val="center"/>
              <w:rPr>
                <w:color w:val="000000" w:themeColor="text1"/>
                <w:lang w:eastAsia="ar-SA"/>
              </w:rPr>
            </w:pPr>
          </w:p>
        </w:tc>
        <w:tc>
          <w:tcPr>
            <w:tcW w:w="709" w:type="dxa"/>
          </w:tcPr>
          <w:p w:rsidR="00471342" w:rsidRPr="00471342" w:rsidRDefault="00471342" w:rsidP="00471342">
            <w:pPr>
              <w:suppressAutoHyphens/>
              <w:jc w:val="center"/>
              <w:rPr>
                <w:color w:val="000000" w:themeColor="text1"/>
                <w:lang w:eastAsia="ar-SA"/>
              </w:rPr>
            </w:pPr>
          </w:p>
        </w:tc>
      </w:tr>
      <w:tr w:rsidR="00471342" w:rsidRPr="00471342" w:rsidTr="00B17E47">
        <w:tc>
          <w:tcPr>
            <w:tcW w:w="568" w:type="dxa"/>
          </w:tcPr>
          <w:p w:rsidR="00471342" w:rsidRPr="00471342" w:rsidRDefault="00471342" w:rsidP="00471342">
            <w:pPr>
              <w:suppressAutoHyphens/>
              <w:jc w:val="both"/>
              <w:rPr>
                <w:color w:val="000000" w:themeColor="text1"/>
                <w:lang w:eastAsia="ar-SA"/>
              </w:rPr>
            </w:pPr>
          </w:p>
        </w:tc>
        <w:tc>
          <w:tcPr>
            <w:tcW w:w="2126" w:type="dxa"/>
          </w:tcPr>
          <w:p w:rsidR="00471342" w:rsidRPr="00471342" w:rsidRDefault="00471342" w:rsidP="00471342">
            <w:pPr>
              <w:suppressAutoHyphens/>
              <w:rPr>
                <w:color w:val="000000" w:themeColor="text1"/>
                <w:lang w:eastAsia="ar-SA"/>
              </w:rPr>
            </w:pPr>
            <w:r w:rsidRPr="00471342">
              <w:rPr>
                <w:color w:val="000000" w:themeColor="text1"/>
                <w:lang w:eastAsia="ar-SA"/>
              </w:rPr>
              <w:t>- Областной бюджет</w:t>
            </w:r>
          </w:p>
        </w:tc>
        <w:tc>
          <w:tcPr>
            <w:tcW w:w="851"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40,0</w:t>
            </w:r>
          </w:p>
        </w:tc>
        <w:tc>
          <w:tcPr>
            <w:tcW w:w="708"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40,0</w:t>
            </w:r>
          </w:p>
        </w:tc>
        <w:tc>
          <w:tcPr>
            <w:tcW w:w="851"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850" w:type="dxa"/>
          </w:tcPr>
          <w:p w:rsidR="00471342" w:rsidRPr="00471342" w:rsidRDefault="00471342" w:rsidP="00471342">
            <w:pPr>
              <w:suppressAutoHyphens/>
              <w:ind w:right="-104"/>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rPr>
                <w:color w:val="000000" w:themeColor="text1"/>
                <w:lang w:eastAsia="ar-SA"/>
              </w:rPr>
            </w:pPr>
          </w:p>
        </w:tc>
        <w:tc>
          <w:tcPr>
            <w:tcW w:w="850" w:type="dxa"/>
          </w:tcPr>
          <w:p w:rsidR="00471342" w:rsidRPr="00471342" w:rsidRDefault="00471342" w:rsidP="00471342">
            <w:pPr>
              <w:suppressAutoHyphens/>
              <w:ind w:right="-104"/>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r>
      <w:tr w:rsidR="00471342" w:rsidRPr="00471342" w:rsidTr="00B17E47">
        <w:trPr>
          <w:trHeight w:val="645"/>
        </w:trPr>
        <w:tc>
          <w:tcPr>
            <w:tcW w:w="568" w:type="dxa"/>
          </w:tcPr>
          <w:p w:rsidR="00471342" w:rsidRPr="00471342" w:rsidRDefault="00471342" w:rsidP="00471342">
            <w:pPr>
              <w:suppressAutoHyphens/>
              <w:jc w:val="both"/>
              <w:rPr>
                <w:color w:val="000000" w:themeColor="text1"/>
                <w:lang w:eastAsia="ar-SA"/>
              </w:rPr>
            </w:pPr>
          </w:p>
        </w:tc>
        <w:tc>
          <w:tcPr>
            <w:tcW w:w="2126" w:type="dxa"/>
          </w:tcPr>
          <w:p w:rsidR="00471342" w:rsidRPr="00471342" w:rsidRDefault="00471342" w:rsidP="00471342">
            <w:pPr>
              <w:suppressAutoHyphens/>
              <w:rPr>
                <w:color w:val="000000" w:themeColor="text1"/>
                <w:lang w:eastAsia="ar-SA"/>
              </w:rPr>
            </w:pPr>
            <w:r w:rsidRPr="00471342">
              <w:rPr>
                <w:color w:val="000000" w:themeColor="text1"/>
                <w:lang w:eastAsia="ar-SA"/>
              </w:rPr>
              <w:t>- Бюджет муниципального района</w:t>
            </w:r>
          </w:p>
        </w:tc>
        <w:tc>
          <w:tcPr>
            <w:tcW w:w="851" w:type="dxa"/>
          </w:tcPr>
          <w:p w:rsidR="00471342" w:rsidRPr="00471342" w:rsidRDefault="00471342" w:rsidP="00471342">
            <w:pPr>
              <w:suppressAutoHyphens/>
              <w:ind w:left="-108" w:right="-104"/>
              <w:jc w:val="center"/>
              <w:rPr>
                <w:color w:val="000000" w:themeColor="text1"/>
                <w:lang w:eastAsia="ar-SA"/>
              </w:rPr>
            </w:pPr>
          </w:p>
        </w:tc>
        <w:tc>
          <w:tcPr>
            <w:tcW w:w="708" w:type="dxa"/>
          </w:tcPr>
          <w:p w:rsidR="00471342" w:rsidRPr="00471342" w:rsidRDefault="00471342" w:rsidP="00471342">
            <w:pPr>
              <w:suppressAutoHyphens/>
              <w:ind w:left="-108" w:right="-104"/>
              <w:jc w:val="center"/>
              <w:rPr>
                <w:color w:val="000000" w:themeColor="text1"/>
                <w:lang w:eastAsia="ar-SA"/>
              </w:rPr>
            </w:pPr>
          </w:p>
        </w:tc>
        <w:tc>
          <w:tcPr>
            <w:tcW w:w="851" w:type="dxa"/>
          </w:tcPr>
          <w:p w:rsidR="00471342" w:rsidRPr="00471342" w:rsidRDefault="00471342" w:rsidP="00471342">
            <w:pPr>
              <w:suppressAutoHyphens/>
              <w:ind w:left="-108" w:right="-104"/>
              <w:rPr>
                <w:color w:val="000000" w:themeColor="text1"/>
                <w:lang w:eastAsia="ar-SA"/>
              </w:rPr>
            </w:pPr>
          </w:p>
        </w:tc>
        <w:tc>
          <w:tcPr>
            <w:tcW w:w="850"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c>
          <w:tcPr>
            <w:tcW w:w="850"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r>
      <w:tr w:rsidR="00471342" w:rsidRPr="00471342" w:rsidTr="00B17E47">
        <w:trPr>
          <w:trHeight w:val="325"/>
        </w:trPr>
        <w:tc>
          <w:tcPr>
            <w:tcW w:w="568" w:type="dxa"/>
          </w:tcPr>
          <w:p w:rsidR="00471342" w:rsidRPr="00471342" w:rsidRDefault="00471342" w:rsidP="00471342">
            <w:pPr>
              <w:suppressAutoHyphens/>
              <w:jc w:val="both"/>
              <w:rPr>
                <w:color w:val="000000" w:themeColor="text1"/>
                <w:lang w:eastAsia="ar-SA"/>
              </w:rPr>
            </w:pPr>
          </w:p>
        </w:tc>
        <w:tc>
          <w:tcPr>
            <w:tcW w:w="2126" w:type="dxa"/>
          </w:tcPr>
          <w:p w:rsidR="00471342" w:rsidRPr="00471342" w:rsidRDefault="00471342" w:rsidP="00471342">
            <w:pPr>
              <w:suppressAutoHyphens/>
              <w:rPr>
                <w:color w:val="000000" w:themeColor="text1"/>
                <w:lang w:eastAsia="ar-SA"/>
              </w:rPr>
            </w:pPr>
            <w:r w:rsidRPr="00471342">
              <w:rPr>
                <w:color w:val="000000" w:themeColor="text1"/>
                <w:lang w:eastAsia="ar-SA"/>
              </w:rPr>
              <w:t>- Бюджет поселения</w:t>
            </w:r>
          </w:p>
        </w:tc>
        <w:tc>
          <w:tcPr>
            <w:tcW w:w="851"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highlight w:val="yellow"/>
                <w:lang w:eastAsia="ar-SA"/>
              </w:rPr>
            </w:pPr>
            <w:r w:rsidRPr="00471342">
              <w:rPr>
                <w:color w:val="000000" w:themeColor="text1"/>
                <w:lang w:eastAsia="ar-SA"/>
              </w:rPr>
              <w:t>53732,00</w:t>
            </w:r>
          </w:p>
        </w:tc>
        <w:tc>
          <w:tcPr>
            <w:tcW w:w="708"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4578,5</w:t>
            </w:r>
          </w:p>
        </w:tc>
        <w:tc>
          <w:tcPr>
            <w:tcW w:w="851"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4080,8</w:t>
            </w:r>
          </w:p>
        </w:tc>
        <w:tc>
          <w:tcPr>
            <w:tcW w:w="850"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4435,4</w:t>
            </w:r>
          </w:p>
        </w:tc>
        <w:tc>
          <w:tcPr>
            <w:tcW w:w="709"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5080,8</w:t>
            </w:r>
          </w:p>
        </w:tc>
        <w:tc>
          <w:tcPr>
            <w:tcW w:w="709"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6503,8</w:t>
            </w:r>
          </w:p>
        </w:tc>
        <w:tc>
          <w:tcPr>
            <w:tcW w:w="850" w:type="dxa"/>
            <w:vAlign w:val="bottom"/>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7571,0</w:t>
            </w:r>
          </w:p>
        </w:tc>
        <w:tc>
          <w:tcPr>
            <w:tcW w:w="709"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7260,0</w:t>
            </w:r>
          </w:p>
        </w:tc>
        <w:tc>
          <w:tcPr>
            <w:tcW w:w="709"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7093,7</w:t>
            </w:r>
          </w:p>
        </w:tc>
        <w:tc>
          <w:tcPr>
            <w:tcW w:w="709"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7128,0</w:t>
            </w:r>
          </w:p>
        </w:tc>
      </w:tr>
      <w:tr w:rsidR="00471342" w:rsidRPr="00471342" w:rsidTr="00B17E47">
        <w:tc>
          <w:tcPr>
            <w:tcW w:w="568" w:type="dxa"/>
          </w:tcPr>
          <w:p w:rsidR="00471342" w:rsidRPr="00471342" w:rsidRDefault="00471342" w:rsidP="00471342">
            <w:pPr>
              <w:suppressAutoHyphens/>
              <w:jc w:val="both"/>
              <w:rPr>
                <w:color w:val="000000" w:themeColor="text1"/>
                <w:lang w:eastAsia="ar-SA"/>
              </w:rPr>
            </w:pPr>
            <w:r w:rsidRPr="00471342">
              <w:rPr>
                <w:color w:val="000000" w:themeColor="text1"/>
                <w:lang w:eastAsia="ar-SA"/>
              </w:rPr>
              <w:t>2</w:t>
            </w:r>
          </w:p>
        </w:tc>
        <w:tc>
          <w:tcPr>
            <w:tcW w:w="2126" w:type="dxa"/>
          </w:tcPr>
          <w:p w:rsidR="00471342" w:rsidRPr="00471342" w:rsidRDefault="00471342" w:rsidP="00471342">
            <w:pPr>
              <w:suppressAutoHyphens/>
              <w:rPr>
                <w:color w:val="000000" w:themeColor="text1"/>
                <w:lang w:eastAsia="ar-SA"/>
              </w:rPr>
            </w:pPr>
            <w:r w:rsidRPr="00471342">
              <w:rPr>
                <w:color w:val="000000" w:themeColor="text1"/>
                <w:lang w:eastAsia="ar-SA"/>
              </w:rPr>
              <w:t>Безвозвратные средства из других источников</w:t>
            </w:r>
          </w:p>
        </w:tc>
        <w:tc>
          <w:tcPr>
            <w:tcW w:w="851" w:type="dxa"/>
          </w:tcPr>
          <w:p w:rsidR="00471342" w:rsidRPr="00471342" w:rsidRDefault="00471342" w:rsidP="00471342">
            <w:pPr>
              <w:suppressAutoHyphens/>
              <w:ind w:right="-104"/>
              <w:rPr>
                <w:color w:val="000000" w:themeColor="text1"/>
                <w:lang w:eastAsia="ar-SA"/>
              </w:rPr>
            </w:pPr>
          </w:p>
        </w:tc>
        <w:tc>
          <w:tcPr>
            <w:tcW w:w="708"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851"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850"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709"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709"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850"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709" w:type="dxa"/>
          </w:tcPr>
          <w:p w:rsidR="00471342" w:rsidRPr="00471342" w:rsidRDefault="00471342" w:rsidP="00471342">
            <w:pPr>
              <w:suppressAutoHyphens/>
              <w:ind w:left="-108" w:right="-104"/>
              <w:jc w:val="center"/>
              <w:rPr>
                <w:color w:val="000000" w:themeColor="text1"/>
                <w:lang w:eastAsia="ar-SA"/>
              </w:rPr>
            </w:pPr>
          </w:p>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r>
      <w:tr w:rsidR="00471342" w:rsidRPr="00471342" w:rsidTr="00B17E47">
        <w:tc>
          <w:tcPr>
            <w:tcW w:w="568" w:type="dxa"/>
          </w:tcPr>
          <w:p w:rsidR="00471342" w:rsidRPr="00471342" w:rsidRDefault="00471342" w:rsidP="00471342">
            <w:pPr>
              <w:suppressAutoHyphens/>
              <w:jc w:val="both"/>
              <w:rPr>
                <w:color w:val="000000" w:themeColor="text1"/>
                <w:lang w:eastAsia="ar-SA"/>
              </w:rPr>
            </w:pPr>
          </w:p>
        </w:tc>
        <w:tc>
          <w:tcPr>
            <w:tcW w:w="2126" w:type="dxa"/>
          </w:tcPr>
          <w:p w:rsidR="00471342" w:rsidRPr="00471342" w:rsidRDefault="00471342" w:rsidP="00471342">
            <w:pPr>
              <w:suppressAutoHyphens/>
              <w:rPr>
                <w:color w:val="000000" w:themeColor="text1"/>
                <w:lang w:eastAsia="ar-SA"/>
              </w:rPr>
            </w:pPr>
            <w:r w:rsidRPr="00471342">
              <w:rPr>
                <w:color w:val="000000" w:themeColor="text1"/>
                <w:lang w:eastAsia="ar-SA"/>
              </w:rPr>
              <w:t>в том числе:</w:t>
            </w:r>
          </w:p>
        </w:tc>
        <w:tc>
          <w:tcPr>
            <w:tcW w:w="851" w:type="dxa"/>
          </w:tcPr>
          <w:p w:rsidR="00471342" w:rsidRPr="00471342" w:rsidRDefault="00471342" w:rsidP="00471342">
            <w:pPr>
              <w:suppressAutoHyphens/>
              <w:ind w:left="-108" w:right="-104"/>
              <w:jc w:val="center"/>
              <w:rPr>
                <w:color w:val="000000" w:themeColor="text1"/>
                <w:lang w:eastAsia="ar-SA"/>
              </w:rPr>
            </w:pPr>
          </w:p>
        </w:tc>
        <w:tc>
          <w:tcPr>
            <w:tcW w:w="708" w:type="dxa"/>
          </w:tcPr>
          <w:p w:rsidR="00471342" w:rsidRPr="00471342" w:rsidRDefault="00471342" w:rsidP="00471342">
            <w:pPr>
              <w:suppressAutoHyphens/>
              <w:ind w:left="-108" w:right="-104"/>
              <w:jc w:val="center"/>
              <w:rPr>
                <w:color w:val="000000" w:themeColor="text1"/>
                <w:lang w:eastAsia="ar-SA"/>
              </w:rPr>
            </w:pPr>
          </w:p>
        </w:tc>
        <w:tc>
          <w:tcPr>
            <w:tcW w:w="851" w:type="dxa"/>
          </w:tcPr>
          <w:p w:rsidR="00471342" w:rsidRPr="00471342" w:rsidRDefault="00471342" w:rsidP="00471342">
            <w:pPr>
              <w:suppressAutoHyphens/>
              <w:ind w:left="-108" w:right="-104"/>
              <w:jc w:val="center"/>
              <w:rPr>
                <w:color w:val="000000" w:themeColor="text1"/>
                <w:lang w:eastAsia="ar-SA"/>
              </w:rPr>
            </w:pPr>
          </w:p>
        </w:tc>
        <w:tc>
          <w:tcPr>
            <w:tcW w:w="850"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c>
          <w:tcPr>
            <w:tcW w:w="850"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r>
      <w:tr w:rsidR="00471342" w:rsidRPr="00471342" w:rsidTr="00B17E47">
        <w:tc>
          <w:tcPr>
            <w:tcW w:w="568" w:type="dxa"/>
          </w:tcPr>
          <w:p w:rsidR="00471342" w:rsidRPr="00471342" w:rsidRDefault="00471342" w:rsidP="00471342">
            <w:pPr>
              <w:suppressAutoHyphens/>
              <w:jc w:val="both"/>
              <w:rPr>
                <w:color w:val="000000" w:themeColor="text1"/>
                <w:lang w:eastAsia="ar-SA"/>
              </w:rPr>
            </w:pPr>
          </w:p>
        </w:tc>
        <w:tc>
          <w:tcPr>
            <w:tcW w:w="2126" w:type="dxa"/>
          </w:tcPr>
          <w:p w:rsidR="00471342" w:rsidRPr="00471342" w:rsidRDefault="00471342" w:rsidP="00471342">
            <w:pPr>
              <w:suppressAutoHyphens/>
              <w:rPr>
                <w:color w:val="000000" w:themeColor="text1"/>
                <w:lang w:eastAsia="ar-SA"/>
              </w:rPr>
            </w:pPr>
            <w:r w:rsidRPr="00471342">
              <w:rPr>
                <w:color w:val="000000" w:themeColor="text1"/>
                <w:lang w:eastAsia="ar-SA"/>
              </w:rPr>
              <w:t>- население</w:t>
            </w:r>
          </w:p>
        </w:tc>
        <w:tc>
          <w:tcPr>
            <w:tcW w:w="851"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708"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851"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850"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709"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709"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850"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w:t>
            </w:r>
          </w:p>
        </w:tc>
        <w:tc>
          <w:tcPr>
            <w:tcW w:w="709"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c>
          <w:tcPr>
            <w:tcW w:w="709" w:type="dxa"/>
          </w:tcPr>
          <w:p w:rsidR="00471342" w:rsidRPr="00471342" w:rsidRDefault="00471342" w:rsidP="00471342">
            <w:pPr>
              <w:suppressAutoHyphens/>
              <w:ind w:left="-108" w:right="-104"/>
              <w:jc w:val="center"/>
              <w:rPr>
                <w:color w:val="000000" w:themeColor="text1"/>
                <w:lang w:eastAsia="ar-SA"/>
              </w:rPr>
            </w:pPr>
          </w:p>
        </w:tc>
      </w:tr>
      <w:tr w:rsidR="00471342" w:rsidRPr="00471342" w:rsidTr="00B17E47">
        <w:tc>
          <w:tcPr>
            <w:tcW w:w="568" w:type="dxa"/>
          </w:tcPr>
          <w:p w:rsidR="00471342" w:rsidRPr="00471342" w:rsidRDefault="00471342" w:rsidP="00471342">
            <w:pPr>
              <w:suppressAutoHyphens/>
              <w:jc w:val="both"/>
              <w:rPr>
                <w:color w:val="000000" w:themeColor="text1"/>
                <w:lang w:eastAsia="ar-SA"/>
              </w:rPr>
            </w:pPr>
          </w:p>
        </w:tc>
        <w:tc>
          <w:tcPr>
            <w:tcW w:w="2126" w:type="dxa"/>
          </w:tcPr>
          <w:p w:rsidR="00471342" w:rsidRPr="00471342" w:rsidRDefault="00471342" w:rsidP="00471342">
            <w:pPr>
              <w:suppressAutoHyphens/>
              <w:rPr>
                <w:color w:val="000000" w:themeColor="text1"/>
                <w:lang w:eastAsia="ar-SA"/>
              </w:rPr>
            </w:pPr>
            <w:r w:rsidRPr="00471342">
              <w:rPr>
                <w:color w:val="000000" w:themeColor="text1"/>
                <w:lang w:eastAsia="ar-SA"/>
              </w:rPr>
              <w:t>ИТОГО:</w:t>
            </w:r>
          </w:p>
        </w:tc>
        <w:tc>
          <w:tcPr>
            <w:tcW w:w="851" w:type="dxa"/>
          </w:tcPr>
          <w:p w:rsidR="00471342" w:rsidRPr="00471342" w:rsidRDefault="00471342" w:rsidP="00471342">
            <w:pPr>
              <w:suppressAutoHyphens/>
              <w:ind w:left="-108" w:right="-104"/>
              <w:jc w:val="center"/>
              <w:rPr>
                <w:color w:val="000000" w:themeColor="text1"/>
                <w:highlight w:val="yellow"/>
                <w:lang w:eastAsia="ar-SA"/>
              </w:rPr>
            </w:pPr>
            <w:r w:rsidRPr="00471342">
              <w:rPr>
                <w:color w:val="000000" w:themeColor="text1"/>
                <w:lang w:eastAsia="ar-SA"/>
              </w:rPr>
              <w:t>53772,0</w:t>
            </w:r>
          </w:p>
        </w:tc>
        <w:tc>
          <w:tcPr>
            <w:tcW w:w="708"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4618,5</w:t>
            </w:r>
          </w:p>
        </w:tc>
        <w:tc>
          <w:tcPr>
            <w:tcW w:w="851"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4080,8</w:t>
            </w:r>
          </w:p>
        </w:tc>
        <w:tc>
          <w:tcPr>
            <w:tcW w:w="850"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4435,4</w:t>
            </w:r>
          </w:p>
        </w:tc>
        <w:tc>
          <w:tcPr>
            <w:tcW w:w="709"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5315,1</w:t>
            </w:r>
          </w:p>
        </w:tc>
        <w:tc>
          <w:tcPr>
            <w:tcW w:w="709"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6503,8</w:t>
            </w:r>
          </w:p>
        </w:tc>
        <w:tc>
          <w:tcPr>
            <w:tcW w:w="850"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7571,0</w:t>
            </w:r>
          </w:p>
        </w:tc>
        <w:tc>
          <w:tcPr>
            <w:tcW w:w="709"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7260,0</w:t>
            </w:r>
          </w:p>
        </w:tc>
        <w:tc>
          <w:tcPr>
            <w:tcW w:w="709"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7093,7</w:t>
            </w:r>
          </w:p>
        </w:tc>
        <w:tc>
          <w:tcPr>
            <w:tcW w:w="709" w:type="dxa"/>
          </w:tcPr>
          <w:p w:rsidR="00471342" w:rsidRPr="00471342" w:rsidRDefault="00471342" w:rsidP="00471342">
            <w:pPr>
              <w:suppressAutoHyphens/>
              <w:ind w:left="-108" w:right="-104"/>
              <w:jc w:val="center"/>
              <w:rPr>
                <w:color w:val="000000" w:themeColor="text1"/>
                <w:lang w:eastAsia="ar-SA"/>
              </w:rPr>
            </w:pPr>
            <w:r w:rsidRPr="00471342">
              <w:rPr>
                <w:color w:val="000000" w:themeColor="text1"/>
                <w:lang w:eastAsia="ar-SA"/>
              </w:rPr>
              <w:t>7128,0</w:t>
            </w:r>
          </w:p>
        </w:tc>
      </w:tr>
    </w:tbl>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Финансирование программы учитывает объемы денежных средств, направляемых на реализацию всех намеченных мероприятий (таблица № 2).                                                                                                                                  </w:t>
      </w:r>
    </w:p>
    <w:p w:rsidR="00471342" w:rsidRPr="00471342" w:rsidRDefault="00471342" w:rsidP="00471342">
      <w:pPr>
        <w:suppressAutoHyphens/>
        <w:jc w:val="right"/>
        <w:rPr>
          <w:color w:val="000000" w:themeColor="text1"/>
          <w:sz w:val="24"/>
          <w:szCs w:val="24"/>
          <w:lang w:eastAsia="ar-SA"/>
        </w:rPr>
      </w:pPr>
      <w:r w:rsidRPr="00471342">
        <w:rPr>
          <w:color w:val="000000" w:themeColor="text1"/>
          <w:sz w:val="24"/>
          <w:szCs w:val="24"/>
          <w:lang w:eastAsia="ar-SA"/>
        </w:rPr>
        <w:t>Таблица № 2 (тыс. руб.)</w:t>
      </w: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851"/>
        <w:gridCol w:w="850"/>
        <w:gridCol w:w="851"/>
        <w:gridCol w:w="850"/>
        <w:gridCol w:w="851"/>
        <w:gridCol w:w="850"/>
        <w:gridCol w:w="852"/>
        <w:gridCol w:w="850"/>
        <w:gridCol w:w="709"/>
        <w:gridCol w:w="709"/>
        <w:gridCol w:w="850"/>
      </w:tblGrid>
      <w:tr w:rsidR="00471342" w:rsidRPr="00471342" w:rsidTr="00B17E47">
        <w:trPr>
          <w:trHeight w:val="483"/>
        </w:trPr>
        <w:tc>
          <w:tcPr>
            <w:tcW w:w="567" w:type="dxa"/>
            <w:vMerge w:val="restart"/>
          </w:tcPr>
          <w:p w:rsidR="00471342" w:rsidRPr="00471342" w:rsidRDefault="00471342" w:rsidP="00471342">
            <w:pPr>
              <w:suppressAutoHyphens/>
              <w:jc w:val="center"/>
              <w:rPr>
                <w:b/>
                <w:color w:val="000000" w:themeColor="text1"/>
                <w:lang w:eastAsia="ar-SA"/>
              </w:rPr>
            </w:pPr>
            <w:r w:rsidRPr="00471342">
              <w:rPr>
                <w:b/>
                <w:color w:val="000000" w:themeColor="text1"/>
                <w:lang w:eastAsia="ar-SA"/>
              </w:rPr>
              <w:t>№ п/п</w:t>
            </w:r>
          </w:p>
        </w:tc>
        <w:tc>
          <w:tcPr>
            <w:tcW w:w="1701" w:type="dxa"/>
            <w:vMerge w:val="restart"/>
          </w:tcPr>
          <w:p w:rsidR="00471342" w:rsidRPr="00471342" w:rsidRDefault="00471342" w:rsidP="00471342">
            <w:pPr>
              <w:suppressAutoHyphens/>
              <w:jc w:val="center"/>
              <w:rPr>
                <w:b/>
                <w:color w:val="000000" w:themeColor="text1"/>
                <w:lang w:eastAsia="ar-SA"/>
              </w:rPr>
            </w:pPr>
            <w:r w:rsidRPr="00471342">
              <w:rPr>
                <w:b/>
                <w:color w:val="000000" w:themeColor="text1"/>
                <w:lang w:eastAsia="ar-SA"/>
              </w:rPr>
              <w:t>Наименование статьи затрат, наименование расходов</w:t>
            </w:r>
          </w:p>
        </w:tc>
        <w:tc>
          <w:tcPr>
            <w:tcW w:w="7514" w:type="dxa"/>
            <w:gridSpan w:val="9"/>
            <w:vMerge w:val="restart"/>
          </w:tcPr>
          <w:p w:rsidR="00471342" w:rsidRPr="00471342" w:rsidRDefault="00471342" w:rsidP="00471342">
            <w:pPr>
              <w:suppressAutoHyphens/>
              <w:jc w:val="center"/>
              <w:rPr>
                <w:b/>
                <w:color w:val="000000" w:themeColor="text1"/>
                <w:lang w:eastAsia="ar-SA"/>
              </w:rPr>
            </w:pPr>
            <w:r w:rsidRPr="00471342">
              <w:rPr>
                <w:b/>
                <w:color w:val="000000" w:themeColor="text1"/>
                <w:lang w:eastAsia="ar-SA"/>
              </w:rPr>
              <w:t>Финансирование по годам</w:t>
            </w:r>
          </w:p>
        </w:tc>
        <w:tc>
          <w:tcPr>
            <w:tcW w:w="1559" w:type="dxa"/>
            <w:gridSpan w:val="2"/>
          </w:tcPr>
          <w:p w:rsidR="00471342" w:rsidRPr="00471342" w:rsidRDefault="00471342" w:rsidP="00471342">
            <w:pPr>
              <w:suppressAutoHyphens/>
              <w:jc w:val="center"/>
              <w:rPr>
                <w:b/>
                <w:color w:val="000000" w:themeColor="text1"/>
                <w:lang w:eastAsia="ar-SA"/>
              </w:rPr>
            </w:pPr>
            <w:r w:rsidRPr="00471342">
              <w:rPr>
                <w:b/>
                <w:color w:val="000000" w:themeColor="text1"/>
                <w:lang w:eastAsia="ar-SA"/>
              </w:rPr>
              <w:t>Сроки проведения (год)</w:t>
            </w:r>
          </w:p>
        </w:tc>
      </w:tr>
      <w:tr w:rsidR="00471342" w:rsidRPr="00471342" w:rsidTr="00B17E47">
        <w:trPr>
          <w:trHeight w:val="276"/>
        </w:trPr>
        <w:tc>
          <w:tcPr>
            <w:tcW w:w="567" w:type="dxa"/>
            <w:vMerge/>
          </w:tcPr>
          <w:p w:rsidR="00471342" w:rsidRPr="00471342" w:rsidRDefault="00471342" w:rsidP="00471342">
            <w:pPr>
              <w:suppressAutoHyphens/>
              <w:jc w:val="center"/>
              <w:rPr>
                <w:b/>
                <w:color w:val="000000" w:themeColor="text1"/>
                <w:lang w:eastAsia="ar-SA"/>
              </w:rPr>
            </w:pPr>
          </w:p>
        </w:tc>
        <w:tc>
          <w:tcPr>
            <w:tcW w:w="1701" w:type="dxa"/>
            <w:vMerge/>
          </w:tcPr>
          <w:p w:rsidR="00471342" w:rsidRPr="00471342" w:rsidRDefault="00471342" w:rsidP="00471342">
            <w:pPr>
              <w:suppressAutoHyphens/>
              <w:jc w:val="center"/>
              <w:rPr>
                <w:b/>
                <w:color w:val="000000" w:themeColor="text1"/>
                <w:lang w:eastAsia="ar-SA"/>
              </w:rPr>
            </w:pPr>
          </w:p>
        </w:tc>
        <w:tc>
          <w:tcPr>
            <w:tcW w:w="7514" w:type="dxa"/>
            <w:gridSpan w:val="9"/>
            <w:vMerge/>
          </w:tcPr>
          <w:p w:rsidR="00471342" w:rsidRPr="00471342" w:rsidRDefault="00471342" w:rsidP="00471342">
            <w:pPr>
              <w:suppressAutoHyphens/>
              <w:jc w:val="center"/>
              <w:rPr>
                <w:b/>
                <w:color w:val="000000" w:themeColor="text1"/>
                <w:lang w:eastAsia="ar-SA"/>
              </w:rPr>
            </w:pPr>
          </w:p>
        </w:tc>
        <w:tc>
          <w:tcPr>
            <w:tcW w:w="709" w:type="dxa"/>
            <w:vMerge w:val="restart"/>
          </w:tcPr>
          <w:p w:rsidR="00471342" w:rsidRPr="00471342" w:rsidRDefault="00471342" w:rsidP="00471342">
            <w:pPr>
              <w:suppressAutoHyphens/>
              <w:jc w:val="center"/>
              <w:rPr>
                <w:b/>
                <w:color w:val="000000" w:themeColor="text1"/>
                <w:lang w:eastAsia="ar-SA"/>
              </w:rPr>
            </w:pPr>
            <w:r w:rsidRPr="00471342">
              <w:rPr>
                <w:b/>
                <w:color w:val="000000" w:themeColor="text1"/>
                <w:lang w:eastAsia="ar-SA"/>
              </w:rPr>
              <w:t>начало</w:t>
            </w:r>
          </w:p>
        </w:tc>
        <w:tc>
          <w:tcPr>
            <w:tcW w:w="850" w:type="dxa"/>
            <w:vMerge w:val="restart"/>
          </w:tcPr>
          <w:p w:rsidR="00471342" w:rsidRPr="00471342" w:rsidRDefault="00471342" w:rsidP="00471342">
            <w:pPr>
              <w:suppressAutoHyphens/>
              <w:jc w:val="center"/>
              <w:rPr>
                <w:b/>
                <w:color w:val="000000" w:themeColor="text1"/>
                <w:lang w:eastAsia="ar-SA"/>
              </w:rPr>
            </w:pPr>
            <w:r w:rsidRPr="00471342">
              <w:rPr>
                <w:b/>
                <w:color w:val="000000" w:themeColor="text1"/>
                <w:lang w:eastAsia="ar-SA"/>
              </w:rPr>
              <w:t>окончание</w:t>
            </w:r>
          </w:p>
        </w:tc>
      </w:tr>
      <w:tr w:rsidR="00471342" w:rsidRPr="00471342" w:rsidTr="00B17E47">
        <w:trPr>
          <w:trHeight w:val="238"/>
        </w:trPr>
        <w:tc>
          <w:tcPr>
            <w:tcW w:w="567" w:type="dxa"/>
            <w:vMerge/>
          </w:tcPr>
          <w:p w:rsidR="00471342" w:rsidRPr="00471342" w:rsidRDefault="00471342" w:rsidP="00471342">
            <w:pPr>
              <w:suppressAutoHyphens/>
              <w:jc w:val="both"/>
              <w:rPr>
                <w:color w:val="000000" w:themeColor="text1"/>
                <w:lang w:eastAsia="ar-SA"/>
              </w:rPr>
            </w:pPr>
          </w:p>
        </w:tc>
        <w:tc>
          <w:tcPr>
            <w:tcW w:w="1701" w:type="dxa"/>
            <w:vMerge/>
          </w:tcPr>
          <w:p w:rsidR="00471342" w:rsidRPr="00471342" w:rsidRDefault="00471342" w:rsidP="00471342">
            <w:pPr>
              <w:suppressAutoHyphens/>
              <w:rPr>
                <w:color w:val="000000" w:themeColor="text1"/>
                <w:lang w:eastAsia="ar-SA"/>
              </w:rPr>
            </w:pPr>
          </w:p>
        </w:tc>
        <w:tc>
          <w:tcPr>
            <w:tcW w:w="851"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2019</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2020</w:t>
            </w:r>
          </w:p>
        </w:tc>
        <w:tc>
          <w:tcPr>
            <w:tcW w:w="851"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2021</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2022</w:t>
            </w:r>
          </w:p>
        </w:tc>
        <w:tc>
          <w:tcPr>
            <w:tcW w:w="851"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2023</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2024</w:t>
            </w:r>
          </w:p>
        </w:tc>
        <w:tc>
          <w:tcPr>
            <w:tcW w:w="852"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2025</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2026</w:t>
            </w:r>
          </w:p>
        </w:tc>
        <w:tc>
          <w:tcPr>
            <w:tcW w:w="709"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2027</w:t>
            </w:r>
          </w:p>
        </w:tc>
        <w:tc>
          <w:tcPr>
            <w:tcW w:w="709" w:type="dxa"/>
            <w:vMerge/>
          </w:tcPr>
          <w:p w:rsidR="00471342" w:rsidRPr="00471342" w:rsidRDefault="00471342" w:rsidP="00471342">
            <w:pPr>
              <w:suppressAutoHyphens/>
              <w:jc w:val="center"/>
              <w:rPr>
                <w:color w:val="000000" w:themeColor="text1"/>
                <w:lang w:eastAsia="ar-SA"/>
              </w:rPr>
            </w:pPr>
          </w:p>
        </w:tc>
        <w:tc>
          <w:tcPr>
            <w:tcW w:w="850" w:type="dxa"/>
            <w:vMerge/>
          </w:tcPr>
          <w:p w:rsidR="00471342" w:rsidRPr="00471342" w:rsidRDefault="00471342" w:rsidP="00471342">
            <w:pPr>
              <w:suppressAutoHyphens/>
              <w:jc w:val="center"/>
              <w:rPr>
                <w:color w:val="000000" w:themeColor="text1"/>
                <w:lang w:eastAsia="ar-SA"/>
              </w:rPr>
            </w:pPr>
          </w:p>
        </w:tc>
      </w:tr>
      <w:tr w:rsidR="00471342" w:rsidRPr="00471342" w:rsidTr="00B17E47">
        <w:trPr>
          <w:trHeight w:val="1108"/>
        </w:trPr>
        <w:tc>
          <w:tcPr>
            <w:tcW w:w="567" w:type="dxa"/>
          </w:tcPr>
          <w:p w:rsidR="00471342" w:rsidRPr="00471342" w:rsidRDefault="00471342" w:rsidP="00471342">
            <w:pPr>
              <w:suppressAutoHyphens/>
              <w:jc w:val="both"/>
              <w:rPr>
                <w:color w:val="000000" w:themeColor="text1"/>
                <w:lang w:eastAsia="ar-SA"/>
              </w:rPr>
            </w:pPr>
            <w:r w:rsidRPr="00471342">
              <w:rPr>
                <w:color w:val="000000" w:themeColor="text1"/>
                <w:lang w:eastAsia="ar-SA"/>
              </w:rPr>
              <w:t>1</w:t>
            </w:r>
          </w:p>
        </w:tc>
        <w:tc>
          <w:tcPr>
            <w:tcW w:w="1701" w:type="dxa"/>
          </w:tcPr>
          <w:p w:rsidR="00471342" w:rsidRPr="00471342" w:rsidRDefault="00471342" w:rsidP="00471342">
            <w:pPr>
              <w:suppressAutoHyphens/>
              <w:rPr>
                <w:color w:val="000000" w:themeColor="text1"/>
                <w:lang w:eastAsia="ar-SA"/>
              </w:rPr>
            </w:pPr>
            <w:r w:rsidRPr="00471342">
              <w:rPr>
                <w:color w:val="000000" w:themeColor="text1"/>
                <w:lang w:eastAsia="ar-SA"/>
              </w:rPr>
              <w:t>Организация досуга и развитие народного творчества в Кантемировском городском поселении МКУ «КДЦ»</w:t>
            </w:r>
          </w:p>
        </w:tc>
        <w:tc>
          <w:tcPr>
            <w:tcW w:w="851"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4299,1</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3788,6</w:t>
            </w:r>
          </w:p>
        </w:tc>
        <w:tc>
          <w:tcPr>
            <w:tcW w:w="851"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4131,2</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4765,2</w:t>
            </w:r>
          </w:p>
        </w:tc>
        <w:tc>
          <w:tcPr>
            <w:tcW w:w="851"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6126,9</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7154,4</w:t>
            </w:r>
          </w:p>
        </w:tc>
        <w:tc>
          <w:tcPr>
            <w:tcW w:w="852"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6766,4</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6600,1</w:t>
            </w:r>
          </w:p>
        </w:tc>
        <w:tc>
          <w:tcPr>
            <w:tcW w:w="709"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6634,4</w:t>
            </w:r>
          </w:p>
        </w:tc>
        <w:tc>
          <w:tcPr>
            <w:tcW w:w="709"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2019</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2027</w:t>
            </w:r>
          </w:p>
        </w:tc>
      </w:tr>
      <w:tr w:rsidR="00471342" w:rsidRPr="00471342" w:rsidTr="00B17E47">
        <w:trPr>
          <w:trHeight w:val="158"/>
        </w:trPr>
        <w:tc>
          <w:tcPr>
            <w:tcW w:w="567" w:type="dxa"/>
          </w:tcPr>
          <w:p w:rsidR="00471342" w:rsidRPr="00471342" w:rsidRDefault="00471342" w:rsidP="00471342">
            <w:pPr>
              <w:suppressAutoHyphens/>
              <w:jc w:val="both"/>
              <w:rPr>
                <w:color w:val="000000" w:themeColor="text1"/>
                <w:lang w:eastAsia="ar-SA"/>
              </w:rPr>
            </w:pPr>
            <w:r w:rsidRPr="00471342">
              <w:rPr>
                <w:color w:val="000000" w:themeColor="text1"/>
                <w:lang w:eastAsia="ar-SA"/>
              </w:rPr>
              <w:t>2</w:t>
            </w:r>
          </w:p>
        </w:tc>
        <w:tc>
          <w:tcPr>
            <w:tcW w:w="1701" w:type="dxa"/>
            <w:shd w:val="clear" w:color="auto" w:fill="auto"/>
          </w:tcPr>
          <w:p w:rsidR="00471342" w:rsidRPr="00471342" w:rsidRDefault="00471342" w:rsidP="00471342">
            <w:pPr>
              <w:suppressAutoHyphens/>
              <w:jc w:val="both"/>
              <w:rPr>
                <w:color w:val="000000" w:themeColor="text1"/>
                <w:lang w:eastAsia="ar-SA"/>
              </w:rPr>
            </w:pPr>
            <w:r w:rsidRPr="00471342">
              <w:rPr>
                <w:color w:val="000000" w:themeColor="text1"/>
                <w:lang w:eastAsia="ar-SA"/>
              </w:rPr>
              <w:t>Организация библиотечного обслуживания населения Кантемировского городского поселения</w:t>
            </w:r>
          </w:p>
        </w:tc>
        <w:tc>
          <w:tcPr>
            <w:tcW w:w="851" w:type="dxa"/>
            <w:shd w:val="clear" w:color="auto" w:fill="auto"/>
          </w:tcPr>
          <w:p w:rsidR="00471342" w:rsidRPr="00471342" w:rsidRDefault="00471342" w:rsidP="00471342">
            <w:pPr>
              <w:suppressAutoHyphens/>
              <w:jc w:val="center"/>
              <w:rPr>
                <w:color w:val="000000" w:themeColor="text1"/>
                <w:lang w:eastAsia="ar-SA"/>
              </w:rPr>
            </w:pPr>
            <w:r w:rsidRPr="00471342">
              <w:rPr>
                <w:color w:val="000000" w:themeColor="text1"/>
                <w:lang w:eastAsia="ar-SA"/>
              </w:rPr>
              <w:t>319,4</w:t>
            </w:r>
          </w:p>
        </w:tc>
        <w:tc>
          <w:tcPr>
            <w:tcW w:w="850" w:type="dxa"/>
            <w:shd w:val="clear" w:color="auto" w:fill="auto"/>
          </w:tcPr>
          <w:p w:rsidR="00471342" w:rsidRPr="00471342" w:rsidRDefault="00471342" w:rsidP="00471342">
            <w:pPr>
              <w:suppressAutoHyphens/>
              <w:jc w:val="center"/>
              <w:rPr>
                <w:color w:val="000000" w:themeColor="text1"/>
                <w:lang w:eastAsia="ar-SA"/>
              </w:rPr>
            </w:pPr>
            <w:r w:rsidRPr="00471342">
              <w:rPr>
                <w:color w:val="000000" w:themeColor="text1"/>
                <w:lang w:eastAsia="ar-SA"/>
              </w:rPr>
              <w:t>292,2</w:t>
            </w:r>
          </w:p>
        </w:tc>
        <w:tc>
          <w:tcPr>
            <w:tcW w:w="851" w:type="dxa"/>
            <w:shd w:val="clear" w:color="auto" w:fill="auto"/>
          </w:tcPr>
          <w:p w:rsidR="00471342" w:rsidRPr="00471342" w:rsidRDefault="00471342" w:rsidP="00471342">
            <w:pPr>
              <w:suppressAutoHyphens/>
              <w:jc w:val="center"/>
              <w:rPr>
                <w:color w:val="000000" w:themeColor="text1"/>
                <w:lang w:eastAsia="ar-SA"/>
              </w:rPr>
            </w:pPr>
            <w:r w:rsidRPr="00471342">
              <w:rPr>
                <w:color w:val="000000" w:themeColor="text1"/>
                <w:lang w:eastAsia="ar-SA"/>
              </w:rPr>
              <w:t>304,2</w:t>
            </w:r>
          </w:p>
        </w:tc>
        <w:tc>
          <w:tcPr>
            <w:tcW w:w="850" w:type="dxa"/>
            <w:shd w:val="clear" w:color="auto" w:fill="auto"/>
          </w:tcPr>
          <w:p w:rsidR="00471342" w:rsidRPr="00471342" w:rsidRDefault="00471342" w:rsidP="00471342">
            <w:pPr>
              <w:suppressAutoHyphens/>
              <w:jc w:val="center"/>
              <w:rPr>
                <w:color w:val="000000" w:themeColor="text1"/>
                <w:lang w:eastAsia="ar-SA"/>
              </w:rPr>
            </w:pPr>
            <w:r w:rsidRPr="00471342">
              <w:rPr>
                <w:color w:val="000000" w:themeColor="text1"/>
                <w:lang w:eastAsia="ar-SA"/>
              </w:rPr>
              <w:t>315,6</w:t>
            </w:r>
          </w:p>
        </w:tc>
        <w:tc>
          <w:tcPr>
            <w:tcW w:w="851"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376,9</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416,6</w:t>
            </w:r>
          </w:p>
        </w:tc>
        <w:tc>
          <w:tcPr>
            <w:tcW w:w="852"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493,6</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493,6</w:t>
            </w:r>
          </w:p>
        </w:tc>
        <w:tc>
          <w:tcPr>
            <w:tcW w:w="709"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493,6</w:t>
            </w:r>
          </w:p>
        </w:tc>
        <w:tc>
          <w:tcPr>
            <w:tcW w:w="709" w:type="dxa"/>
            <w:shd w:val="clear" w:color="auto" w:fill="auto"/>
          </w:tcPr>
          <w:p w:rsidR="00471342" w:rsidRPr="00471342" w:rsidRDefault="00471342" w:rsidP="00471342">
            <w:pPr>
              <w:suppressAutoHyphens/>
              <w:jc w:val="center"/>
              <w:rPr>
                <w:color w:val="000000" w:themeColor="text1"/>
                <w:lang w:eastAsia="ar-SA"/>
              </w:rPr>
            </w:pPr>
            <w:r w:rsidRPr="00471342">
              <w:rPr>
                <w:color w:val="000000" w:themeColor="text1"/>
                <w:lang w:eastAsia="ar-SA"/>
              </w:rPr>
              <w:t>2019</w:t>
            </w:r>
          </w:p>
        </w:tc>
        <w:tc>
          <w:tcPr>
            <w:tcW w:w="850" w:type="dxa"/>
            <w:shd w:val="clear" w:color="auto" w:fill="auto"/>
          </w:tcPr>
          <w:p w:rsidR="00471342" w:rsidRPr="00471342" w:rsidRDefault="00471342" w:rsidP="00471342">
            <w:pPr>
              <w:suppressAutoHyphens/>
              <w:jc w:val="center"/>
              <w:rPr>
                <w:color w:val="000000" w:themeColor="text1"/>
                <w:lang w:eastAsia="ar-SA"/>
              </w:rPr>
            </w:pPr>
            <w:r w:rsidRPr="00471342">
              <w:rPr>
                <w:color w:val="000000" w:themeColor="text1"/>
                <w:lang w:eastAsia="ar-SA"/>
              </w:rPr>
              <w:t>2027</w:t>
            </w:r>
          </w:p>
        </w:tc>
      </w:tr>
      <w:tr w:rsidR="00471342" w:rsidRPr="00471342" w:rsidTr="00B17E47">
        <w:trPr>
          <w:trHeight w:val="157"/>
        </w:trPr>
        <w:tc>
          <w:tcPr>
            <w:tcW w:w="567" w:type="dxa"/>
          </w:tcPr>
          <w:p w:rsidR="00471342" w:rsidRPr="00471342" w:rsidRDefault="00471342" w:rsidP="00471342">
            <w:pPr>
              <w:suppressAutoHyphens/>
              <w:jc w:val="both"/>
              <w:rPr>
                <w:color w:val="000000" w:themeColor="text1"/>
                <w:lang w:eastAsia="ar-SA"/>
              </w:rPr>
            </w:pPr>
          </w:p>
        </w:tc>
        <w:tc>
          <w:tcPr>
            <w:tcW w:w="1701" w:type="dxa"/>
            <w:shd w:val="clear" w:color="auto" w:fill="auto"/>
          </w:tcPr>
          <w:p w:rsidR="00471342" w:rsidRPr="00471342" w:rsidRDefault="00471342" w:rsidP="00471342">
            <w:pPr>
              <w:suppressAutoHyphens/>
              <w:jc w:val="both"/>
              <w:rPr>
                <w:color w:val="000000" w:themeColor="text1"/>
                <w:lang w:eastAsia="ar-SA"/>
              </w:rPr>
            </w:pPr>
            <w:r w:rsidRPr="00471342">
              <w:rPr>
                <w:color w:val="000000" w:themeColor="text1"/>
                <w:lang w:eastAsia="ar-SA"/>
              </w:rPr>
              <w:t>ИТОГО:</w:t>
            </w:r>
          </w:p>
        </w:tc>
        <w:tc>
          <w:tcPr>
            <w:tcW w:w="851" w:type="dxa"/>
            <w:shd w:val="clear" w:color="auto" w:fill="auto"/>
          </w:tcPr>
          <w:p w:rsidR="00471342" w:rsidRPr="00471342" w:rsidRDefault="00471342" w:rsidP="00471342">
            <w:pPr>
              <w:suppressAutoHyphens/>
              <w:jc w:val="center"/>
              <w:rPr>
                <w:color w:val="000000" w:themeColor="text1"/>
                <w:lang w:eastAsia="ar-SA"/>
              </w:rPr>
            </w:pPr>
            <w:r w:rsidRPr="00471342">
              <w:rPr>
                <w:color w:val="000000" w:themeColor="text1"/>
                <w:lang w:eastAsia="ar-SA"/>
              </w:rPr>
              <w:t>4618,5</w:t>
            </w:r>
          </w:p>
        </w:tc>
        <w:tc>
          <w:tcPr>
            <w:tcW w:w="850" w:type="dxa"/>
            <w:shd w:val="clear" w:color="auto" w:fill="auto"/>
          </w:tcPr>
          <w:p w:rsidR="00471342" w:rsidRPr="00471342" w:rsidRDefault="00471342" w:rsidP="00471342">
            <w:pPr>
              <w:suppressAutoHyphens/>
              <w:jc w:val="center"/>
              <w:rPr>
                <w:color w:val="000000" w:themeColor="text1"/>
                <w:lang w:eastAsia="ar-SA"/>
              </w:rPr>
            </w:pPr>
            <w:r w:rsidRPr="00471342">
              <w:rPr>
                <w:color w:val="000000" w:themeColor="text1"/>
                <w:lang w:eastAsia="ar-SA"/>
              </w:rPr>
              <w:t>4080,8</w:t>
            </w:r>
          </w:p>
        </w:tc>
        <w:tc>
          <w:tcPr>
            <w:tcW w:w="851" w:type="dxa"/>
            <w:shd w:val="clear" w:color="auto" w:fill="auto"/>
          </w:tcPr>
          <w:p w:rsidR="00471342" w:rsidRPr="00471342" w:rsidRDefault="00471342" w:rsidP="00471342">
            <w:pPr>
              <w:suppressAutoHyphens/>
              <w:jc w:val="center"/>
              <w:rPr>
                <w:color w:val="000000" w:themeColor="text1"/>
                <w:lang w:eastAsia="ar-SA"/>
              </w:rPr>
            </w:pPr>
            <w:r w:rsidRPr="00471342">
              <w:rPr>
                <w:color w:val="000000" w:themeColor="text1"/>
                <w:lang w:eastAsia="ar-SA"/>
              </w:rPr>
              <w:t>4435,4</w:t>
            </w:r>
          </w:p>
        </w:tc>
        <w:tc>
          <w:tcPr>
            <w:tcW w:w="850" w:type="dxa"/>
            <w:shd w:val="clear" w:color="auto" w:fill="auto"/>
          </w:tcPr>
          <w:p w:rsidR="00471342" w:rsidRPr="00471342" w:rsidRDefault="00471342" w:rsidP="00471342">
            <w:pPr>
              <w:suppressAutoHyphens/>
              <w:jc w:val="center"/>
              <w:rPr>
                <w:color w:val="000000" w:themeColor="text1"/>
                <w:lang w:eastAsia="ar-SA"/>
              </w:rPr>
            </w:pPr>
            <w:r w:rsidRPr="00471342">
              <w:rPr>
                <w:color w:val="000000" w:themeColor="text1"/>
                <w:lang w:eastAsia="ar-SA"/>
              </w:rPr>
              <w:t>5080,8</w:t>
            </w:r>
          </w:p>
        </w:tc>
        <w:tc>
          <w:tcPr>
            <w:tcW w:w="851"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6503,8</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7571,0</w:t>
            </w:r>
          </w:p>
        </w:tc>
        <w:tc>
          <w:tcPr>
            <w:tcW w:w="852"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7260,0</w:t>
            </w:r>
          </w:p>
        </w:tc>
        <w:tc>
          <w:tcPr>
            <w:tcW w:w="850"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7093,7</w:t>
            </w:r>
          </w:p>
        </w:tc>
        <w:tc>
          <w:tcPr>
            <w:tcW w:w="709" w:type="dxa"/>
          </w:tcPr>
          <w:p w:rsidR="00471342" w:rsidRPr="00471342" w:rsidRDefault="00471342" w:rsidP="00471342">
            <w:pPr>
              <w:suppressAutoHyphens/>
              <w:jc w:val="center"/>
              <w:rPr>
                <w:color w:val="000000" w:themeColor="text1"/>
                <w:lang w:eastAsia="ar-SA"/>
              </w:rPr>
            </w:pPr>
            <w:r w:rsidRPr="00471342">
              <w:rPr>
                <w:color w:val="000000" w:themeColor="text1"/>
                <w:lang w:eastAsia="ar-SA"/>
              </w:rPr>
              <w:t>7128</w:t>
            </w:r>
          </w:p>
        </w:tc>
        <w:tc>
          <w:tcPr>
            <w:tcW w:w="709" w:type="dxa"/>
            <w:shd w:val="clear" w:color="auto" w:fill="auto"/>
          </w:tcPr>
          <w:p w:rsidR="00471342" w:rsidRPr="00471342" w:rsidRDefault="00471342" w:rsidP="00471342">
            <w:pPr>
              <w:suppressAutoHyphens/>
              <w:jc w:val="center"/>
              <w:rPr>
                <w:color w:val="000000" w:themeColor="text1"/>
                <w:lang w:eastAsia="ar-SA"/>
              </w:rPr>
            </w:pPr>
            <w:r w:rsidRPr="00471342">
              <w:rPr>
                <w:color w:val="000000" w:themeColor="text1"/>
                <w:lang w:eastAsia="ar-SA"/>
              </w:rPr>
              <w:t>2019</w:t>
            </w:r>
          </w:p>
        </w:tc>
        <w:tc>
          <w:tcPr>
            <w:tcW w:w="850" w:type="dxa"/>
            <w:shd w:val="clear" w:color="auto" w:fill="auto"/>
          </w:tcPr>
          <w:p w:rsidR="00471342" w:rsidRPr="00471342" w:rsidRDefault="00471342" w:rsidP="00471342">
            <w:pPr>
              <w:suppressAutoHyphens/>
              <w:jc w:val="center"/>
              <w:rPr>
                <w:color w:val="000000" w:themeColor="text1"/>
                <w:lang w:eastAsia="ar-SA"/>
              </w:rPr>
            </w:pPr>
            <w:r w:rsidRPr="00471342">
              <w:rPr>
                <w:color w:val="000000" w:themeColor="text1"/>
                <w:lang w:eastAsia="ar-SA"/>
              </w:rPr>
              <w:t>2027</w:t>
            </w:r>
          </w:p>
        </w:tc>
      </w:tr>
    </w:tbl>
    <w:p w:rsidR="00471342" w:rsidRPr="00471342" w:rsidRDefault="00471342" w:rsidP="00471342">
      <w:pPr>
        <w:suppressAutoHyphens/>
        <w:rPr>
          <w:color w:val="000000" w:themeColor="text1"/>
          <w:sz w:val="24"/>
          <w:szCs w:val="24"/>
          <w:lang w:eastAsia="ar-SA"/>
        </w:rPr>
      </w:pPr>
    </w:p>
    <w:p w:rsidR="00471342" w:rsidRPr="00471342" w:rsidRDefault="00471342" w:rsidP="00471342">
      <w:pPr>
        <w:suppressAutoHyphens/>
        <w:jc w:val="center"/>
        <w:rPr>
          <w:b/>
          <w:color w:val="000000" w:themeColor="text1"/>
          <w:sz w:val="24"/>
          <w:szCs w:val="24"/>
          <w:lang w:eastAsia="ar-SA"/>
        </w:rPr>
      </w:pPr>
      <w:r w:rsidRPr="00471342">
        <w:rPr>
          <w:b/>
          <w:color w:val="000000" w:themeColor="text1"/>
          <w:sz w:val="24"/>
          <w:szCs w:val="24"/>
          <w:lang w:eastAsia="ar-SA"/>
        </w:rPr>
        <w:t>5. Оценка социально-экономической эффективности Программы</w:t>
      </w:r>
    </w:p>
    <w:p w:rsidR="00471342" w:rsidRPr="00471342" w:rsidRDefault="00471342" w:rsidP="00471342">
      <w:pPr>
        <w:suppressAutoHyphens/>
        <w:ind w:firstLine="709"/>
        <w:jc w:val="both"/>
        <w:rPr>
          <w:bCs/>
          <w:color w:val="000000" w:themeColor="text1"/>
          <w:sz w:val="24"/>
          <w:szCs w:val="24"/>
          <w:lang w:eastAsia="ar-SA"/>
        </w:rPr>
      </w:pPr>
      <w:r w:rsidRPr="00471342">
        <w:rPr>
          <w:bCs/>
          <w:color w:val="000000" w:themeColor="text1"/>
          <w:sz w:val="24"/>
          <w:szCs w:val="24"/>
          <w:lang w:eastAsia="ar-SA"/>
        </w:rPr>
        <w:t xml:space="preserve">Оценка эффективности программы осуществляется и реализуется через </w:t>
      </w:r>
    </w:p>
    <w:p w:rsidR="00471342" w:rsidRPr="00471342" w:rsidRDefault="00471342" w:rsidP="00471342">
      <w:pPr>
        <w:suppressAutoHyphens/>
        <w:jc w:val="both"/>
        <w:rPr>
          <w:bCs/>
          <w:color w:val="000000" w:themeColor="text1"/>
          <w:sz w:val="24"/>
          <w:szCs w:val="24"/>
          <w:lang w:eastAsia="ar-SA"/>
        </w:rPr>
      </w:pPr>
      <w:r w:rsidRPr="00471342">
        <w:rPr>
          <w:bCs/>
          <w:color w:val="000000" w:themeColor="text1"/>
          <w:sz w:val="24"/>
          <w:szCs w:val="24"/>
          <w:lang w:eastAsia="ar-SA"/>
        </w:rPr>
        <w:t>конкретные мероприятия, которые позволят:</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 сохранить традицию и развитие художественного творчества; </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сохранить учреждения культуры поселения, укрепить их материально-техническую базу;</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 создать условия для художественного творчества и инновационной деятельности; </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lastRenderedPageBreak/>
        <w:t>- сохранить народное творчество;</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стимулировать деятельность фольклорных коллективов и мастеров декоративно-прикладного искусства;</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создать условия для привлечения детей и молодежи к народной культуре.</w:t>
      </w:r>
    </w:p>
    <w:p w:rsidR="00471342" w:rsidRPr="00471342" w:rsidRDefault="00471342" w:rsidP="00471342">
      <w:pPr>
        <w:suppressAutoHyphens/>
        <w:rPr>
          <w:color w:val="000000" w:themeColor="text1"/>
          <w:sz w:val="24"/>
          <w:szCs w:val="24"/>
          <w:lang w:eastAsia="ar-SA"/>
        </w:rPr>
      </w:pPr>
    </w:p>
    <w:p w:rsidR="00471342" w:rsidRPr="00471342" w:rsidRDefault="00471342" w:rsidP="00471342">
      <w:pPr>
        <w:suppressAutoHyphens/>
        <w:jc w:val="center"/>
        <w:rPr>
          <w:color w:val="000000" w:themeColor="text1"/>
          <w:sz w:val="24"/>
          <w:szCs w:val="24"/>
          <w:lang w:eastAsia="ar-SA"/>
        </w:rPr>
      </w:pPr>
      <w:r w:rsidRPr="00471342">
        <w:rPr>
          <w:b/>
          <w:color w:val="000000" w:themeColor="text1"/>
          <w:sz w:val="24"/>
          <w:szCs w:val="24"/>
          <w:lang w:eastAsia="ar-SA"/>
        </w:rPr>
        <w:t xml:space="preserve">6. </w:t>
      </w:r>
      <w:r w:rsidRPr="00471342">
        <w:rPr>
          <w:b/>
          <w:bCs/>
          <w:color w:val="000000" w:themeColor="text1"/>
          <w:sz w:val="24"/>
          <w:szCs w:val="24"/>
          <w:lang w:eastAsia="ar-SA"/>
        </w:rPr>
        <w:t>Механизм реализации программы</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Механизм достижения целей развития культуры Кантемировского городского поселения, основан на взаимодействии экономических, организационных и правовых мер, направленных на формирование, привлечение ресурсов в отрасль, разработку совокупности нормативных, правовых документов поселенческого уровня.</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u w:val="single"/>
          <w:lang w:eastAsia="ar-SA"/>
        </w:rPr>
        <w:t xml:space="preserve">Экономические </w:t>
      </w:r>
      <w:r w:rsidRPr="00471342">
        <w:rPr>
          <w:color w:val="000000" w:themeColor="text1"/>
          <w:sz w:val="24"/>
          <w:szCs w:val="24"/>
          <w:lang w:eastAsia="ar-SA"/>
        </w:rPr>
        <w:t>меры - включают финансовый механизм программы, ее материально-техническое обеспечение, формируют стратегическое направление развития культуры.</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u w:val="single"/>
          <w:lang w:eastAsia="ar-SA"/>
        </w:rPr>
        <w:t xml:space="preserve">Организационные </w:t>
      </w:r>
      <w:r w:rsidRPr="00471342">
        <w:rPr>
          <w:color w:val="000000" w:themeColor="text1"/>
          <w:sz w:val="24"/>
          <w:szCs w:val="24"/>
          <w:lang w:eastAsia="ar-SA"/>
        </w:rPr>
        <w:t xml:space="preserve">- определяют структуру управления реализации программы, состав функции и согласованность действий между административно-хозяйственными </w:t>
      </w:r>
    </w:p>
    <w:p w:rsidR="00471342" w:rsidRPr="00471342" w:rsidRDefault="00471342" w:rsidP="00471342">
      <w:pPr>
        <w:suppressAutoHyphens/>
        <w:jc w:val="both"/>
        <w:rPr>
          <w:color w:val="000000" w:themeColor="text1"/>
          <w:sz w:val="24"/>
          <w:szCs w:val="24"/>
          <w:lang w:eastAsia="ar-SA"/>
        </w:rPr>
      </w:pPr>
      <w:r w:rsidRPr="00471342">
        <w:rPr>
          <w:color w:val="000000" w:themeColor="text1"/>
          <w:sz w:val="24"/>
          <w:szCs w:val="24"/>
          <w:lang w:eastAsia="ar-SA"/>
        </w:rPr>
        <w:t>субъектами.</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u w:val="single"/>
          <w:lang w:eastAsia="ar-SA"/>
        </w:rPr>
        <w:t xml:space="preserve">Правовые </w:t>
      </w:r>
      <w:r w:rsidRPr="00471342">
        <w:rPr>
          <w:color w:val="000000" w:themeColor="text1"/>
          <w:sz w:val="24"/>
          <w:szCs w:val="24"/>
          <w:lang w:eastAsia="ar-SA"/>
        </w:rPr>
        <w:t xml:space="preserve">- формируют совокупность нормативных, правовых </w:t>
      </w:r>
      <w:proofErr w:type="gramStart"/>
      <w:r w:rsidRPr="00471342">
        <w:rPr>
          <w:color w:val="000000" w:themeColor="text1"/>
          <w:sz w:val="24"/>
          <w:szCs w:val="24"/>
          <w:lang w:eastAsia="ar-SA"/>
        </w:rPr>
        <w:t>документов  уровня</w:t>
      </w:r>
      <w:proofErr w:type="gramEnd"/>
      <w:r w:rsidRPr="00471342">
        <w:rPr>
          <w:color w:val="000000" w:themeColor="text1"/>
          <w:sz w:val="24"/>
          <w:szCs w:val="24"/>
          <w:lang w:eastAsia="ar-SA"/>
        </w:rPr>
        <w:t xml:space="preserve"> поселения, регулирующие отношения заказчиков и исполнителей в процессе реализации мероприятий.</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Механизм реализации программы должен обеспечить целенаправленное воздействие структур представительной и исполнительной власти на ее выполнение. В основу механизма реализации программы положены действующие нормативные правовые акты Российской Федерации и Воронежской области:          </w:t>
      </w:r>
    </w:p>
    <w:p w:rsidR="00471342" w:rsidRPr="00471342" w:rsidRDefault="00471342" w:rsidP="00471342">
      <w:pPr>
        <w:tabs>
          <w:tab w:val="left" w:pos="0"/>
        </w:tabs>
        <w:suppressAutoHyphens/>
        <w:ind w:firstLine="709"/>
        <w:jc w:val="both"/>
        <w:rPr>
          <w:color w:val="000000" w:themeColor="text1"/>
          <w:sz w:val="24"/>
          <w:szCs w:val="24"/>
          <w:lang w:eastAsia="ar-SA"/>
        </w:rPr>
      </w:pPr>
      <w:r w:rsidRPr="00471342">
        <w:rPr>
          <w:color w:val="000000" w:themeColor="text1"/>
          <w:sz w:val="24"/>
          <w:szCs w:val="24"/>
          <w:lang w:eastAsia="ar-SA"/>
        </w:rPr>
        <w:t>«Основы законодательства Российской Федерации о культуре» № 3612-1 от 9 октября 1992 г.;</w:t>
      </w:r>
    </w:p>
    <w:p w:rsidR="00471342" w:rsidRPr="00471342" w:rsidRDefault="00471342" w:rsidP="00471342">
      <w:pPr>
        <w:tabs>
          <w:tab w:val="left" w:pos="0"/>
        </w:tabs>
        <w:suppressAutoHyphens/>
        <w:ind w:firstLine="709"/>
        <w:jc w:val="both"/>
        <w:rPr>
          <w:color w:val="000000" w:themeColor="text1"/>
          <w:sz w:val="24"/>
          <w:szCs w:val="24"/>
          <w:lang w:eastAsia="ar-SA"/>
        </w:rPr>
      </w:pPr>
      <w:r w:rsidRPr="00471342">
        <w:rPr>
          <w:color w:val="000000" w:themeColor="text1"/>
          <w:sz w:val="24"/>
          <w:szCs w:val="24"/>
          <w:lang w:eastAsia="ar-SA"/>
        </w:rPr>
        <w:t>Федеральный закон от 6 января 1999 г. № 7-ФЗ «О народных художественных промыслах»;</w:t>
      </w:r>
    </w:p>
    <w:p w:rsidR="00471342" w:rsidRPr="00471342" w:rsidRDefault="00471342" w:rsidP="00471342">
      <w:pPr>
        <w:tabs>
          <w:tab w:val="left" w:pos="0"/>
        </w:tabs>
        <w:suppressAutoHyphens/>
        <w:ind w:firstLine="709"/>
        <w:jc w:val="both"/>
        <w:rPr>
          <w:color w:val="000000" w:themeColor="text1"/>
          <w:sz w:val="24"/>
          <w:szCs w:val="24"/>
          <w:lang w:eastAsia="ar-SA"/>
        </w:rPr>
      </w:pPr>
      <w:r w:rsidRPr="00471342">
        <w:rPr>
          <w:color w:val="000000" w:themeColor="text1"/>
          <w:sz w:val="24"/>
          <w:szCs w:val="24"/>
          <w:lang w:eastAsia="ar-SA"/>
        </w:rPr>
        <w:t>Федеральный закон от 25 июня 2002 г. № 73-ФЗ «Об объектах культурного наследия (памятниках истории и культуры) народов Российской Федерации».</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Муниципальный заказчик программы – администрация Кантемировского городского поселения Кантемировского муниципального района Воронежской области. </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Комплексное управление реализацией программы осуществляет муниципальное казенное учреждение «Кантемировский досуговый центр».</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Муниципальный заказчик в рамках своей компетенции определяет наиболее эффективные формы и методы организации работ по реализации программы.</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Ежегодно МКУ «КДЦ» предоставляют планы мероприятий и бюджетные заявки на финансирование программы из бюджета поселения, ежегодно уточняют целевые показатели и затраты по программным мероприятиям с учетом выделения на реализацию финансовых средств, механизм реализации программы, состав исполнителей. </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МКУ «КДЦ» информирует администрацию Кантемировского городского поселения о финансировании из местного бюджета и внебюджетных источников, направляет годовые отчеты и доклады о ходе реализации программы и эффективности использования финансовых средств по формам Приложений к Порядку разработки, реализации и оценки эффективности муниципальных целевых программ Кантемировского городского поселения.</w:t>
      </w:r>
    </w:p>
    <w:p w:rsidR="00471342" w:rsidRPr="00471342" w:rsidRDefault="00471342" w:rsidP="00471342">
      <w:pPr>
        <w:suppressAutoHyphens/>
        <w:jc w:val="center"/>
        <w:rPr>
          <w:b/>
          <w:color w:val="000000" w:themeColor="text1"/>
          <w:sz w:val="24"/>
          <w:szCs w:val="24"/>
          <w:lang w:eastAsia="ar-SA"/>
        </w:rPr>
      </w:pPr>
      <w:r w:rsidRPr="00471342">
        <w:rPr>
          <w:b/>
          <w:color w:val="000000" w:themeColor="text1"/>
          <w:sz w:val="24"/>
          <w:szCs w:val="24"/>
          <w:lang w:eastAsia="ar-SA"/>
        </w:rPr>
        <w:t>7. Ожидаемые конечные результаты</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Реализация </w:t>
      </w:r>
      <w:proofErr w:type="gramStart"/>
      <w:r w:rsidRPr="00471342">
        <w:rPr>
          <w:color w:val="000000" w:themeColor="text1"/>
          <w:sz w:val="24"/>
          <w:szCs w:val="24"/>
          <w:lang w:eastAsia="ar-SA"/>
        </w:rPr>
        <w:t>мероприятий  приведет</w:t>
      </w:r>
      <w:proofErr w:type="gramEnd"/>
      <w:r w:rsidRPr="00471342">
        <w:rPr>
          <w:color w:val="000000" w:themeColor="text1"/>
          <w:sz w:val="24"/>
          <w:szCs w:val="24"/>
          <w:lang w:eastAsia="ar-SA"/>
        </w:rPr>
        <w:t xml:space="preserve"> к достижению следующих результатов:</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создание благоприятных условий для творческой деятельности культуры Кантемировского поселения, освоение новых форм и направлений культурного обмена;</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сохранение и эффективное использование культурного наследия Кантемировского городского поселения;</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увеличение предложений населению культурных благ, расширение доступа граждан к культурным ценностям;</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lastRenderedPageBreak/>
        <w:t>- решение организации досуга молодежи, формирование правильной ценностной ориентации подрастающего поколения;</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xml:space="preserve">- активизация экономических процессов развития культуры. </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Реализация программных мероприятий позволит к 2027 году:</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повысить уровень материальной обеспеченности учреждений культуры Кантемировского городского поселения;</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обеспечение более широкого доступа населения поселка к информации о социально-экономическом, общественном развитии Кантемировского городского поселения;</w:t>
      </w:r>
    </w:p>
    <w:p w:rsidR="00471342" w:rsidRPr="00471342" w:rsidRDefault="00471342" w:rsidP="00471342">
      <w:pPr>
        <w:suppressAutoHyphens/>
        <w:ind w:firstLine="709"/>
        <w:jc w:val="both"/>
        <w:rPr>
          <w:color w:val="000000" w:themeColor="text1"/>
          <w:sz w:val="24"/>
          <w:szCs w:val="24"/>
          <w:lang w:eastAsia="ar-SA"/>
        </w:rPr>
      </w:pPr>
      <w:r w:rsidRPr="00471342">
        <w:rPr>
          <w:color w:val="000000" w:themeColor="text1"/>
          <w:sz w:val="24"/>
          <w:szCs w:val="24"/>
          <w:lang w:eastAsia="ar-SA"/>
        </w:rPr>
        <w:t>- увеличить количество посещений учреждений культуры.</w:t>
      </w:r>
    </w:p>
    <w:p w:rsidR="00471342" w:rsidRPr="00471342" w:rsidRDefault="00471342" w:rsidP="00471342">
      <w:pPr>
        <w:suppressAutoHyphens/>
        <w:jc w:val="both"/>
        <w:rPr>
          <w:color w:val="000000" w:themeColor="text1"/>
          <w:sz w:val="24"/>
          <w:szCs w:val="24"/>
          <w:lang w:eastAsia="ar-SA"/>
        </w:rPr>
      </w:pPr>
    </w:p>
    <w:p w:rsidR="00471342" w:rsidRPr="00471342" w:rsidRDefault="00471342" w:rsidP="00471342">
      <w:pPr>
        <w:autoSpaceDE w:val="0"/>
        <w:autoSpaceDN w:val="0"/>
        <w:adjustRightInd w:val="0"/>
        <w:spacing w:line="360" w:lineRule="auto"/>
        <w:jc w:val="center"/>
        <w:rPr>
          <w:b/>
          <w:color w:val="000000" w:themeColor="text1"/>
          <w:sz w:val="24"/>
          <w:szCs w:val="24"/>
          <w:lang w:eastAsia="ar-SA"/>
        </w:rPr>
      </w:pPr>
      <w:r w:rsidRPr="00471342">
        <w:rPr>
          <w:b/>
          <w:color w:val="000000" w:themeColor="text1"/>
          <w:sz w:val="24"/>
          <w:szCs w:val="24"/>
          <w:lang w:eastAsia="ar-SA"/>
        </w:rPr>
        <w:t>8. Оценка эффективности реализации Программы</w:t>
      </w:r>
    </w:p>
    <w:p w:rsidR="00471342" w:rsidRPr="00471342" w:rsidRDefault="00471342" w:rsidP="00471342">
      <w:pPr>
        <w:tabs>
          <w:tab w:val="left" w:pos="5190"/>
        </w:tabs>
        <w:autoSpaceDE w:val="0"/>
        <w:autoSpaceDN w:val="0"/>
        <w:adjustRightInd w:val="0"/>
        <w:ind w:firstLine="709"/>
        <w:jc w:val="both"/>
        <w:rPr>
          <w:b/>
          <w:color w:val="000000" w:themeColor="text1"/>
          <w:sz w:val="24"/>
          <w:szCs w:val="24"/>
        </w:rPr>
      </w:pPr>
      <w:r w:rsidRPr="00471342">
        <w:rPr>
          <w:color w:val="000000" w:themeColor="text1"/>
          <w:sz w:val="24"/>
          <w:szCs w:val="24"/>
          <w:lang w:eastAsia="ar-SA"/>
        </w:rPr>
        <w:t>Сведения о показателях (индикаторах) муниципальной программы, их значения представлены в таблице № 3.</w:t>
      </w:r>
    </w:p>
    <w:p w:rsidR="00471342" w:rsidRPr="00471342" w:rsidRDefault="00471342" w:rsidP="00471342">
      <w:pPr>
        <w:widowControl w:val="0"/>
        <w:autoSpaceDE w:val="0"/>
        <w:autoSpaceDN w:val="0"/>
        <w:adjustRightInd w:val="0"/>
        <w:jc w:val="right"/>
        <w:rPr>
          <w:color w:val="000000" w:themeColor="text1"/>
          <w:sz w:val="24"/>
          <w:szCs w:val="24"/>
        </w:rPr>
      </w:pPr>
      <w:r w:rsidRPr="00471342">
        <w:rPr>
          <w:color w:val="000000" w:themeColor="text1"/>
          <w:sz w:val="24"/>
          <w:szCs w:val="24"/>
        </w:rPr>
        <w:t>Таблица №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993"/>
        <w:gridCol w:w="708"/>
        <w:gridCol w:w="709"/>
        <w:gridCol w:w="709"/>
        <w:gridCol w:w="709"/>
        <w:gridCol w:w="708"/>
        <w:gridCol w:w="709"/>
        <w:gridCol w:w="851"/>
        <w:gridCol w:w="708"/>
      </w:tblGrid>
      <w:tr w:rsidR="00471342" w:rsidRPr="00471342" w:rsidTr="00B17E47">
        <w:tc>
          <w:tcPr>
            <w:tcW w:w="709" w:type="dxa"/>
          </w:tcPr>
          <w:p w:rsidR="00471342" w:rsidRPr="00471342" w:rsidRDefault="00471342" w:rsidP="00471342">
            <w:pPr>
              <w:widowControl w:val="0"/>
              <w:autoSpaceDE w:val="0"/>
              <w:autoSpaceDN w:val="0"/>
              <w:adjustRightInd w:val="0"/>
              <w:ind w:right="-108"/>
              <w:jc w:val="center"/>
              <w:rPr>
                <w:b/>
                <w:color w:val="000000" w:themeColor="text1"/>
              </w:rPr>
            </w:pPr>
            <w:r w:rsidRPr="00471342">
              <w:rPr>
                <w:b/>
                <w:color w:val="000000" w:themeColor="text1"/>
              </w:rPr>
              <w:t>№</w:t>
            </w:r>
          </w:p>
          <w:p w:rsidR="00471342" w:rsidRPr="00471342" w:rsidRDefault="00471342" w:rsidP="00471342">
            <w:pPr>
              <w:widowControl w:val="0"/>
              <w:autoSpaceDE w:val="0"/>
              <w:autoSpaceDN w:val="0"/>
              <w:adjustRightInd w:val="0"/>
              <w:ind w:right="-108"/>
              <w:jc w:val="center"/>
              <w:rPr>
                <w:b/>
                <w:color w:val="000000" w:themeColor="text1"/>
              </w:rPr>
            </w:pPr>
            <w:r w:rsidRPr="00471342">
              <w:rPr>
                <w:b/>
                <w:color w:val="000000" w:themeColor="text1"/>
              </w:rPr>
              <w:t>п/п</w:t>
            </w:r>
          </w:p>
        </w:tc>
        <w:tc>
          <w:tcPr>
            <w:tcW w:w="2126" w:type="dxa"/>
          </w:tcPr>
          <w:p w:rsidR="00471342" w:rsidRPr="00471342" w:rsidRDefault="00471342" w:rsidP="00471342">
            <w:pPr>
              <w:widowControl w:val="0"/>
              <w:autoSpaceDE w:val="0"/>
              <w:autoSpaceDN w:val="0"/>
              <w:adjustRightInd w:val="0"/>
              <w:ind w:right="-108"/>
              <w:jc w:val="center"/>
              <w:rPr>
                <w:b/>
                <w:color w:val="000000" w:themeColor="text1"/>
              </w:rPr>
            </w:pPr>
            <w:r w:rsidRPr="00471342">
              <w:rPr>
                <w:b/>
                <w:color w:val="000000" w:themeColor="text1"/>
              </w:rPr>
              <w:t>Наименование индикатора</w:t>
            </w:r>
          </w:p>
        </w:tc>
        <w:tc>
          <w:tcPr>
            <w:tcW w:w="993" w:type="dxa"/>
          </w:tcPr>
          <w:p w:rsidR="00471342" w:rsidRPr="00471342" w:rsidRDefault="00471342" w:rsidP="00471342">
            <w:pPr>
              <w:widowControl w:val="0"/>
              <w:autoSpaceDE w:val="0"/>
              <w:autoSpaceDN w:val="0"/>
              <w:adjustRightInd w:val="0"/>
              <w:ind w:right="-108"/>
              <w:jc w:val="center"/>
              <w:rPr>
                <w:b/>
                <w:color w:val="000000" w:themeColor="text1"/>
              </w:rPr>
            </w:pPr>
            <w:r w:rsidRPr="00471342">
              <w:rPr>
                <w:b/>
                <w:color w:val="000000" w:themeColor="text1"/>
              </w:rPr>
              <w:t>Единица измерения</w:t>
            </w:r>
          </w:p>
        </w:tc>
        <w:tc>
          <w:tcPr>
            <w:tcW w:w="708" w:type="dxa"/>
          </w:tcPr>
          <w:p w:rsidR="00471342" w:rsidRPr="00471342" w:rsidRDefault="00471342" w:rsidP="00471342">
            <w:pPr>
              <w:widowControl w:val="0"/>
              <w:autoSpaceDE w:val="0"/>
              <w:autoSpaceDN w:val="0"/>
              <w:adjustRightInd w:val="0"/>
              <w:ind w:right="-108"/>
              <w:jc w:val="center"/>
              <w:rPr>
                <w:b/>
                <w:color w:val="000000" w:themeColor="text1"/>
              </w:rPr>
            </w:pPr>
            <w:r w:rsidRPr="00471342">
              <w:rPr>
                <w:b/>
                <w:color w:val="000000" w:themeColor="text1"/>
              </w:rPr>
              <w:t>2019</w:t>
            </w:r>
          </w:p>
          <w:p w:rsidR="00471342" w:rsidRPr="00471342" w:rsidRDefault="00471342" w:rsidP="00471342">
            <w:pPr>
              <w:widowControl w:val="0"/>
              <w:autoSpaceDE w:val="0"/>
              <w:autoSpaceDN w:val="0"/>
              <w:adjustRightInd w:val="0"/>
              <w:ind w:right="-108"/>
              <w:jc w:val="center"/>
              <w:rPr>
                <w:b/>
                <w:color w:val="000000" w:themeColor="text1"/>
              </w:rPr>
            </w:pPr>
          </w:p>
        </w:tc>
        <w:tc>
          <w:tcPr>
            <w:tcW w:w="709" w:type="dxa"/>
          </w:tcPr>
          <w:p w:rsidR="00471342" w:rsidRPr="00471342" w:rsidRDefault="00471342" w:rsidP="00471342">
            <w:pPr>
              <w:widowControl w:val="0"/>
              <w:autoSpaceDE w:val="0"/>
              <w:autoSpaceDN w:val="0"/>
              <w:adjustRightInd w:val="0"/>
              <w:ind w:right="-108"/>
              <w:jc w:val="center"/>
              <w:rPr>
                <w:b/>
                <w:color w:val="000000" w:themeColor="text1"/>
              </w:rPr>
            </w:pPr>
            <w:r w:rsidRPr="00471342">
              <w:rPr>
                <w:b/>
                <w:color w:val="000000" w:themeColor="text1"/>
              </w:rPr>
              <w:t>2020</w:t>
            </w:r>
          </w:p>
          <w:p w:rsidR="00471342" w:rsidRPr="00471342" w:rsidRDefault="00471342" w:rsidP="00471342">
            <w:pPr>
              <w:widowControl w:val="0"/>
              <w:autoSpaceDE w:val="0"/>
              <w:autoSpaceDN w:val="0"/>
              <w:adjustRightInd w:val="0"/>
              <w:ind w:right="-108"/>
              <w:jc w:val="center"/>
              <w:rPr>
                <w:b/>
                <w:color w:val="000000" w:themeColor="text1"/>
              </w:rPr>
            </w:pPr>
          </w:p>
        </w:tc>
        <w:tc>
          <w:tcPr>
            <w:tcW w:w="709" w:type="dxa"/>
          </w:tcPr>
          <w:p w:rsidR="00471342" w:rsidRPr="00471342" w:rsidRDefault="00471342" w:rsidP="00471342">
            <w:pPr>
              <w:widowControl w:val="0"/>
              <w:autoSpaceDE w:val="0"/>
              <w:autoSpaceDN w:val="0"/>
              <w:adjustRightInd w:val="0"/>
              <w:ind w:right="-108"/>
              <w:jc w:val="center"/>
              <w:rPr>
                <w:b/>
                <w:color w:val="000000" w:themeColor="text1"/>
              </w:rPr>
            </w:pPr>
            <w:r w:rsidRPr="00471342">
              <w:rPr>
                <w:b/>
                <w:color w:val="000000" w:themeColor="text1"/>
              </w:rPr>
              <w:t>2021</w:t>
            </w:r>
          </w:p>
          <w:p w:rsidR="00471342" w:rsidRPr="00471342" w:rsidRDefault="00471342" w:rsidP="00471342">
            <w:pPr>
              <w:widowControl w:val="0"/>
              <w:autoSpaceDE w:val="0"/>
              <w:autoSpaceDN w:val="0"/>
              <w:adjustRightInd w:val="0"/>
              <w:ind w:right="-108"/>
              <w:jc w:val="center"/>
              <w:rPr>
                <w:b/>
                <w:color w:val="000000" w:themeColor="text1"/>
              </w:rPr>
            </w:pPr>
          </w:p>
        </w:tc>
        <w:tc>
          <w:tcPr>
            <w:tcW w:w="709" w:type="dxa"/>
          </w:tcPr>
          <w:p w:rsidR="00471342" w:rsidRPr="00471342" w:rsidRDefault="00471342" w:rsidP="00471342">
            <w:pPr>
              <w:widowControl w:val="0"/>
              <w:autoSpaceDE w:val="0"/>
              <w:autoSpaceDN w:val="0"/>
              <w:adjustRightInd w:val="0"/>
              <w:ind w:right="-108"/>
              <w:jc w:val="center"/>
              <w:rPr>
                <w:b/>
                <w:color w:val="000000" w:themeColor="text1"/>
              </w:rPr>
            </w:pPr>
            <w:r w:rsidRPr="00471342">
              <w:rPr>
                <w:b/>
                <w:color w:val="000000" w:themeColor="text1"/>
              </w:rPr>
              <w:t>2022</w:t>
            </w:r>
          </w:p>
        </w:tc>
        <w:tc>
          <w:tcPr>
            <w:tcW w:w="708" w:type="dxa"/>
          </w:tcPr>
          <w:p w:rsidR="00471342" w:rsidRPr="00471342" w:rsidRDefault="00471342" w:rsidP="00471342">
            <w:pPr>
              <w:suppressAutoHyphens/>
              <w:ind w:right="-108"/>
              <w:jc w:val="center"/>
              <w:rPr>
                <w:b/>
                <w:color w:val="000000" w:themeColor="text1"/>
                <w:lang w:eastAsia="ar-SA"/>
              </w:rPr>
            </w:pPr>
            <w:r w:rsidRPr="00471342">
              <w:rPr>
                <w:b/>
                <w:color w:val="000000" w:themeColor="text1"/>
                <w:lang w:eastAsia="ar-SA"/>
              </w:rPr>
              <w:t>2023</w:t>
            </w:r>
          </w:p>
        </w:tc>
        <w:tc>
          <w:tcPr>
            <w:tcW w:w="709" w:type="dxa"/>
          </w:tcPr>
          <w:p w:rsidR="00471342" w:rsidRPr="00471342" w:rsidRDefault="00471342" w:rsidP="00471342">
            <w:pPr>
              <w:suppressAutoHyphens/>
              <w:ind w:right="-108"/>
              <w:jc w:val="center"/>
              <w:rPr>
                <w:b/>
                <w:color w:val="000000" w:themeColor="text1"/>
                <w:lang w:eastAsia="ar-SA"/>
              </w:rPr>
            </w:pPr>
            <w:r w:rsidRPr="00471342">
              <w:rPr>
                <w:b/>
                <w:color w:val="000000" w:themeColor="text1"/>
                <w:lang w:eastAsia="ar-SA"/>
              </w:rPr>
              <w:t>2024</w:t>
            </w:r>
          </w:p>
        </w:tc>
        <w:tc>
          <w:tcPr>
            <w:tcW w:w="851" w:type="dxa"/>
          </w:tcPr>
          <w:p w:rsidR="00471342" w:rsidRPr="00471342" w:rsidRDefault="00471342" w:rsidP="00471342">
            <w:pPr>
              <w:suppressAutoHyphens/>
              <w:ind w:right="-108"/>
              <w:jc w:val="center"/>
              <w:rPr>
                <w:b/>
                <w:color w:val="000000" w:themeColor="text1"/>
                <w:lang w:eastAsia="ar-SA"/>
              </w:rPr>
            </w:pPr>
            <w:r w:rsidRPr="00471342">
              <w:rPr>
                <w:b/>
                <w:color w:val="000000" w:themeColor="text1"/>
                <w:lang w:eastAsia="ar-SA"/>
              </w:rPr>
              <w:t>2025</w:t>
            </w:r>
          </w:p>
        </w:tc>
        <w:tc>
          <w:tcPr>
            <w:tcW w:w="708" w:type="dxa"/>
          </w:tcPr>
          <w:p w:rsidR="00471342" w:rsidRPr="00471342" w:rsidRDefault="00471342" w:rsidP="00471342">
            <w:pPr>
              <w:suppressAutoHyphens/>
              <w:ind w:right="-108"/>
              <w:jc w:val="center"/>
              <w:rPr>
                <w:b/>
                <w:color w:val="000000" w:themeColor="text1"/>
                <w:lang w:eastAsia="ar-SA"/>
              </w:rPr>
            </w:pPr>
            <w:r w:rsidRPr="00471342">
              <w:rPr>
                <w:b/>
                <w:color w:val="000000" w:themeColor="text1"/>
                <w:lang w:eastAsia="ar-SA"/>
              </w:rPr>
              <w:t>2026</w:t>
            </w:r>
          </w:p>
        </w:tc>
      </w:tr>
      <w:tr w:rsidR="00471342" w:rsidRPr="00471342" w:rsidTr="00B17E47">
        <w:tc>
          <w:tcPr>
            <w:tcW w:w="709" w:type="dxa"/>
          </w:tcPr>
          <w:p w:rsidR="00471342" w:rsidRPr="00471342" w:rsidRDefault="00471342" w:rsidP="00471342">
            <w:pPr>
              <w:widowControl w:val="0"/>
              <w:autoSpaceDE w:val="0"/>
              <w:autoSpaceDN w:val="0"/>
              <w:adjustRightInd w:val="0"/>
              <w:ind w:right="-108"/>
              <w:jc w:val="center"/>
              <w:rPr>
                <w:color w:val="000000" w:themeColor="text1"/>
                <w:lang w:eastAsia="ar-SA"/>
              </w:rPr>
            </w:pPr>
            <w:r w:rsidRPr="00471342">
              <w:rPr>
                <w:color w:val="000000" w:themeColor="text1"/>
                <w:lang w:eastAsia="ar-SA"/>
              </w:rPr>
              <w:t>1.</w:t>
            </w:r>
          </w:p>
        </w:tc>
        <w:tc>
          <w:tcPr>
            <w:tcW w:w="2126" w:type="dxa"/>
          </w:tcPr>
          <w:p w:rsidR="00471342" w:rsidRPr="00471342" w:rsidRDefault="00471342" w:rsidP="00471342">
            <w:pPr>
              <w:suppressAutoHyphens/>
              <w:rPr>
                <w:color w:val="000000" w:themeColor="text1"/>
                <w:lang w:eastAsia="ar-SA"/>
              </w:rPr>
            </w:pPr>
            <w:r w:rsidRPr="00471342">
              <w:rPr>
                <w:color w:val="000000" w:themeColor="text1"/>
                <w:lang w:eastAsia="ar-SA"/>
              </w:rPr>
              <w:t>Расходы бюджета поселения по мероприятиям Программы в расчете на 1 жителя</w:t>
            </w:r>
          </w:p>
        </w:tc>
        <w:tc>
          <w:tcPr>
            <w:tcW w:w="993" w:type="dxa"/>
          </w:tcPr>
          <w:p w:rsidR="00471342" w:rsidRPr="00471342" w:rsidRDefault="00471342" w:rsidP="00471342">
            <w:pPr>
              <w:widowControl w:val="0"/>
              <w:autoSpaceDE w:val="0"/>
              <w:autoSpaceDN w:val="0"/>
              <w:adjustRightInd w:val="0"/>
              <w:ind w:right="-108"/>
              <w:jc w:val="center"/>
              <w:rPr>
                <w:color w:val="000000" w:themeColor="text1"/>
                <w:lang w:eastAsia="ar-SA"/>
              </w:rPr>
            </w:pPr>
            <w:r w:rsidRPr="00471342">
              <w:rPr>
                <w:color w:val="000000" w:themeColor="text1"/>
                <w:lang w:eastAsia="ar-SA"/>
              </w:rPr>
              <w:t>руб.</w:t>
            </w:r>
          </w:p>
        </w:tc>
        <w:tc>
          <w:tcPr>
            <w:tcW w:w="708" w:type="dxa"/>
          </w:tcPr>
          <w:p w:rsidR="00471342" w:rsidRPr="00471342" w:rsidRDefault="00471342" w:rsidP="00471342">
            <w:pPr>
              <w:widowControl w:val="0"/>
              <w:autoSpaceDE w:val="0"/>
              <w:autoSpaceDN w:val="0"/>
              <w:adjustRightInd w:val="0"/>
              <w:ind w:right="-108"/>
              <w:jc w:val="center"/>
              <w:rPr>
                <w:color w:val="000000" w:themeColor="text1"/>
                <w:lang w:eastAsia="ar-SA"/>
              </w:rPr>
            </w:pPr>
            <w:r w:rsidRPr="00471342">
              <w:rPr>
                <w:color w:val="000000" w:themeColor="text1"/>
                <w:lang w:eastAsia="ar-SA"/>
              </w:rPr>
              <w:t>325</w:t>
            </w:r>
          </w:p>
        </w:tc>
        <w:tc>
          <w:tcPr>
            <w:tcW w:w="709" w:type="dxa"/>
          </w:tcPr>
          <w:p w:rsidR="00471342" w:rsidRPr="00471342" w:rsidRDefault="00471342" w:rsidP="00471342">
            <w:pPr>
              <w:widowControl w:val="0"/>
              <w:autoSpaceDE w:val="0"/>
              <w:autoSpaceDN w:val="0"/>
              <w:adjustRightInd w:val="0"/>
              <w:ind w:right="-108"/>
              <w:jc w:val="center"/>
              <w:rPr>
                <w:color w:val="000000" w:themeColor="text1"/>
                <w:lang w:eastAsia="ar-SA"/>
              </w:rPr>
            </w:pPr>
            <w:r w:rsidRPr="00471342">
              <w:rPr>
                <w:color w:val="000000" w:themeColor="text1"/>
                <w:lang w:eastAsia="ar-SA"/>
              </w:rPr>
              <w:t>336</w:t>
            </w:r>
          </w:p>
        </w:tc>
        <w:tc>
          <w:tcPr>
            <w:tcW w:w="709" w:type="dxa"/>
          </w:tcPr>
          <w:p w:rsidR="00471342" w:rsidRPr="00471342" w:rsidRDefault="00471342" w:rsidP="00471342">
            <w:pPr>
              <w:widowControl w:val="0"/>
              <w:autoSpaceDE w:val="0"/>
              <w:autoSpaceDN w:val="0"/>
              <w:adjustRightInd w:val="0"/>
              <w:ind w:right="-108"/>
              <w:jc w:val="center"/>
              <w:rPr>
                <w:color w:val="000000" w:themeColor="text1"/>
                <w:lang w:eastAsia="ar-SA"/>
              </w:rPr>
            </w:pPr>
            <w:r w:rsidRPr="00471342">
              <w:rPr>
                <w:color w:val="000000" w:themeColor="text1"/>
                <w:lang w:eastAsia="ar-SA"/>
              </w:rPr>
              <w:t>360</w:t>
            </w:r>
          </w:p>
        </w:tc>
        <w:tc>
          <w:tcPr>
            <w:tcW w:w="709" w:type="dxa"/>
          </w:tcPr>
          <w:p w:rsidR="00471342" w:rsidRPr="00471342" w:rsidRDefault="00471342" w:rsidP="00471342">
            <w:pPr>
              <w:widowControl w:val="0"/>
              <w:autoSpaceDE w:val="0"/>
              <w:autoSpaceDN w:val="0"/>
              <w:adjustRightInd w:val="0"/>
              <w:ind w:right="-108"/>
              <w:jc w:val="center"/>
              <w:rPr>
                <w:color w:val="000000" w:themeColor="text1"/>
                <w:lang w:eastAsia="ar-SA"/>
              </w:rPr>
            </w:pPr>
            <w:r w:rsidRPr="00471342">
              <w:rPr>
                <w:color w:val="000000" w:themeColor="text1"/>
                <w:lang w:eastAsia="ar-SA"/>
              </w:rPr>
              <w:t>352</w:t>
            </w:r>
          </w:p>
        </w:tc>
        <w:tc>
          <w:tcPr>
            <w:tcW w:w="708" w:type="dxa"/>
          </w:tcPr>
          <w:p w:rsidR="00471342" w:rsidRPr="00471342" w:rsidRDefault="00471342" w:rsidP="00471342">
            <w:pPr>
              <w:widowControl w:val="0"/>
              <w:autoSpaceDE w:val="0"/>
              <w:autoSpaceDN w:val="0"/>
              <w:adjustRightInd w:val="0"/>
              <w:ind w:right="-108"/>
              <w:jc w:val="center"/>
              <w:rPr>
                <w:color w:val="000000" w:themeColor="text1"/>
                <w:lang w:eastAsia="ar-SA"/>
              </w:rPr>
            </w:pPr>
            <w:r w:rsidRPr="00471342">
              <w:rPr>
                <w:color w:val="000000" w:themeColor="text1"/>
                <w:lang w:eastAsia="ar-SA"/>
              </w:rPr>
              <w:t>355</w:t>
            </w:r>
          </w:p>
        </w:tc>
        <w:tc>
          <w:tcPr>
            <w:tcW w:w="709" w:type="dxa"/>
          </w:tcPr>
          <w:p w:rsidR="00471342" w:rsidRPr="00471342" w:rsidRDefault="00471342" w:rsidP="00471342">
            <w:pPr>
              <w:widowControl w:val="0"/>
              <w:autoSpaceDE w:val="0"/>
              <w:autoSpaceDN w:val="0"/>
              <w:adjustRightInd w:val="0"/>
              <w:ind w:right="-108"/>
              <w:jc w:val="center"/>
              <w:rPr>
                <w:color w:val="000000" w:themeColor="text1"/>
                <w:lang w:eastAsia="ar-SA"/>
              </w:rPr>
            </w:pPr>
            <w:r w:rsidRPr="00471342">
              <w:rPr>
                <w:color w:val="000000" w:themeColor="text1"/>
                <w:lang w:eastAsia="ar-SA"/>
              </w:rPr>
              <w:t>355</w:t>
            </w:r>
          </w:p>
        </w:tc>
        <w:tc>
          <w:tcPr>
            <w:tcW w:w="851" w:type="dxa"/>
          </w:tcPr>
          <w:p w:rsidR="00471342" w:rsidRPr="00471342" w:rsidRDefault="00471342" w:rsidP="00471342">
            <w:pPr>
              <w:widowControl w:val="0"/>
              <w:autoSpaceDE w:val="0"/>
              <w:autoSpaceDN w:val="0"/>
              <w:adjustRightInd w:val="0"/>
              <w:ind w:right="-108"/>
              <w:jc w:val="center"/>
              <w:rPr>
                <w:color w:val="000000" w:themeColor="text1"/>
                <w:lang w:eastAsia="ar-SA"/>
              </w:rPr>
            </w:pPr>
            <w:r w:rsidRPr="00471342">
              <w:rPr>
                <w:color w:val="000000" w:themeColor="text1"/>
                <w:lang w:eastAsia="ar-SA"/>
              </w:rPr>
              <w:t>355</w:t>
            </w:r>
          </w:p>
        </w:tc>
        <w:tc>
          <w:tcPr>
            <w:tcW w:w="708" w:type="dxa"/>
          </w:tcPr>
          <w:p w:rsidR="00471342" w:rsidRPr="00471342" w:rsidRDefault="00471342" w:rsidP="00471342">
            <w:pPr>
              <w:widowControl w:val="0"/>
              <w:autoSpaceDE w:val="0"/>
              <w:autoSpaceDN w:val="0"/>
              <w:adjustRightInd w:val="0"/>
              <w:ind w:right="-108"/>
              <w:jc w:val="center"/>
              <w:rPr>
                <w:color w:val="000000" w:themeColor="text1"/>
                <w:lang w:eastAsia="ar-SA"/>
              </w:rPr>
            </w:pPr>
            <w:r w:rsidRPr="00471342">
              <w:rPr>
                <w:color w:val="000000" w:themeColor="text1"/>
                <w:lang w:eastAsia="ar-SA"/>
              </w:rPr>
              <w:t>355</w:t>
            </w:r>
          </w:p>
        </w:tc>
      </w:tr>
    </w:tbl>
    <w:p w:rsidR="00471342" w:rsidRPr="00471342" w:rsidRDefault="00471342" w:rsidP="00471342">
      <w:pPr>
        <w:suppressAutoHyphens/>
        <w:rPr>
          <w:color w:val="000000" w:themeColor="text1"/>
          <w:sz w:val="24"/>
          <w:szCs w:val="24"/>
          <w:lang w:eastAsia="ar-SA"/>
        </w:rPr>
      </w:pPr>
    </w:p>
    <w:p w:rsidR="00471342" w:rsidRDefault="00471342">
      <w:pPr>
        <w:rPr>
          <w:b/>
          <w:sz w:val="24"/>
          <w:szCs w:val="24"/>
        </w:rPr>
      </w:pPr>
      <w:r>
        <w:rPr>
          <w:b/>
          <w:sz w:val="24"/>
          <w:szCs w:val="24"/>
        </w:rPr>
        <w:br w:type="page"/>
      </w:r>
    </w:p>
    <w:p w:rsidR="00471342" w:rsidRPr="00AB2A0E" w:rsidRDefault="00471342" w:rsidP="00471342">
      <w:pPr>
        <w:pStyle w:val="4"/>
        <w:spacing w:before="0" w:after="0"/>
        <w:jc w:val="center"/>
        <w:rPr>
          <w:spacing w:val="40"/>
        </w:rPr>
      </w:pPr>
      <w:r w:rsidRPr="00AB2A0E">
        <w:rPr>
          <w:noProof/>
          <w:spacing w:val="40"/>
        </w:rPr>
        <w:lastRenderedPageBreak/>
        <w:drawing>
          <wp:anchor distT="0" distB="0" distL="114300" distR="114300" simplePos="0" relativeHeight="251649536" behindDoc="0" locked="0" layoutInCell="1" allowOverlap="0">
            <wp:simplePos x="0" y="0"/>
            <wp:positionH relativeFrom="column">
              <wp:posOffset>2647950</wp:posOffset>
            </wp:positionH>
            <wp:positionV relativeFrom="paragraph">
              <wp:posOffset>-504825</wp:posOffset>
            </wp:positionV>
            <wp:extent cx="532765" cy="657225"/>
            <wp:effectExtent l="0" t="0" r="0" b="0"/>
            <wp:wrapTopAndBottom/>
            <wp:docPr id="13" name="Рисунок 13"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ербовый щит Ч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76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A0E">
        <w:rPr>
          <w:spacing w:val="40"/>
        </w:rPr>
        <w:t>АДМИНИСТРАЦИЯ</w:t>
      </w:r>
    </w:p>
    <w:p w:rsidR="00471342" w:rsidRPr="00AB2A0E" w:rsidRDefault="00471342" w:rsidP="00471342">
      <w:pPr>
        <w:pStyle w:val="4"/>
        <w:spacing w:before="0" w:after="0"/>
        <w:jc w:val="center"/>
        <w:rPr>
          <w:spacing w:val="40"/>
        </w:rPr>
      </w:pPr>
      <w:r w:rsidRPr="00AB2A0E">
        <w:rPr>
          <w:spacing w:val="40"/>
        </w:rPr>
        <w:t>КАНТЕМИРОВСКОГО ГОРОДСКОГО ПОСЕЛЕНИЯ</w:t>
      </w:r>
    </w:p>
    <w:p w:rsidR="00471342" w:rsidRPr="00AB2A0E" w:rsidRDefault="00471342" w:rsidP="00471342">
      <w:pPr>
        <w:jc w:val="center"/>
        <w:rPr>
          <w:b/>
          <w:bCs/>
          <w:spacing w:val="40"/>
          <w:sz w:val="28"/>
          <w:szCs w:val="28"/>
        </w:rPr>
      </w:pPr>
      <w:r w:rsidRPr="00AB2A0E">
        <w:rPr>
          <w:b/>
          <w:bCs/>
          <w:spacing w:val="40"/>
          <w:sz w:val="28"/>
          <w:szCs w:val="28"/>
        </w:rPr>
        <w:t>КАНТЕМИРОВСКОГО МУНИЦИПАЛЬНОГО РАЙОНА</w:t>
      </w:r>
    </w:p>
    <w:p w:rsidR="00471342" w:rsidRPr="00AB2A0E" w:rsidRDefault="00471342" w:rsidP="00471342">
      <w:pPr>
        <w:jc w:val="center"/>
        <w:rPr>
          <w:b/>
          <w:bCs/>
          <w:spacing w:val="40"/>
          <w:sz w:val="28"/>
          <w:szCs w:val="28"/>
        </w:rPr>
      </w:pPr>
      <w:r w:rsidRPr="00AB2A0E">
        <w:rPr>
          <w:b/>
          <w:bCs/>
          <w:spacing w:val="40"/>
          <w:sz w:val="28"/>
          <w:szCs w:val="28"/>
        </w:rPr>
        <w:t>ВОРОНЕЖСКОЙ ОБЛАСТИ</w:t>
      </w:r>
    </w:p>
    <w:p w:rsidR="00471342" w:rsidRPr="00AB2A0E" w:rsidRDefault="00471342" w:rsidP="00471342">
      <w:pPr>
        <w:pStyle w:val="aff7"/>
        <w:jc w:val="center"/>
        <w:rPr>
          <w:rFonts w:ascii="Times New Roman" w:hAnsi="Times New Roman"/>
          <w:b/>
          <w:spacing w:val="60"/>
          <w:szCs w:val="28"/>
        </w:rPr>
      </w:pPr>
    </w:p>
    <w:p w:rsidR="00471342" w:rsidRPr="00AB2A0E" w:rsidRDefault="00471342" w:rsidP="00471342">
      <w:pPr>
        <w:pStyle w:val="aff7"/>
        <w:jc w:val="center"/>
        <w:rPr>
          <w:rFonts w:ascii="Times New Roman" w:hAnsi="Times New Roman"/>
          <w:spacing w:val="60"/>
          <w:szCs w:val="28"/>
        </w:rPr>
      </w:pPr>
      <w:r w:rsidRPr="00AB2A0E">
        <w:rPr>
          <w:rFonts w:ascii="Times New Roman" w:hAnsi="Times New Roman"/>
          <w:b/>
          <w:spacing w:val="60"/>
          <w:szCs w:val="28"/>
        </w:rPr>
        <w:t>ПОСТАНОВЛЕНИЕ</w:t>
      </w:r>
    </w:p>
    <w:p w:rsidR="00471342" w:rsidRPr="00AB2A0E" w:rsidRDefault="00471342" w:rsidP="00471342">
      <w:pPr>
        <w:pStyle w:val="aff7"/>
        <w:tabs>
          <w:tab w:val="left" w:pos="7809"/>
        </w:tabs>
        <w:ind w:right="2"/>
        <w:rPr>
          <w:rFonts w:ascii="Times New Roman" w:hAnsi="Times New Roman"/>
          <w:szCs w:val="28"/>
        </w:rPr>
      </w:pPr>
    </w:p>
    <w:p w:rsidR="00471342" w:rsidRPr="00AC6E4E" w:rsidRDefault="00471342" w:rsidP="00471342">
      <w:pPr>
        <w:pStyle w:val="aff7"/>
        <w:tabs>
          <w:tab w:val="left" w:pos="7809"/>
        </w:tabs>
        <w:ind w:right="2"/>
        <w:rPr>
          <w:rFonts w:ascii="Times New Roman" w:hAnsi="Times New Roman"/>
          <w:color w:val="000000"/>
          <w:szCs w:val="28"/>
        </w:rPr>
      </w:pPr>
      <w:proofErr w:type="gramStart"/>
      <w:r w:rsidRPr="00AC6E4E">
        <w:rPr>
          <w:rFonts w:ascii="Times New Roman" w:hAnsi="Times New Roman"/>
          <w:color w:val="000000"/>
          <w:szCs w:val="28"/>
        </w:rPr>
        <w:t xml:space="preserve">от </w:t>
      </w:r>
      <w:r>
        <w:rPr>
          <w:rFonts w:ascii="Times New Roman" w:hAnsi="Times New Roman"/>
          <w:color w:val="000000"/>
          <w:szCs w:val="28"/>
        </w:rPr>
        <w:t xml:space="preserve"> 27</w:t>
      </w:r>
      <w:r w:rsidRPr="00AC6E4E">
        <w:rPr>
          <w:rFonts w:ascii="Times New Roman" w:hAnsi="Times New Roman"/>
          <w:color w:val="000000"/>
          <w:szCs w:val="28"/>
        </w:rPr>
        <w:t>.</w:t>
      </w:r>
      <w:r>
        <w:rPr>
          <w:rFonts w:ascii="Times New Roman" w:hAnsi="Times New Roman"/>
          <w:color w:val="000000"/>
          <w:szCs w:val="28"/>
        </w:rPr>
        <w:t>12</w:t>
      </w:r>
      <w:r w:rsidRPr="00AC6E4E">
        <w:rPr>
          <w:rFonts w:ascii="Times New Roman" w:hAnsi="Times New Roman"/>
          <w:color w:val="000000"/>
          <w:szCs w:val="28"/>
        </w:rPr>
        <w:t>.2024</w:t>
      </w:r>
      <w:proofErr w:type="gramEnd"/>
      <w:r w:rsidRPr="00AC6E4E">
        <w:rPr>
          <w:rFonts w:ascii="Times New Roman" w:hAnsi="Times New Roman"/>
          <w:color w:val="000000"/>
          <w:szCs w:val="28"/>
        </w:rPr>
        <w:t xml:space="preserve"> г. № </w:t>
      </w:r>
      <w:r>
        <w:rPr>
          <w:rFonts w:ascii="Times New Roman" w:hAnsi="Times New Roman"/>
          <w:color w:val="000000"/>
          <w:szCs w:val="28"/>
        </w:rPr>
        <w:t>376</w:t>
      </w:r>
    </w:p>
    <w:p w:rsidR="00471342" w:rsidRPr="00AB2A0E" w:rsidRDefault="00471342" w:rsidP="00471342">
      <w:pPr>
        <w:pStyle w:val="aff7"/>
        <w:tabs>
          <w:tab w:val="left" w:pos="-1254"/>
        </w:tabs>
        <w:rPr>
          <w:rFonts w:ascii="Times New Roman" w:hAnsi="Times New Roman"/>
          <w:sz w:val="24"/>
          <w:szCs w:val="24"/>
        </w:rPr>
      </w:pPr>
      <w:r w:rsidRPr="00AB2A0E">
        <w:rPr>
          <w:rFonts w:ascii="Times New Roman" w:hAnsi="Times New Roman"/>
          <w:sz w:val="24"/>
          <w:szCs w:val="24"/>
        </w:rPr>
        <w:t>р.п. Кантемировка</w:t>
      </w:r>
    </w:p>
    <w:p w:rsidR="00471342" w:rsidRPr="00AB2A0E" w:rsidRDefault="00471342" w:rsidP="00471342">
      <w:pPr>
        <w:ind w:left="969" w:firstLine="260"/>
        <w:jc w:val="both"/>
        <w:rPr>
          <w:b/>
          <w:sz w:val="28"/>
          <w:szCs w:val="28"/>
        </w:rPr>
      </w:pPr>
    </w:p>
    <w:p w:rsidR="00471342" w:rsidRPr="00AB2A0E" w:rsidRDefault="00471342" w:rsidP="00471342">
      <w:pPr>
        <w:ind w:right="4108"/>
        <w:jc w:val="both"/>
        <w:rPr>
          <w:b/>
          <w:sz w:val="28"/>
          <w:szCs w:val="28"/>
        </w:rPr>
      </w:pPr>
      <w:r w:rsidRPr="00AB2A0E">
        <w:rPr>
          <w:b/>
          <w:sz w:val="28"/>
          <w:szCs w:val="28"/>
        </w:rPr>
        <w:t>О внесении изменений в постановление администрации Кантемировского городского поселения от 29.12.2017 № 485 «Об утверждении муниципальной программы «Формировании современной городской среды на территории Кантемировского городского поселения»»</w:t>
      </w:r>
    </w:p>
    <w:p w:rsidR="00471342" w:rsidRPr="00AB2A0E" w:rsidRDefault="00471342" w:rsidP="00471342">
      <w:pPr>
        <w:rPr>
          <w:sz w:val="28"/>
          <w:szCs w:val="28"/>
        </w:rPr>
      </w:pPr>
    </w:p>
    <w:p w:rsidR="00471342" w:rsidRPr="00AB2A0E" w:rsidRDefault="00471342" w:rsidP="00471342">
      <w:pPr>
        <w:ind w:right="-2" w:firstLine="709"/>
        <w:jc w:val="both"/>
        <w:rPr>
          <w:sz w:val="28"/>
          <w:szCs w:val="28"/>
        </w:rPr>
      </w:pPr>
      <w:r w:rsidRPr="00811A1C">
        <w:rPr>
          <w:sz w:val="28"/>
          <w:szCs w:val="28"/>
        </w:rPr>
        <w:t xml:space="preserve">На основании решения Совета народных депутатов Кантемировского городского </w:t>
      </w:r>
      <w:proofErr w:type="gramStart"/>
      <w:r w:rsidRPr="00811A1C">
        <w:rPr>
          <w:sz w:val="28"/>
          <w:szCs w:val="28"/>
        </w:rPr>
        <w:t xml:space="preserve">поселения </w:t>
      </w:r>
      <w:r>
        <w:rPr>
          <w:sz w:val="28"/>
          <w:szCs w:val="28"/>
        </w:rPr>
        <w:t xml:space="preserve"> от</w:t>
      </w:r>
      <w:proofErr w:type="gramEnd"/>
      <w:r>
        <w:rPr>
          <w:sz w:val="28"/>
          <w:szCs w:val="28"/>
        </w:rPr>
        <w:t xml:space="preserve"> 27.12.2024г. № 333 «</w:t>
      </w:r>
      <w:r w:rsidRPr="00811A1C">
        <w:rPr>
          <w:sz w:val="28"/>
          <w:szCs w:val="28"/>
        </w:rPr>
        <w:t>О бюджете Кантемировского городского поселения на 202</w:t>
      </w:r>
      <w:r>
        <w:rPr>
          <w:sz w:val="28"/>
          <w:szCs w:val="28"/>
        </w:rPr>
        <w:t>5</w:t>
      </w:r>
      <w:r w:rsidRPr="00811A1C">
        <w:rPr>
          <w:sz w:val="28"/>
          <w:szCs w:val="28"/>
        </w:rPr>
        <w:t xml:space="preserve"> год и плановый период 202</w:t>
      </w:r>
      <w:r>
        <w:rPr>
          <w:sz w:val="28"/>
          <w:szCs w:val="28"/>
        </w:rPr>
        <w:t>6</w:t>
      </w:r>
      <w:r w:rsidRPr="00811A1C">
        <w:rPr>
          <w:sz w:val="28"/>
          <w:szCs w:val="28"/>
        </w:rPr>
        <w:t xml:space="preserve"> и 202</w:t>
      </w:r>
      <w:r>
        <w:rPr>
          <w:sz w:val="28"/>
          <w:szCs w:val="28"/>
        </w:rPr>
        <w:t>7</w:t>
      </w:r>
      <w:r w:rsidRPr="00811A1C">
        <w:rPr>
          <w:sz w:val="28"/>
          <w:szCs w:val="28"/>
        </w:rPr>
        <w:t xml:space="preserve"> годов»</w:t>
      </w:r>
      <w:r w:rsidRPr="00AB2A0E">
        <w:rPr>
          <w:sz w:val="28"/>
          <w:szCs w:val="28"/>
        </w:rPr>
        <w:t xml:space="preserve">, администрация Кантемировского городского поселения </w:t>
      </w:r>
      <w:r w:rsidRPr="00AB2A0E">
        <w:rPr>
          <w:b/>
          <w:sz w:val="28"/>
          <w:szCs w:val="28"/>
        </w:rPr>
        <w:t>постановляет:</w:t>
      </w:r>
    </w:p>
    <w:p w:rsidR="00471342" w:rsidRPr="00AB2A0E" w:rsidRDefault="00471342" w:rsidP="00471342">
      <w:pPr>
        <w:numPr>
          <w:ilvl w:val="0"/>
          <w:numId w:val="22"/>
        </w:numPr>
        <w:ind w:left="0" w:right="-2" w:firstLine="709"/>
        <w:jc w:val="both"/>
        <w:rPr>
          <w:sz w:val="28"/>
          <w:szCs w:val="28"/>
        </w:rPr>
      </w:pPr>
      <w:r w:rsidRPr="00AB2A0E">
        <w:rPr>
          <w:sz w:val="28"/>
          <w:szCs w:val="28"/>
        </w:rPr>
        <w:t xml:space="preserve">Внести изменения и изложить в новой редакции муниципальную </w:t>
      </w:r>
      <w:proofErr w:type="gramStart"/>
      <w:r w:rsidRPr="00AB2A0E">
        <w:rPr>
          <w:sz w:val="28"/>
          <w:szCs w:val="28"/>
        </w:rPr>
        <w:t xml:space="preserve">программу </w:t>
      </w:r>
      <w:r>
        <w:rPr>
          <w:sz w:val="28"/>
          <w:szCs w:val="28"/>
        </w:rPr>
        <w:t xml:space="preserve"> </w:t>
      </w:r>
      <w:r w:rsidRPr="00AB2A0E">
        <w:rPr>
          <w:sz w:val="28"/>
          <w:szCs w:val="28"/>
        </w:rPr>
        <w:t>«</w:t>
      </w:r>
      <w:proofErr w:type="gramEnd"/>
      <w:r w:rsidRPr="00AB2A0E">
        <w:rPr>
          <w:sz w:val="28"/>
          <w:szCs w:val="28"/>
        </w:rPr>
        <w:t>Формировании современной городской среды на территории Кантемировского городского поселения», согласно приложению.</w:t>
      </w:r>
    </w:p>
    <w:p w:rsidR="00471342" w:rsidRPr="00AB2A0E" w:rsidRDefault="00471342" w:rsidP="00471342">
      <w:pPr>
        <w:ind w:right="-2" w:firstLine="709"/>
        <w:jc w:val="both"/>
        <w:rPr>
          <w:sz w:val="28"/>
          <w:szCs w:val="28"/>
        </w:rPr>
      </w:pPr>
      <w:r w:rsidRPr="00AB2A0E">
        <w:rPr>
          <w:sz w:val="28"/>
          <w:szCs w:val="28"/>
          <w:shd w:val="clear" w:color="auto" w:fill="FFFFFF"/>
        </w:rPr>
        <w:t xml:space="preserve">2. </w:t>
      </w:r>
      <w:r w:rsidRPr="00AB2A0E">
        <w:rPr>
          <w:sz w:val="28"/>
          <w:szCs w:val="28"/>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 и на официальном сайте администрации Кантемировского городского поселения.</w:t>
      </w:r>
    </w:p>
    <w:p w:rsidR="00471342" w:rsidRPr="00AB2A0E" w:rsidRDefault="00471342" w:rsidP="00471342">
      <w:pPr>
        <w:ind w:right="-2" w:firstLine="709"/>
        <w:jc w:val="both"/>
        <w:rPr>
          <w:sz w:val="28"/>
          <w:szCs w:val="28"/>
        </w:rPr>
      </w:pPr>
      <w:r w:rsidRPr="00AB2A0E">
        <w:rPr>
          <w:sz w:val="28"/>
          <w:szCs w:val="28"/>
          <w:shd w:val="clear" w:color="auto" w:fill="FFFFFF"/>
        </w:rPr>
        <w:t>3.</w:t>
      </w:r>
      <w:r w:rsidRPr="00AB2A0E">
        <w:rPr>
          <w:sz w:val="28"/>
          <w:szCs w:val="28"/>
        </w:rPr>
        <w:t xml:space="preserve"> Контроль исполнения настоящего постановления оставляю за собой.</w:t>
      </w:r>
    </w:p>
    <w:p w:rsidR="00471342" w:rsidRPr="00AB2A0E" w:rsidRDefault="00471342" w:rsidP="00471342">
      <w:pPr>
        <w:jc w:val="both"/>
        <w:rPr>
          <w:b/>
          <w:sz w:val="28"/>
          <w:szCs w:val="28"/>
        </w:rPr>
      </w:pPr>
    </w:p>
    <w:p w:rsidR="00471342" w:rsidRPr="00AB2A0E" w:rsidRDefault="00471342" w:rsidP="00471342">
      <w:pPr>
        <w:jc w:val="both"/>
        <w:rPr>
          <w:sz w:val="28"/>
          <w:szCs w:val="28"/>
        </w:rPr>
      </w:pPr>
    </w:p>
    <w:p w:rsidR="00471342" w:rsidRPr="00AB2A0E" w:rsidRDefault="00471342" w:rsidP="00471342">
      <w:pPr>
        <w:jc w:val="both"/>
        <w:rPr>
          <w:sz w:val="28"/>
          <w:szCs w:val="28"/>
        </w:rPr>
      </w:pPr>
    </w:p>
    <w:p w:rsidR="00471342" w:rsidRPr="00AB2A0E" w:rsidRDefault="00471342" w:rsidP="00471342">
      <w:pPr>
        <w:jc w:val="both"/>
        <w:rPr>
          <w:sz w:val="28"/>
          <w:szCs w:val="28"/>
        </w:rPr>
      </w:pPr>
      <w:r w:rsidRPr="00AB2A0E">
        <w:rPr>
          <w:sz w:val="28"/>
          <w:szCs w:val="28"/>
        </w:rPr>
        <w:t>Глава Кантемировского</w:t>
      </w:r>
    </w:p>
    <w:p w:rsidR="00471342" w:rsidRPr="00AB2A0E" w:rsidRDefault="00471342" w:rsidP="00471342">
      <w:pPr>
        <w:jc w:val="both"/>
        <w:rPr>
          <w:sz w:val="28"/>
          <w:szCs w:val="28"/>
        </w:rPr>
      </w:pPr>
      <w:r w:rsidRPr="00AB2A0E">
        <w:rPr>
          <w:sz w:val="28"/>
          <w:szCs w:val="28"/>
        </w:rPr>
        <w:t>городского поселения                                                         Ю.А. Завгородний</w:t>
      </w:r>
    </w:p>
    <w:p w:rsidR="00471342" w:rsidRPr="00AB2A0E" w:rsidRDefault="00471342" w:rsidP="00471342">
      <w:pPr>
        <w:ind w:left="5220"/>
        <w:jc w:val="right"/>
        <w:rPr>
          <w:sz w:val="28"/>
          <w:szCs w:val="28"/>
        </w:rPr>
      </w:pPr>
    </w:p>
    <w:p w:rsidR="00471342" w:rsidRDefault="00471342" w:rsidP="00471342"/>
    <w:p w:rsidR="00471342" w:rsidRDefault="00471342" w:rsidP="00471342">
      <w:pPr>
        <w:jc w:val="right"/>
      </w:pPr>
    </w:p>
    <w:p w:rsidR="00471342" w:rsidRDefault="00471342" w:rsidP="00471342">
      <w:pPr>
        <w:jc w:val="right"/>
      </w:pPr>
    </w:p>
    <w:p w:rsidR="00471342" w:rsidRPr="00807ECC" w:rsidRDefault="00471342" w:rsidP="00471342">
      <w:pPr>
        <w:ind w:right="-995"/>
        <w:jc w:val="right"/>
      </w:pPr>
      <w:r w:rsidRPr="00807ECC">
        <w:t>Приложени</w:t>
      </w:r>
      <w:r>
        <w:t>е</w:t>
      </w:r>
    </w:p>
    <w:p w:rsidR="00471342" w:rsidRDefault="00471342" w:rsidP="00471342">
      <w:pPr>
        <w:ind w:right="-995"/>
        <w:jc w:val="right"/>
      </w:pPr>
      <w:r w:rsidRPr="00807ECC">
        <w:t xml:space="preserve">к постановлению администрации </w:t>
      </w:r>
    </w:p>
    <w:p w:rsidR="00471342" w:rsidRDefault="00471342" w:rsidP="00471342">
      <w:pPr>
        <w:ind w:right="-995"/>
        <w:jc w:val="right"/>
      </w:pPr>
      <w:r w:rsidRPr="00807ECC">
        <w:t xml:space="preserve">Кантемировского городского поселения </w:t>
      </w:r>
    </w:p>
    <w:p w:rsidR="00471342" w:rsidRPr="00AC6E4E" w:rsidRDefault="00471342" w:rsidP="00471342">
      <w:pPr>
        <w:ind w:right="-995"/>
        <w:jc w:val="right"/>
        <w:rPr>
          <w:color w:val="000000"/>
        </w:rPr>
      </w:pPr>
      <w:r w:rsidRPr="00AC6E4E">
        <w:rPr>
          <w:color w:val="000000"/>
        </w:rPr>
        <w:t xml:space="preserve">от </w:t>
      </w:r>
      <w:r>
        <w:rPr>
          <w:color w:val="000000"/>
        </w:rPr>
        <w:t>27</w:t>
      </w:r>
      <w:r w:rsidRPr="00AC6E4E">
        <w:rPr>
          <w:color w:val="000000"/>
        </w:rPr>
        <w:t>.</w:t>
      </w:r>
      <w:r>
        <w:rPr>
          <w:color w:val="000000"/>
        </w:rPr>
        <w:t>12</w:t>
      </w:r>
      <w:r w:rsidRPr="00AC6E4E">
        <w:rPr>
          <w:color w:val="000000"/>
        </w:rPr>
        <w:t xml:space="preserve">.2024 г. № </w:t>
      </w:r>
      <w:r>
        <w:rPr>
          <w:color w:val="000000"/>
        </w:rPr>
        <w:t>376</w:t>
      </w: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p>
    <w:p w:rsidR="00471342" w:rsidRPr="00696030" w:rsidRDefault="00471342" w:rsidP="00471342">
      <w:pPr>
        <w:pStyle w:val="ConsPlusTitle"/>
        <w:jc w:val="center"/>
        <w:rPr>
          <w:rFonts w:ascii="Times New Roman" w:hAnsi="Times New Roman"/>
          <w:sz w:val="28"/>
          <w:szCs w:val="28"/>
        </w:rPr>
      </w:pPr>
      <w:r w:rsidRPr="00696030">
        <w:rPr>
          <w:rFonts w:ascii="Times New Roman" w:hAnsi="Times New Roman"/>
          <w:sz w:val="28"/>
          <w:szCs w:val="28"/>
        </w:rPr>
        <w:t xml:space="preserve">Муниципальная программа </w:t>
      </w:r>
    </w:p>
    <w:p w:rsidR="00471342" w:rsidRPr="00696030" w:rsidRDefault="00471342" w:rsidP="00471342">
      <w:pPr>
        <w:pStyle w:val="ConsPlusTitle"/>
        <w:jc w:val="center"/>
        <w:rPr>
          <w:rFonts w:ascii="Times New Roman" w:hAnsi="Times New Roman"/>
          <w:sz w:val="28"/>
          <w:szCs w:val="28"/>
        </w:rPr>
      </w:pPr>
      <w:r w:rsidRPr="00696030">
        <w:rPr>
          <w:rFonts w:ascii="Times New Roman" w:hAnsi="Times New Roman"/>
          <w:sz w:val="28"/>
          <w:szCs w:val="28"/>
        </w:rPr>
        <w:t xml:space="preserve">«Формирование современной городской среды на территории Кантемировского городского поселения» </w:t>
      </w:r>
    </w:p>
    <w:p w:rsidR="00471342" w:rsidRPr="00696030" w:rsidRDefault="00471342" w:rsidP="00471342">
      <w:pPr>
        <w:pStyle w:val="ConsPlusNormal"/>
        <w:jc w:val="center"/>
        <w:rPr>
          <w:rFonts w:ascii="Times New Roman" w:hAnsi="Times New Roman"/>
          <w:b/>
          <w:sz w:val="28"/>
          <w:szCs w:val="28"/>
        </w:rPr>
      </w:pPr>
      <w:r w:rsidRPr="00696030">
        <w:rPr>
          <w:rFonts w:ascii="Times New Roman" w:hAnsi="Times New Roman"/>
          <w:b/>
          <w:sz w:val="28"/>
          <w:szCs w:val="28"/>
        </w:rPr>
        <w:t xml:space="preserve"> </w:t>
      </w:r>
    </w:p>
    <w:p w:rsidR="00471342" w:rsidRPr="00696030" w:rsidRDefault="00471342" w:rsidP="00471342">
      <w:pPr>
        <w:pStyle w:val="ConsPlusNormal"/>
        <w:jc w:val="center"/>
        <w:rPr>
          <w:rFonts w:ascii="Times New Roman" w:hAnsi="Times New Roman"/>
          <w:b/>
          <w:sz w:val="28"/>
          <w:szCs w:val="28"/>
        </w:rPr>
      </w:pPr>
    </w:p>
    <w:p w:rsidR="00471342" w:rsidRPr="00696030" w:rsidRDefault="00471342" w:rsidP="00471342">
      <w:pPr>
        <w:pStyle w:val="ConsPlusNormal"/>
        <w:jc w:val="center"/>
        <w:rPr>
          <w:rFonts w:ascii="Times New Roman" w:hAnsi="Times New Roman"/>
          <w:b/>
          <w:sz w:val="28"/>
          <w:szCs w:val="28"/>
        </w:rPr>
      </w:pPr>
    </w:p>
    <w:p w:rsidR="00471342" w:rsidRPr="00696030" w:rsidRDefault="00471342" w:rsidP="00471342">
      <w:pPr>
        <w:pStyle w:val="ConsPlusNormal"/>
        <w:jc w:val="center"/>
        <w:rPr>
          <w:rFonts w:ascii="Times New Roman" w:hAnsi="Times New Roman"/>
          <w:b/>
          <w:sz w:val="28"/>
          <w:szCs w:val="28"/>
        </w:rPr>
      </w:pPr>
    </w:p>
    <w:p w:rsidR="00471342" w:rsidRPr="00696030" w:rsidRDefault="00471342" w:rsidP="00471342">
      <w:pPr>
        <w:pStyle w:val="ConsPlusNormal"/>
        <w:jc w:val="center"/>
        <w:rPr>
          <w:rFonts w:ascii="Times New Roman" w:hAnsi="Times New Roman"/>
          <w:b/>
          <w:sz w:val="28"/>
          <w:szCs w:val="28"/>
        </w:rPr>
      </w:pPr>
    </w:p>
    <w:p w:rsidR="00471342" w:rsidRPr="00696030" w:rsidRDefault="00471342" w:rsidP="00471342">
      <w:pPr>
        <w:pStyle w:val="ConsPlusNormal"/>
        <w:jc w:val="center"/>
        <w:rPr>
          <w:rFonts w:ascii="Times New Roman" w:hAnsi="Times New Roman"/>
          <w:b/>
          <w:sz w:val="28"/>
          <w:szCs w:val="28"/>
        </w:rPr>
      </w:pPr>
    </w:p>
    <w:p w:rsidR="00471342" w:rsidRPr="00696030" w:rsidRDefault="00471342" w:rsidP="00471342">
      <w:pPr>
        <w:pStyle w:val="ConsPlusNormal"/>
        <w:jc w:val="center"/>
        <w:rPr>
          <w:rFonts w:ascii="Times New Roman" w:hAnsi="Times New Roman"/>
          <w:b/>
          <w:sz w:val="28"/>
          <w:szCs w:val="28"/>
        </w:rPr>
      </w:pPr>
    </w:p>
    <w:p w:rsidR="00471342" w:rsidRPr="00696030" w:rsidRDefault="00471342" w:rsidP="00471342">
      <w:pPr>
        <w:pStyle w:val="ConsPlusNormal"/>
        <w:jc w:val="center"/>
        <w:rPr>
          <w:rFonts w:ascii="Times New Roman" w:hAnsi="Times New Roman"/>
          <w:b/>
          <w:sz w:val="28"/>
          <w:szCs w:val="28"/>
        </w:rPr>
      </w:pPr>
    </w:p>
    <w:p w:rsidR="00471342" w:rsidRPr="00696030" w:rsidRDefault="00471342" w:rsidP="00471342">
      <w:pPr>
        <w:pStyle w:val="ConsPlusNormal"/>
        <w:jc w:val="center"/>
        <w:rPr>
          <w:rFonts w:ascii="Times New Roman" w:hAnsi="Times New Roman"/>
          <w:b/>
          <w:sz w:val="28"/>
          <w:szCs w:val="28"/>
        </w:rPr>
      </w:pPr>
    </w:p>
    <w:p w:rsidR="00471342" w:rsidRPr="00696030" w:rsidRDefault="00471342" w:rsidP="00471342">
      <w:pPr>
        <w:pStyle w:val="ConsPlusNormal"/>
        <w:jc w:val="center"/>
        <w:rPr>
          <w:rFonts w:ascii="Times New Roman" w:hAnsi="Times New Roman"/>
          <w:b/>
          <w:sz w:val="28"/>
          <w:szCs w:val="28"/>
        </w:rPr>
      </w:pPr>
    </w:p>
    <w:p w:rsidR="00471342" w:rsidRPr="00696030" w:rsidRDefault="00471342" w:rsidP="00471342">
      <w:pPr>
        <w:pStyle w:val="ConsPlusNormal"/>
        <w:jc w:val="center"/>
        <w:rPr>
          <w:rFonts w:ascii="Times New Roman" w:hAnsi="Times New Roman"/>
          <w:b/>
          <w:sz w:val="28"/>
          <w:szCs w:val="28"/>
        </w:rPr>
      </w:pPr>
    </w:p>
    <w:p w:rsidR="00471342" w:rsidRPr="00696030" w:rsidRDefault="00471342" w:rsidP="00471342">
      <w:pPr>
        <w:pStyle w:val="ConsPlusNormal"/>
        <w:jc w:val="center"/>
        <w:rPr>
          <w:rFonts w:ascii="Times New Roman" w:hAnsi="Times New Roman"/>
          <w:b/>
          <w:sz w:val="28"/>
          <w:szCs w:val="28"/>
        </w:rPr>
      </w:pPr>
    </w:p>
    <w:p w:rsidR="00471342" w:rsidRPr="00696030" w:rsidRDefault="00471342" w:rsidP="00471342">
      <w:pPr>
        <w:pStyle w:val="ConsPlusNormal"/>
        <w:jc w:val="center"/>
        <w:rPr>
          <w:rFonts w:ascii="Times New Roman" w:hAnsi="Times New Roman"/>
          <w:b/>
          <w:sz w:val="28"/>
          <w:szCs w:val="28"/>
        </w:rPr>
      </w:pPr>
    </w:p>
    <w:p w:rsidR="00471342" w:rsidRPr="00696030" w:rsidRDefault="00471342" w:rsidP="00471342">
      <w:pPr>
        <w:pStyle w:val="ConsPlusNormal"/>
        <w:jc w:val="center"/>
        <w:rPr>
          <w:rFonts w:ascii="Times New Roman" w:hAnsi="Times New Roman"/>
          <w:b/>
          <w:sz w:val="28"/>
          <w:szCs w:val="28"/>
        </w:rPr>
      </w:pPr>
    </w:p>
    <w:p w:rsidR="00471342" w:rsidRPr="00696030" w:rsidRDefault="00471342" w:rsidP="00471342">
      <w:pPr>
        <w:pStyle w:val="ConsPlusNormal"/>
        <w:jc w:val="center"/>
        <w:rPr>
          <w:rFonts w:ascii="Times New Roman" w:hAnsi="Times New Roman"/>
          <w:b/>
          <w:sz w:val="28"/>
          <w:szCs w:val="28"/>
        </w:rPr>
      </w:pPr>
    </w:p>
    <w:p w:rsidR="00471342" w:rsidRDefault="00471342" w:rsidP="00471342">
      <w:pPr>
        <w:pStyle w:val="ConsPlusNormal"/>
        <w:ind w:firstLine="0"/>
        <w:rPr>
          <w:rFonts w:ascii="Times New Roman" w:hAnsi="Times New Roman"/>
          <w:b/>
          <w:sz w:val="28"/>
          <w:szCs w:val="28"/>
        </w:rPr>
      </w:pPr>
    </w:p>
    <w:p w:rsidR="00471342" w:rsidRPr="00696030" w:rsidRDefault="00471342" w:rsidP="00471342">
      <w:pPr>
        <w:pStyle w:val="ConsPlusNormal"/>
        <w:ind w:firstLine="0"/>
        <w:rPr>
          <w:rFonts w:ascii="Times New Roman" w:hAnsi="Times New Roman"/>
          <w:b/>
          <w:sz w:val="28"/>
          <w:szCs w:val="28"/>
        </w:rPr>
      </w:pPr>
    </w:p>
    <w:p w:rsidR="00471342" w:rsidRPr="00696030" w:rsidRDefault="00471342" w:rsidP="00471342">
      <w:pPr>
        <w:pStyle w:val="ConsPlusNormal"/>
        <w:ind w:firstLine="0"/>
        <w:jc w:val="center"/>
        <w:rPr>
          <w:rFonts w:ascii="Times New Roman" w:hAnsi="Times New Roman"/>
          <w:b/>
          <w:sz w:val="28"/>
          <w:szCs w:val="28"/>
        </w:rPr>
      </w:pPr>
      <w:r w:rsidRPr="00696030">
        <w:rPr>
          <w:rFonts w:ascii="Times New Roman" w:hAnsi="Times New Roman"/>
          <w:b/>
          <w:sz w:val="28"/>
          <w:szCs w:val="28"/>
        </w:rPr>
        <w:t>Кантемировка</w:t>
      </w:r>
    </w:p>
    <w:p w:rsidR="00471342" w:rsidRPr="00696030" w:rsidRDefault="00471342" w:rsidP="00471342">
      <w:pPr>
        <w:pStyle w:val="ConsPlusNormal"/>
        <w:ind w:firstLine="0"/>
        <w:jc w:val="center"/>
        <w:rPr>
          <w:rFonts w:ascii="Times New Roman" w:hAnsi="Times New Roman"/>
          <w:b/>
          <w:sz w:val="28"/>
          <w:szCs w:val="28"/>
        </w:rPr>
      </w:pPr>
      <w:r w:rsidRPr="00696030">
        <w:rPr>
          <w:rFonts w:ascii="Times New Roman" w:hAnsi="Times New Roman"/>
          <w:b/>
          <w:sz w:val="28"/>
          <w:szCs w:val="28"/>
        </w:rPr>
        <w:t>2017 г.</w:t>
      </w:r>
    </w:p>
    <w:p w:rsidR="00471342" w:rsidRDefault="00471342" w:rsidP="00471342">
      <w:pPr>
        <w:pStyle w:val="ConsPlusNormal"/>
        <w:ind w:firstLine="0"/>
        <w:jc w:val="center"/>
        <w:rPr>
          <w:rFonts w:ascii="Times New Roman" w:hAnsi="Times New Roman"/>
          <w:b/>
          <w:sz w:val="24"/>
          <w:szCs w:val="24"/>
        </w:rPr>
      </w:pPr>
    </w:p>
    <w:p w:rsidR="00471342" w:rsidRDefault="00471342" w:rsidP="00471342">
      <w:pPr>
        <w:pStyle w:val="ConsPlusNormal"/>
        <w:ind w:firstLine="0"/>
        <w:jc w:val="center"/>
        <w:rPr>
          <w:rFonts w:ascii="Times New Roman" w:hAnsi="Times New Roman"/>
          <w:b/>
          <w:sz w:val="24"/>
          <w:szCs w:val="24"/>
        </w:rPr>
      </w:pPr>
    </w:p>
    <w:p w:rsidR="00471342" w:rsidRPr="00696030" w:rsidRDefault="00471342" w:rsidP="00471342">
      <w:pPr>
        <w:pStyle w:val="ConsPlusNormal"/>
        <w:ind w:firstLine="0"/>
        <w:jc w:val="center"/>
        <w:rPr>
          <w:rFonts w:ascii="Times New Roman" w:hAnsi="Times New Roman"/>
          <w:b/>
          <w:sz w:val="24"/>
          <w:szCs w:val="24"/>
        </w:rPr>
      </w:pPr>
      <w:r w:rsidRPr="00696030">
        <w:rPr>
          <w:rFonts w:ascii="Times New Roman" w:hAnsi="Times New Roman"/>
          <w:b/>
          <w:sz w:val="24"/>
          <w:szCs w:val="24"/>
        </w:rPr>
        <w:t xml:space="preserve">ПАСПОРТ </w:t>
      </w:r>
    </w:p>
    <w:p w:rsidR="00471342" w:rsidRDefault="00471342" w:rsidP="00471342">
      <w:pPr>
        <w:pStyle w:val="ConsPlusNormal"/>
        <w:ind w:firstLine="0"/>
        <w:jc w:val="center"/>
        <w:rPr>
          <w:rFonts w:ascii="Times New Roman" w:hAnsi="Times New Roman"/>
          <w:b/>
          <w:sz w:val="24"/>
          <w:szCs w:val="24"/>
        </w:rPr>
      </w:pPr>
      <w:r>
        <w:rPr>
          <w:rFonts w:ascii="Times New Roman" w:hAnsi="Times New Roman"/>
          <w:b/>
          <w:sz w:val="24"/>
          <w:szCs w:val="24"/>
        </w:rPr>
        <w:t>муниципальной программы</w:t>
      </w:r>
    </w:p>
    <w:p w:rsidR="00471342" w:rsidRPr="00696030" w:rsidRDefault="00471342" w:rsidP="00471342">
      <w:pPr>
        <w:pStyle w:val="ConsPlusNormal"/>
        <w:ind w:firstLine="0"/>
        <w:jc w:val="center"/>
        <w:rPr>
          <w:rFonts w:ascii="Times New Roman" w:hAnsi="Times New Roman"/>
          <w:b/>
          <w:sz w:val="24"/>
          <w:szCs w:val="24"/>
        </w:rPr>
      </w:pPr>
      <w:r w:rsidRPr="00696030">
        <w:rPr>
          <w:rFonts w:ascii="Times New Roman" w:hAnsi="Times New Roman"/>
          <w:b/>
          <w:sz w:val="24"/>
          <w:szCs w:val="24"/>
        </w:rPr>
        <w:t>«Ф</w:t>
      </w:r>
      <w:r>
        <w:rPr>
          <w:rFonts w:ascii="Times New Roman" w:hAnsi="Times New Roman"/>
          <w:b/>
          <w:sz w:val="24"/>
          <w:szCs w:val="24"/>
        </w:rPr>
        <w:t>ормирование современной городской среды на территории Кантемировского городского поселения»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6095"/>
      </w:tblGrid>
      <w:tr w:rsidR="00471342" w:rsidRPr="00807ECC" w:rsidTr="00B17E47">
        <w:tc>
          <w:tcPr>
            <w:tcW w:w="3687" w:type="dxa"/>
            <w:tcBorders>
              <w:top w:val="single" w:sz="4" w:space="0" w:color="auto"/>
              <w:left w:val="single" w:sz="4" w:space="0" w:color="auto"/>
              <w:bottom w:val="single" w:sz="4" w:space="0" w:color="auto"/>
              <w:right w:val="single" w:sz="4" w:space="0" w:color="auto"/>
            </w:tcBorders>
          </w:tcPr>
          <w:p w:rsidR="00471342" w:rsidRPr="00807ECC" w:rsidRDefault="00471342" w:rsidP="00B17E47">
            <w:pPr>
              <w:pStyle w:val="ConsPlusNormal"/>
              <w:ind w:firstLine="0"/>
              <w:rPr>
                <w:rFonts w:ascii="Times New Roman" w:hAnsi="Times New Roman"/>
                <w:sz w:val="24"/>
                <w:szCs w:val="24"/>
              </w:rPr>
            </w:pPr>
            <w:r w:rsidRPr="00807ECC">
              <w:rPr>
                <w:rFonts w:ascii="Times New Roman" w:hAnsi="Times New Roman"/>
                <w:sz w:val="24"/>
                <w:szCs w:val="24"/>
              </w:rPr>
              <w:t xml:space="preserve">Ответственный исполнитель  муниципальной программы </w:t>
            </w:r>
            <w:r>
              <w:rPr>
                <w:rFonts w:ascii="Times New Roman" w:hAnsi="Times New Roman"/>
                <w:sz w:val="24"/>
                <w:szCs w:val="24"/>
              </w:rPr>
              <w:t>«</w:t>
            </w:r>
            <w:r w:rsidRPr="00807ECC">
              <w:rPr>
                <w:rFonts w:ascii="Times New Roman" w:hAnsi="Times New Roman"/>
                <w:sz w:val="24"/>
                <w:szCs w:val="24"/>
              </w:rPr>
              <w:t xml:space="preserve">Формирование </w:t>
            </w:r>
            <w:r>
              <w:rPr>
                <w:rFonts w:ascii="Times New Roman" w:hAnsi="Times New Roman"/>
                <w:sz w:val="24"/>
                <w:szCs w:val="24"/>
              </w:rPr>
              <w:t>современно</w:t>
            </w:r>
            <w:r w:rsidRPr="00807ECC">
              <w:rPr>
                <w:rFonts w:ascii="Times New Roman" w:hAnsi="Times New Roman"/>
                <w:sz w:val="24"/>
                <w:szCs w:val="24"/>
              </w:rPr>
              <w:t xml:space="preserve">й </w:t>
            </w:r>
            <w:r w:rsidRPr="00807ECC">
              <w:rPr>
                <w:rFonts w:ascii="Times New Roman" w:hAnsi="Times New Roman"/>
                <w:sz w:val="24"/>
                <w:szCs w:val="24"/>
              </w:rPr>
              <w:lastRenderedPageBreak/>
              <w:t>городской среды на территории Кантемиро</w:t>
            </w:r>
            <w:r>
              <w:rPr>
                <w:rFonts w:ascii="Times New Roman" w:hAnsi="Times New Roman"/>
                <w:sz w:val="24"/>
                <w:szCs w:val="24"/>
              </w:rPr>
              <w:t>вского городского поселения»</w:t>
            </w:r>
            <w:r w:rsidRPr="00807ECC">
              <w:rPr>
                <w:rFonts w:ascii="Times New Roman" w:hAnsi="Times New Roman"/>
                <w:sz w:val="24"/>
                <w:szCs w:val="24"/>
              </w:rPr>
              <w:t xml:space="preserve"> (далее - Муниципальная программа)</w:t>
            </w:r>
          </w:p>
        </w:tc>
        <w:tc>
          <w:tcPr>
            <w:tcW w:w="6095" w:type="dxa"/>
            <w:tcBorders>
              <w:top w:val="single" w:sz="4" w:space="0" w:color="auto"/>
              <w:left w:val="single" w:sz="4" w:space="0" w:color="auto"/>
              <w:bottom w:val="single" w:sz="4" w:space="0" w:color="auto"/>
              <w:right w:val="single" w:sz="4" w:space="0" w:color="auto"/>
            </w:tcBorders>
          </w:tcPr>
          <w:p w:rsidR="00471342" w:rsidRPr="00807ECC" w:rsidRDefault="00471342" w:rsidP="00B17E47">
            <w:pPr>
              <w:pStyle w:val="ConsPlusNormal"/>
              <w:ind w:firstLine="33"/>
              <w:jc w:val="both"/>
              <w:rPr>
                <w:rFonts w:ascii="Times New Roman" w:hAnsi="Times New Roman"/>
                <w:sz w:val="24"/>
                <w:szCs w:val="24"/>
              </w:rPr>
            </w:pPr>
            <w:r>
              <w:rPr>
                <w:rFonts w:ascii="Times New Roman" w:hAnsi="Times New Roman"/>
                <w:sz w:val="24"/>
                <w:szCs w:val="24"/>
              </w:rPr>
              <w:lastRenderedPageBreak/>
              <w:t>а</w:t>
            </w:r>
            <w:r w:rsidRPr="00807ECC">
              <w:rPr>
                <w:rFonts w:ascii="Times New Roman" w:hAnsi="Times New Roman"/>
                <w:sz w:val="24"/>
                <w:szCs w:val="24"/>
              </w:rPr>
              <w:t>дминистрация Кантемировского городского поселения</w:t>
            </w:r>
          </w:p>
          <w:p w:rsidR="00471342" w:rsidRPr="00807ECC" w:rsidRDefault="00471342" w:rsidP="00B17E47">
            <w:pPr>
              <w:pStyle w:val="ConsPlusNormal"/>
              <w:ind w:firstLine="33"/>
              <w:jc w:val="both"/>
              <w:rPr>
                <w:rFonts w:ascii="Times New Roman" w:hAnsi="Times New Roman"/>
                <w:sz w:val="24"/>
                <w:szCs w:val="24"/>
              </w:rPr>
            </w:pPr>
          </w:p>
        </w:tc>
      </w:tr>
      <w:tr w:rsidR="00471342" w:rsidRPr="00807ECC" w:rsidTr="00B17E47">
        <w:tc>
          <w:tcPr>
            <w:tcW w:w="3687" w:type="dxa"/>
            <w:tcBorders>
              <w:top w:val="single" w:sz="4" w:space="0" w:color="auto"/>
              <w:left w:val="single" w:sz="4" w:space="0" w:color="auto"/>
              <w:bottom w:val="single" w:sz="4" w:space="0" w:color="auto"/>
              <w:right w:val="single" w:sz="4" w:space="0" w:color="auto"/>
            </w:tcBorders>
            <w:hideMark/>
          </w:tcPr>
          <w:p w:rsidR="00471342" w:rsidRPr="00807ECC" w:rsidRDefault="00471342" w:rsidP="00B17E47">
            <w:pPr>
              <w:pStyle w:val="ConsPlusNormal"/>
              <w:ind w:firstLine="0"/>
              <w:rPr>
                <w:rFonts w:ascii="Times New Roman" w:hAnsi="Times New Roman"/>
                <w:sz w:val="24"/>
                <w:szCs w:val="24"/>
              </w:rPr>
            </w:pPr>
            <w:r w:rsidRPr="00807ECC">
              <w:rPr>
                <w:rFonts w:ascii="Times New Roman" w:hAnsi="Times New Roman"/>
                <w:sz w:val="24"/>
                <w:szCs w:val="24"/>
              </w:rPr>
              <w:lastRenderedPageBreak/>
              <w:t>Исполнители Муниципальной программы</w:t>
            </w:r>
          </w:p>
        </w:tc>
        <w:tc>
          <w:tcPr>
            <w:tcW w:w="6095" w:type="dxa"/>
            <w:tcBorders>
              <w:top w:val="single" w:sz="4" w:space="0" w:color="auto"/>
              <w:left w:val="single" w:sz="4" w:space="0" w:color="auto"/>
              <w:bottom w:val="single" w:sz="4" w:space="0" w:color="auto"/>
              <w:right w:val="single" w:sz="4" w:space="0" w:color="auto"/>
            </w:tcBorders>
          </w:tcPr>
          <w:p w:rsidR="00471342" w:rsidRPr="00807ECC" w:rsidRDefault="00471342" w:rsidP="00B17E47">
            <w:pPr>
              <w:pStyle w:val="ConsPlusNormal"/>
              <w:ind w:firstLine="33"/>
              <w:jc w:val="both"/>
              <w:rPr>
                <w:rFonts w:ascii="Times New Roman" w:hAnsi="Times New Roman"/>
                <w:sz w:val="24"/>
                <w:szCs w:val="24"/>
              </w:rPr>
            </w:pPr>
            <w:r>
              <w:rPr>
                <w:rFonts w:ascii="Times New Roman" w:hAnsi="Times New Roman"/>
                <w:sz w:val="24"/>
                <w:szCs w:val="24"/>
              </w:rPr>
              <w:t>а</w:t>
            </w:r>
            <w:r w:rsidRPr="00807ECC">
              <w:rPr>
                <w:rFonts w:ascii="Times New Roman" w:hAnsi="Times New Roman"/>
                <w:sz w:val="24"/>
                <w:szCs w:val="24"/>
              </w:rPr>
              <w:t>дминистрация Кантемировского городского поселения</w:t>
            </w:r>
          </w:p>
          <w:p w:rsidR="00471342" w:rsidRPr="00807ECC" w:rsidRDefault="00471342" w:rsidP="00B17E47">
            <w:pPr>
              <w:pStyle w:val="ConsPlusNormal"/>
              <w:ind w:firstLine="33"/>
              <w:jc w:val="both"/>
              <w:rPr>
                <w:rFonts w:ascii="Times New Roman" w:hAnsi="Times New Roman"/>
                <w:sz w:val="24"/>
                <w:szCs w:val="24"/>
              </w:rPr>
            </w:pPr>
            <w:r w:rsidRPr="00807ECC">
              <w:rPr>
                <w:rFonts w:ascii="Times New Roman" w:hAnsi="Times New Roman"/>
                <w:sz w:val="24"/>
                <w:szCs w:val="24"/>
              </w:rPr>
              <w:t xml:space="preserve">МБУ </w:t>
            </w:r>
            <w:r>
              <w:rPr>
                <w:rFonts w:ascii="Times New Roman" w:hAnsi="Times New Roman"/>
                <w:sz w:val="24"/>
                <w:szCs w:val="24"/>
              </w:rPr>
              <w:t>«</w:t>
            </w:r>
            <w:r w:rsidRPr="00807ECC">
              <w:rPr>
                <w:rFonts w:ascii="Times New Roman" w:hAnsi="Times New Roman"/>
                <w:sz w:val="24"/>
                <w:szCs w:val="24"/>
              </w:rPr>
              <w:t>Управление городского хозяйства</w:t>
            </w:r>
            <w:r>
              <w:rPr>
                <w:rFonts w:ascii="Times New Roman" w:hAnsi="Times New Roman"/>
                <w:sz w:val="24"/>
                <w:szCs w:val="24"/>
              </w:rPr>
              <w:t>»</w:t>
            </w:r>
          </w:p>
        </w:tc>
      </w:tr>
      <w:tr w:rsidR="00471342" w:rsidRPr="00807ECC" w:rsidTr="00B17E47">
        <w:tc>
          <w:tcPr>
            <w:tcW w:w="3687" w:type="dxa"/>
            <w:tcBorders>
              <w:top w:val="single" w:sz="4" w:space="0" w:color="auto"/>
              <w:left w:val="single" w:sz="4" w:space="0" w:color="auto"/>
              <w:bottom w:val="single" w:sz="4" w:space="0" w:color="auto"/>
              <w:right w:val="single" w:sz="4" w:space="0" w:color="auto"/>
            </w:tcBorders>
            <w:hideMark/>
          </w:tcPr>
          <w:p w:rsidR="00471342" w:rsidRPr="00807ECC" w:rsidRDefault="00471342" w:rsidP="00B17E47">
            <w:pPr>
              <w:pStyle w:val="ConsPlusNormal"/>
              <w:ind w:firstLine="0"/>
              <w:rPr>
                <w:rFonts w:ascii="Times New Roman" w:hAnsi="Times New Roman"/>
                <w:sz w:val="24"/>
                <w:szCs w:val="24"/>
              </w:rPr>
            </w:pPr>
            <w:r w:rsidRPr="00807ECC">
              <w:rPr>
                <w:rFonts w:ascii="Times New Roman" w:hAnsi="Times New Roman"/>
                <w:sz w:val="24"/>
                <w:szCs w:val="24"/>
              </w:rPr>
              <w:t>Участники Муниципальной программы</w:t>
            </w:r>
          </w:p>
        </w:tc>
        <w:tc>
          <w:tcPr>
            <w:tcW w:w="6095" w:type="dxa"/>
            <w:tcBorders>
              <w:top w:val="single" w:sz="4" w:space="0" w:color="auto"/>
              <w:left w:val="single" w:sz="4" w:space="0" w:color="auto"/>
              <w:bottom w:val="single" w:sz="4" w:space="0" w:color="auto"/>
              <w:right w:val="single" w:sz="4" w:space="0" w:color="auto"/>
            </w:tcBorders>
          </w:tcPr>
          <w:p w:rsidR="00471342" w:rsidRPr="00807ECC" w:rsidRDefault="00471342" w:rsidP="00B17E47">
            <w:pPr>
              <w:pStyle w:val="ConsPlusNormal"/>
              <w:ind w:firstLine="33"/>
              <w:jc w:val="both"/>
              <w:rPr>
                <w:rFonts w:ascii="Times New Roman" w:hAnsi="Times New Roman"/>
                <w:sz w:val="24"/>
                <w:szCs w:val="24"/>
              </w:rPr>
            </w:pPr>
            <w:r w:rsidRPr="00807ECC">
              <w:rPr>
                <w:rFonts w:ascii="Times New Roman" w:hAnsi="Times New Roman"/>
                <w:sz w:val="24"/>
                <w:szCs w:val="24"/>
              </w:rPr>
              <w:t xml:space="preserve">МБУ </w:t>
            </w:r>
            <w:r>
              <w:rPr>
                <w:rFonts w:ascii="Times New Roman" w:hAnsi="Times New Roman"/>
                <w:sz w:val="24"/>
                <w:szCs w:val="24"/>
              </w:rPr>
              <w:t>«</w:t>
            </w:r>
            <w:r w:rsidRPr="00807ECC">
              <w:rPr>
                <w:rFonts w:ascii="Times New Roman" w:hAnsi="Times New Roman"/>
                <w:sz w:val="24"/>
                <w:szCs w:val="24"/>
              </w:rPr>
              <w:t>Управление городского хозяйства</w:t>
            </w:r>
            <w:r>
              <w:rPr>
                <w:rFonts w:ascii="Times New Roman" w:hAnsi="Times New Roman"/>
                <w:sz w:val="24"/>
                <w:szCs w:val="24"/>
              </w:rPr>
              <w:t>»</w:t>
            </w:r>
          </w:p>
          <w:p w:rsidR="00471342" w:rsidRPr="00807ECC" w:rsidRDefault="00471342" w:rsidP="00B17E47">
            <w:pPr>
              <w:pStyle w:val="ConsPlusNormal"/>
              <w:ind w:firstLine="33"/>
              <w:jc w:val="both"/>
              <w:rPr>
                <w:rFonts w:ascii="Times New Roman" w:hAnsi="Times New Roman"/>
                <w:sz w:val="24"/>
                <w:szCs w:val="24"/>
              </w:rPr>
            </w:pPr>
            <w:r w:rsidRPr="00807ECC">
              <w:rPr>
                <w:rFonts w:ascii="Times New Roman" w:hAnsi="Times New Roman"/>
                <w:sz w:val="24"/>
                <w:szCs w:val="24"/>
              </w:rPr>
              <w:t xml:space="preserve">МУП </w:t>
            </w:r>
            <w:r>
              <w:rPr>
                <w:rFonts w:ascii="Times New Roman" w:hAnsi="Times New Roman"/>
                <w:sz w:val="24"/>
                <w:szCs w:val="24"/>
              </w:rPr>
              <w:t>«</w:t>
            </w:r>
            <w:r w:rsidRPr="00807ECC">
              <w:rPr>
                <w:rFonts w:ascii="Times New Roman" w:hAnsi="Times New Roman"/>
                <w:sz w:val="24"/>
                <w:szCs w:val="24"/>
              </w:rPr>
              <w:t>Кантемировский водоканал</w:t>
            </w:r>
            <w:r>
              <w:rPr>
                <w:rFonts w:ascii="Times New Roman" w:hAnsi="Times New Roman"/>
                <w:sz w:val="24"/>
                <w:szCs w:val="24"/>
              </w:rPr>
              <w:t>»</w:t>
            </w:r>
          </w:p>
        </w:tc>
      </w:tr>
      <w:tr w:rsidR="00471342" w:rsidRPr="00807ECC" w:rsidTr="00B17E47">
        <w:tc>
          <w:tcPr>
            <w:tcW w:w="3687" w:type="dxa"/>
            <w:tcBorders>
              <w:top w:val="single" w:sz="4" w:space="0" w:color="auto"/>
              <w:left w:val="single" w:sz="4" w:space="0" w:color="auto"/>
              <w:bottom w:val="single" w:sz="4" w:space="0" w:color="auto"/>
              <w:right w:val="single" w:sz="4" w:space="0" w:color="auto"/>
            </w:tcBorders>
          </w:tcPr>
          <w:p w:rsidR="00471342" w:rsidRPr="00807ECC" w:rsidRDefault="00471342" w:rsidP="00B17E47">
            <w:pPr>
              <w:pStyle w:val="ConsPlusNormal"/>
              <w:ind w:firstLine="0"/>
              <w:rPr>
                <w:rFonts w:ascii="Times New Roman" w:hAnsi="Times New Roman"/>
                <w:sz w:val="24"/>
                <w:szCs w:val="24"/>
              </w:rPr>
            </w:pPr>
            <w:r w:rsidRPr="00807ECC">
              <w:rPr>
                <w:rFonts w:ascii="Times New Roman" w:hAnsi="Times New Roman"/>
                <w:sz w:val="24"/>
                <w:szCs w:val="24"/>
              </w:rPr>
              <w:t>Этапы и сроки реализации Муниципальной программы</w:t>
            </w:r>
          </w:p>
        </w:tc>
        <w:tc>
          <w:tcPr>
            <w:tcW w:w="6095" w:type="dxa"/>
            <w:tcBorders>
              <w:top w:val="single" w:sz="4" w:space="0" w:color="auto"/>
              <w:left w:val="single" w:sz="4" w:space="0" w:color="auto"/>
              <w:bottom w:val="single" w:sz="4" w:space="0" w:color="auto"/>
              <w:right w:val="single" w:sz="4" w:space="0" w:color="auto"/>
            </w:tcBorders>
          </w:tcPr>
          <w:p w:rsidR="00471342" w:rsidRPr="00807ECC" w:rsidRDefault="00471342" w:rsidP="00B17E47">
            <w:pPr>
              <w:pStyle w:val="ConsPlusNormal"/>
              <w:ind w:firstLine="33"/>
              <w:jc w:val="both"/>
              <w:rPr>
                <w:rFonts w:ascii="Times New Roman" w:hAnsi="Times New Roman"/>
                <w:sz w:val="24"/>
                <w:szCs w:val="24"/>
              </w:rPr>
            </w:pPr>
            <w:r>
              <w:rPr>
                <w:rFonts w:ascii="Times New Roman" w:hAnsi="Times New Roman"/>
                <w:sz w:val="24"/>
                <w:szCs w:val="24"/>
              </w:rPr>
              <w:t>2019-2027</w:t>
            </w:r>
            <w:r w:rsidRPr="00807ECC">
              <w:rPr>
                <w:rFonts w:ascii="Times New Roman" w:hAnsi="Times New Roman"/>
                <w:sz w:val="24"/>
                <w:szCs w:val="24"/>
              </w:rPr>
              <w:t xml:space="preserve"> годы</w:t>
            </w:r>
          </w:p>
        </w:tc>
      </w:tr>
      <w:tr w:rsidR="00471342" w:rsidRPr="00807ECC" w:rsidTr="00B17E47">
        <w:tc>
          <w:tcPr>
            <w:tcW w:w="3687" w:type="dxa"/>
            <w:tcBorders>
              <w:top w:val="single" w:sz="4" w:space="0" w:color="auto"/>
              <w:left w:val="single" w:sz="4" w:space="0" w:color="auto"/>
              <w:bottom w:val="single" w:sz="4" w:space="0" w:color="auto"/>
              <w:right w:val="single" w:sz="4" w:space="0" w:color="auto"/>
            </w:tcBorders>
          </w:tcPr>
          <w:p w:rsidR="00471342" w:rsidRPr="00807ECC" w:rsidRDefault="00471342" w:rsidP="00B17E47">
            <w:pPr>
              <w:pStyle w:val="ConsPlusNormal"/>
              <w:ind w:firstLine="0"/>
              <w:rPr>
                <w:rFonts w:ascii="Times New Roman" w:hAnsi="Times New Roman"/>
                <w:sz w:val="24"/>
                <w:szCs w:val="24"/>
              </w:rPr>
            </w:pPr>
            <w:r w:rsidRPr="00807ECC">
              <w:rPr>
                <w:rFonts w:ascii="Times New Roman" w:hAnsi="Times New Roman"/>
                <w:sz w:val="24"/>
                <w:szCs w:val="24"/>
              </w:rPr>
              <w:t>Цель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hideMark/>
          </w:tcPr>
          <w:p w:rsidR="00471342" w:rsidRPr="00807ECC" w:rsidRDefault="00471342" w:rsidP="00B17E47">
            <w:pPr>
              <w:pStyle w:val="ConsPlusNormal"/>
              <w:ind w:firstLine="33"/>
              <w:jc w:val="both"/>
              <w:rPr>
                <w:rFonts w:ascii="Times New Roman" w:hAnsi="Times New Roman"/>
                <w:sz w:val="24"/>
                <w:szCs w:val="24"/>
              </w:rPr>
            </w:pPr>
            <w:r w:rsidRPr="00807ECC">
              <w:rPr>
                <w:rFonts w:ascii="Times New Roman" w:hAnsi="Times New Roman"/>
                <w:sz w:val="24"/>
                <w:szCs w:val="24"/>
              </w:rPr>
              <w:t>Повышение уровня благоустройства территорий Кантемировского городского поселения</w:t>
            </w:r>
          </w:p>
        </w:tc>
      </w:tr>
      <w:tr w:rsidR="00471342" w:rsidRPr="00807ECC" w:rsidTr="00B17E47">
        <w:trPr>
          <w:trHeight w:val="1112"/>
        </w:trPr>
        <w:tc>
          <w:tcPr>
            <w:tcW w:w="3687" w:type="dxa"/>
            <w:tcBorders>
              <w:top w:val="single" w:sz="4" w:space="0" w:color="auto"/>
              <w:left w:val="single" w:sz="4" w:space="0" w:color="auto"/>
              <w:bottom w:val="single" w:sz="4" w:space="0" w:color="auto"/>
              <w:right w:val="single" w:sz="4" w:space="0" w:color="auto"/>
            </w:tcBorders>
          </w:tcPr>
          <w:p w:rsidR="00471342" w:rsidRPr="00807ECC" w:rsidRDefault="00471342" w:rsidP="00B17E47">
            <w:pPr>
              <w:pStyle w:val="ConsPlusNormal"/>
              <w:ind w:firstLine="0"/>
              <w:rPr>
                <w:rFonts w:ascii="Times New Roman" w:hAnsi="Times New Roman"/>
                <w:sz w:val="24"/>
                <w:szCs w:val="24"/>
              </w:rPr>
            </w:pPr>
            <w:r w:rsidRPr="00807ECC">
              <w:rPr>
                <w:rFonts w:ascii="Times New Roman" w:hAnsi="Times New Roman"/>
                <w:sz w:val="24"/>
                <w:szCs w:val="24"/>
              </w:rPr>
              <w:t>Задачи Муниципальной программы</w:t>
            </w:r>
          </w:p>
          <w:p w:rsidR="00471342" w:rsidRPr="00807ECC" w:rsidRDefault="00471342" w:rsidP="00B17E47">
            <w:pPr>
              <w:pStyle w:val="ConsPlusNormal"/>
              <w:rPr>
                <w:rFonts w:ascii="Times New Roman" w:hAnsi="Times New Roman"/>
                <w:sz w:val="24"/>
                <w:szCs w:val="24"/>
              </w:rPr>
            </w:pPr>
          </w:p>
        </w:tc>
        <w:tc>
          <w:tcPr>
            <w:tcW w:w="6095" w:type="dxa"/>
            <w:tcBorders>
              <w:top w:val="single" w:sz="4" w:space="0" w:color="auto"/>
              <w:left w:val="single" w:sz="4" w:space="0" w:color="auto"/>
              <w:bottom w:val="single" w:sz="4" w:space="0" w:color="auto"/>
              <w:right w:val="single" w:sz="4" w:space="0" w:color="auto"/>
            </w:tcBorders>
          </w:tcPr>
          <w:p w:rsidR="00471342" w:rsidRPr="00807ECC" w:rsidRDefault="00471342" w:rsidP="00471342">
            <w:pPr>
              <w:pStyle w:val="ConsPlusNormal"/>
              <w:numPr>
                <w:ilvl w:val="0"/>
                <w:numId w:val="23"/>
              </w:numPr>
              <w:autoSpaceDE w:val="0"/>
              <w:autoSpaceDN w:val="0"/>
              <w:ind w:left="63" w:hanging="30"/>
              <w:jc w:val="both"/>
              <w:rPr>
                <w:rFonts w:ascii="Times New Roman" w:hAnsi="Times New Roman"/>
                <w:sz w:val="24"/>
                <w:szCs w:val="24"/>
              </w:rPr>
            </w:pPr>
            <w:r w:rsidRPr="00807ECC">
              <w:rPr>
                <w:rFonts w:ascii="Times New Roman" w:hAnsi="Times New Roman"/>
                <w:sz w:val="24"/>
                <w:szCs w:val="24"/>
              </w:rPr>
              <w:t>Повышение уровня благоустройства муниципальных территорий общего пользования Кантемировского городского поселения.</w:t>
            </w:r>
          </w:p>
          <w:p w:rsidR="00471342" w:rsidRPr="00807ECC" w:rsidRDefault="00471342" w:rsidP="00471342">
            <w:pPr>
              <w:pStyle w:val="ConsPlusNormal"/>
              <w:numPr>
                <w:ilvl w:val="0"/>
                <w:numId w:val="23"/>
              </w:numPr>
              <w:autoSpaceDE w:val="0"/>
              <w:autoSpaceDN w:val="0"/>
              <w:ind w:left="63" w:hanging="30"/>
              <w:jc w:val="both"/>
              <w:rPr>
                <w:rFonts w:ascii="Times New Roman" w:hAnsi="Times New Roman"/>
                <w:sz w:val="24"/>
                <w:szCs w:val="24"/>
              </w:rPr>
            </w:pPr>
            <w:r w:rsidRPr="00807ECC">
              <w:rPr>
                <w:rFonts w:ascii="Times New Roman" w:hAnsi="Times New Roman"/>
                <w:sz w:val="24"/>
                <w:szCs w:val="24"/>
              </w:rPr>
              <w:t>Повышение уровня благоустройства дворовых территорий многоквартирных домов Кантемировского городского поселения</w:t>
            </w:r>
          </w:p>
        </w:tc>
      </w:tr>
      <w:tr w:rsidR="00471342" w:rsidRPr="00807ECC" w:rsidTr="00B17E47">
        <w:tc>
          <w:tcPr>
            <w:tcW w:w="3687" w:type="dxa"/>
            <w:tcBorders>
              <w:top w:val="single" w:sz="4" w:space="0" w:color="auto"/>
              <w:left w:val="single" w:sz="4" w:space="0" w:color="auto"/>
              <w:bottom w:val="single" w:sz="4" w:space="0" w:color="auto"/>
              <w:right w:val="single" w:sz="4" w:space="0" w:color="auto"/>
            </w:tcBorders>
            <w:hideMark/>
          </w:tcPr>
          <w:p w:rsidR="00471342" w:rsidRPr="00807ECC" w:rsidRDefault="00471342" w:rsidP="00B17E47">
            <w:pPr>
              <w:pStyle w:val="ConsPlusNormal"/>
              <w:ind w:firstLine="0"/>
              <w:rPr>
                <w:rFonts w:ascii="Times New Roman" w:hAnsi="Times New Roman"/>
                <w:sz w:val="24"/>
                <w:szCs w:val="24"/>
              </w:rPr>
            </w:pPr>
            <w:r w:rsidRPr="00807ECC">
              <w:rPr>
                <w:rFonts w:ascii="Times New Roman" w:hAnsi="Times New Roman"/>
                <w:sz w:val="24"/>
                <w:szCs w:val="24"/>
              </w:rPr>
              <w:t>Целевые показатели (индикаторы) Муниципальной программы</w:t>
            </w:r>
          </w:p>
        </w:tc>
        <w:tc>
          <w:tcPr>
            <w:tcW w:w="6095" w:type="dxa"/>
            <w:tcBorders>
              <w:top w:val="single" w:sz="4" w:space="0" w:color="auto"/>
              <w:left w:val="single" w:sz="4" w:space="0" w:color="auto"/>
              <w:bottom w:val="single" w:sz="4" w:space="0" w:color="auto"/>
              <w:right w:val="single" w:sz="4" w:space="0" w:color="auto"/>
            </w:tcBorders>
          </w:tcPr>
          <w:p w:rsidR="00471342" w:rsidRPr="00807ECC" w:rsidRDefault="00471342" w:rsidP="00B17E47">
            <w:pPr>
              <w:pStyle w:val="ConsPlusNormal"/>
              <w:ind w:left="63" w:hanging="30"/>
              <w:rPr>
                <w:rFonts w:ascii="Times New Roman" w:hAnsi="Times New Roman"/>
                <w:sz w:val="24"/>
                <w:szCs w:val="24"/>
              </w:rPr>
            </w:pPr>
            <w:r>
              <w:rPr>
                <w:rFonts w:ascii="Times New Roman" w:hAnsi="Times New Roman"/>
                <w:sz w:val="24"/>
                <w:szCs w:val="24"/>
              </w:rPr>
              <w:t xml:space="preserve">1. </w:t>
            </w:r>
            <w:r w:rsidRPr="00807ECC">
              <w:rPr>
                <w:rFonts w:ascii="Times New Roman" w:hAnsi="Times New Roman"/>
                <w:sz w:val="24"/>
                <w:szCs w:val="24"/>
              </w:rPr>
              <w:t>Доля благоустроенных муниципальных территорий общего пользования от общего количества таких территорий.</w:t>
            </w:r>
          </w:p>
          <w:p w:rsidR="00471342" w:rsidRPr="00807ECC" w:rsidRDefault="00471342" w:rsidP="00B17E47">
            <w:pPr>
              <w:pStyle w:val="ConsPlusNormal"/>
              <w:ind w:left="63" w:hanging="30"/>
              <w:jc w:val="both"/>
              <w:rPr>
                <w:rFonts w:ascii="Times New Roman" w:hAnsi="Times New Roman"/>
                <w:sz w:val="24"/>
                <w:szCs w:val="24"/>
              </w:rPr>
            </w:pPr>
            <w:r w:rsidRPr="00807ECC">
              <w:rPr>
                <w:rFonts w:ascii="Times New Roman" w:hAnsi="Times New Roman"/>
                <w:sz w:val="24"/>
                <w:szCs w:val="24"/>
              </w:rPr>
              <w:t>2. Доля благоустроенных дворовых территорий многоквартирных домов от общ</w:t>
            </w:r>
            <w:r>
              <w:rPr>
                <w:rFonts w:ascii="Times New Roman" w:hAnsi="Times New Roman"/>
                <w:sz w:val="24"/>
                <w:szCs w:val="24"/>
              </w:rPr>
              <w:t>его количества таких территорий</w:t>
            </w:r>
          </w:p>
        </w:tc>
      </w:tr>
      <w:tr w:rsidR="00471342" w:rsidRPr="00807ECC" w:rsidTr="00B17E47">
        <w:tc>
          <w:tcPr>
            <w:tcW w:w="3687" w:type="dxa"/>
            <w:tcBorders>
              <w:top w:val="single" w:sz="4" w:space="0" w:color="auto"/>
              <w:left w:val="single" w:sz="4" w:space="0" w:color="auto"/>
              <w:bottom w:val="single" w:sz="4" w:space="0" w:color="auto"/>
              <w:right w:val="single" w:sz="4" w:space="0" w:color="auto"/>
            </w:tcBorders>
            <w:hideMark/>
          </w:tcPr>
          <w:p w:rsidR="00471342" w:rsidRPr="00807ECC" w:rsidRDefault="00471342" w:rsidP="00B17E47">
            <w:pPr>
              <w:pStyle w:val="ConsPlusNormal"/>
              <w:ind w:firstLine="0"/>
              <w:rPr>
                <w:rFonts w:ascii="Times New Roman" w:hAnsi="Times New Roman"/>
                <w:sz w:val="24"/>
                <w:szCs w:val="24"/>
              </w:rPr>
            </w:pPr>
            <w:r w:rsidRPr="00807ECC">
              <w:rPr>
                <w:rFonts w:ascii="Times New Roman" w:hAnsi="Times New Roman"/>
                <w:sz w:val="24"/>
                <w:szCs w:val="24"/>
              </w:rPr>
              <w:t>Объем и источники финансирования Муниципальной программы</w:t>
            </w:r>
          </w:p>
        </w:tc>
        <w:tc>
          <w:tcPr>
            <w:tcW w:w="6095" w:type="dxa"/>
            <w:tcBorders>
              <w:top w:val="single" w:sz="4" w:space="0" w:color="auto"/>
              <w:left w:val="single" w:sz="4" w:space="0" w:color="auto"/>
              <w:bottom w:val="single" w:sz="4" w:space="0" w:color="auto"/>
              <w:right w:val="single" w:sz="4" w:space="0" w:color="auto"/>
            </w:tcBorders>
            <w:hideMark/>
          </w:tcPr>
          <w:p w:rsidR="00471342" w:rsidRPr="00807ECC" w:rsidRDefault="00471342" w:rsidP="00B17E47">
            <w:pPr>
              <w:pStyle w:val="ConsPlusNormal"/>
              <w:ind w:firstLine="33"/>
              <w:jc w:val="both"/>
              <w:rPr>
                <w:rFonts w:ascii="Times New Roman" w:hAnsi="Times New Roman"/>
                <w:sz w:val="24"/>
                <w:szCs w:val="24"/>
              </w:rPr>
            </w:pPr>
            <w:r w:rsidRPr="00807ECC">
              <w:rPr>
                <w:rFonts w:ascii="Times New Roman" w:hAnsi="Times New Roman"/>
                <w:sz w:val="24"/>
                <w:szCs w:val="24"/>
              </w:rPr>
              <w:t>Общий объем средств, необходимый для реализации муниципальной программы</w:t>
            </w:r>
            <w:r>
              <w:rPr>
                <w:rFonts w:ascii="Times New Roman" w:hAnsi="Times New Roman"/>
                <w:sz w:val="24"/>
                <w:szCs w:val="24"/>
              </w:rPr>
              <w:t xml:space="preserve"> 12979,8 </w:t>
            </w:r>
            <w:proofErr w:type="gramStart"/>
            <w:r>
              <w:rPr>
                <w:rFonts w:ascii="Times New Roman" w:hAnsi="Times New Roman"/>
                <w:sz w:val="24"/>
                <w:szCs w:val="24"/>
              </w:rPr>
              <w:t>тыс.</w:t>
            </w:r>
            <w:r w:rsidRPr="00807ECC">
              <w:rPr>
                <w:rFonts w:ascii="Times New Roman" w:hAnsi="Times New Roman"/>
                <w:sz w:val="24"/>
                <w:szCs w:val="24"/>
              </w:rPr>
              <w:t>рублей</w:t>
            </w:r>
            <w:proofErr w:type="gramEnd"/>
            <w:r>
              <w:rPr>
                <w:rFonts w:ascii="Times New Roman" w:hAnsi="Times New Roman"/>
                <w:sz w:val="24"/>
                <w:szCs w:val="24"/>
              </w:rPr>
              <w:t xml:space="preserve"> </w:t>
            </w:r>
          </w:p>
          <w:p w:rsidR="00471342" w:rsidRDefault="00471342" w:rsidP="00B17E47">
            <w:pPr>
              <w:pStyle w:val="ConsPlusNormal"/>
              <w:ind w:firstLine="33"/>
              <w:jc w:val="both"/>
              <w:rPr>
                <w:rFonts w:ascii="Times New Roman" w:hAnsi="Times New Roman"/>
                <w:sz w:val="24"/>
                <w:szCs w:val="24"/>
              </w:rPr>
            </w:pPr>
            <w:r w:rsidRPr="00807ECC">
              <w:rPr>
                <w:rFonts w:ascii="Times New Roman" w:hAnsi="Times New Roman"/>
                <w:sz w:val="24"/>
                <w:szCs w:val="24"/>
              </w:rPr>
              <w:t xml:space="preserve">2019 год </w:t>
            </w:r>
            <w:r>
              <w:rPr>
                <w:rFonts w:ascii="Times New Roman" w:hAnsi="Times New Roman"/>
                <w:sz w:val="24"/>
                <w:szCs w:val="24"/>
              </w:rPr>
              <w:t xml:space="preserve">- </w:t>
            </w:r>
            <w:r w:rsidRPr="00807ECC">
              <w:rPr>
                <w:rFonts w:ascii="Times New Roman" w:hAnsi="Times New Roman"/>
                <w:sz w:val="24"/>
                <w:szCs w:val="24"/>
              </w:rPr>
              <w:t>0</w:t>
            </w:r>
            <w:r>
              <w:rPr>
                <w:rFonts w:ascii="Times New Roman" w:hAnsi="Times New Roman"/>
                <w:sz w:val="24"/>
                <w:szCs w:val="24"/>
              </w:rPr>
              <w:t>,0 тыс.руб.;</w:t>
            </w:r>
          </w:p>
          <w:p w:rsidR="00471342" w:rsidRDefault="00471342" w:rsidP="00B17E47">
            <w:pPr>
              <w:pStyle w:val="ConsPlusNormal"/>
              <w:ind w:firstLine="33"/>
              <w:jc w:val="both"/>
              <w:rPr>
                <w:rFonts w:ascii="Times New Roman" w:hAnsi="Times New Roman"/>
                <w:sz w:val="24"/>
                <w:szCs w:val="24"/>
              </w:rPr>
            </w:pPr>
            <w:r>
              <w:rPr>
                <w:rFonts w:ascii="Times New Roman" w:hAnsi="Times New Roman"/>
                <w:sz w:val="24"/>
                <w:szCs w:val="24"/>
              </w:rPr>
              <w:t>2020 год - 0,0 тыс.руб.;</w:t>
            </w:r>
          </w:p>
          <w:p w:rsidR="00471342" w:rsidRDefault="00471342" w:rsidP="00B17E47">
            <w:pPr>
              <w:pStyle w:val="ConsPlusNormal"/>
              <w:ind w:firstLine="33"/>
              <w:jc w:val="both"/>
              <w:rPr>
                <w:rFonts w:ascii="Times New Roman" w:hAnsi="Times New Roman"/>
                <w:sz w:val="24"/>
                <w:szCs w:val="24"/>
              </w:rPr>
            </w:pPr>
            <w:r w:rsidRPr="00807ECC">
              <w:rPr>
                <w:rFonts w:ascii="Times New Roman" w:hAnsi="Times New Roman"/>
                <w:sz w:val="24"/>
                <w:szCs w:val="24"/>
              </w:rPr>
              <w:t xml:space="preserve">2021 год </w:t>
            </w:r>
            <w:r>
              <w:rPr>
                <w:rFonts w:ascii="Times New Roman" w:hAnsi="Times New Roman"/>
                <w:sz w:val="24"/>
                <w:szCs w:val="24"/>
              </w:rPr>
              <w:t>- 0,0 тыс.руб.;</w:t>
            </w:r>
          </w:p>
          <w:p w:rsidR="00471342" w:rsidRDefault="00471342" w:rsidP="00B17E47">
            <w:pPr>
              <w:pStyle w:val="ConsPlusNormal"/>
              <w:ind w:firstLine="33"/>
              <w:jc w:val="both"/>
              <w:rPr>
                <w:rFonts w:ascii="Times New Roman" w:hAnsi="Times New Roman"/>
                <w:sz w:val="24"/>
                <w:szCs w:val="24"/>
              </w:rPr>
            </w:pPr>
            <w:r>
              <w:rPr>
                <w:rFonts w:ascii="Times New Roman" w:hAnsi="Times New Roman"/>
                <w:sz w:val="24"/>
                <w:szCs w:val="24"/>
              </w:rPr>
              <w:t>2022 год – 0,0 тыс.руб.;</w:t>
            </w:r>
          </w:p>
          <w:p w:rsidR="00471342" w:rsidRDefault="00471342" w:rsidP="00B17E47">
            <w:pPr>
              <w:pStyle w:val="ConsPlusNormal"/>
              <w:ind w:firstLine="33"/>
              <w:jc w:val="both"/>
              <w:rPr>
                <w:rFonts w:ascii="Times New Roman" w:hAnsi="Times New Roman"/>
                <w:sz w:val="24"/>
                <w:szCs w:val="24"/>
              </w:rPr>
            </w:pPr>
            <w:r>
              <w:rPr>
                <w:rFonts w:ascii="Times New Roman" w:hAnsi="Times New Roman"/>
                <w:sz w:val="24"/>
                <w:szCs w:val="24"/>
              </w:rPr>
              <w:t>2023 год – 0,0 тыс.руб.;</w:t>
            </w:r>
          </w:p>
          <w:p w:rsidR="00471342" w:rsidRDefault="00471342" w:rsidP="00B17E47">
            <w:pPr>
              <w:pStyle w:val="ConsPlusNormal"/>
              <w:ind w:firstLine="33"/>
              <w:jc w:val="both"/>
              <w:rPr>
                <w:rFonts w:ascii="Times New Roman" w:hAnsi="Times New Roman"/>
                <w:sz w:val="24"/>
                <w:szCs w:val="24"/>
              </w:rPr>
            </w:pPr>
            <w:r>
              <w:rPr>
                <w:rFonts w:ascii="Times New Roman" w:hAnsi="Times New Roman"/>
                <w:sz w:val="24"/>
                <w:szCs w:val="24"/>
              </w:rPr>
              <w:t>2024 год – 6337,6 тыс. руб.</w:t>
            </w:r>
          </w:p>
          <w:p w:rsidR="00471342" w:rsidRDefault="00471342" w:rsidP="00B17E47">
            <w:pPr>
              <w:pStyle w:val="ConsPlusNormal"/>
              <w:ind w:firstLine="33"/>
              <w:jc w:val="both"/>
              <w:rPr>
                <w:rFonts w:ascii="Times New Roman" w:hAnsi="Times New Roman"/>
                <w:sz w:val="24"/>
                <w:szCs w:val="24"/>
              </w:rPr>
            </w:pPr>
            <w:r>
              <w:rPr>
                <w:rFonts w:ascii="Times New Roman" w:hAnsi="Times New Roman"/>
                <w:sz w:val="24"/>
                <w:szCs w:val="24"/>
              </w:rPr>
              <w:t>2025 год – 0,00 тыс. руб.</w:t>
            </w:r>
          </w:p>
          <w:p w:rsidR="00471342" w:rsidRDefault="00471342" w:rsidP="00B17E47">
            <w:pPr>
              <w:pStyle w:val="ConsPlusNormal"/>
              <w:ind w:firstLine="33"/>
              <w:jc w:val="both"/>
              <w:rPr>
                <w:rFonts w:ascii="Times New Roman" w:hAnsi="Times New Roman"/>
                <w:sz w:val="24"/>
                <w:szCs w:val="24"/>
              </w:rPr>
            </w:pPr>
            <w:r>
              <w:rPr>
                <w:rFonts w:ascii="Times New Roman" w:hAnsi="Times New Roman"/>
                <w:sz w:val="24"/>
                <w:szCs w:val="24"/>
              </w:rPr>
              <w:t>2026 год -  6642,2 тыс. руб.</w:t>
            </w:r>
          </w:p>
          <w:p w:rsidR="00471342" w:rsidRPr="00807ECC" w:rsidRDefault="00471342" w:rsidP="00B17E47">
            <w:pPr>
              <w:pStyle w:val="ConsPlusNormal"/>
              <w:ind w:firstLine="33"/>
              <w:jc w:val="both"/>
              <w:rPr>
                <w:rFonts w:ascii="Times New Roman" w:hAnsi="Times New Roman"/>
                <w:sz w:val="24"/>
                <w:szCs w:val="24"/>
              </w:rPr>
            </w:pPr>
            <w:r>
              <w:rPr>
                <w:rFonts w:ascii="Times New Roman" w:hAnsi="Times New Roman"/>
                <w:sz w:val="24"/>
                <w:szCs w:val="24"/>
              </w:rPr>
              <w:t>2027 год -  0,00 тыс. руб.</w:t>
            </w:r>
          </w:p>
        </w:tc>
      </w:tr>
      <w:tr w:rsidR="00471342" w:rsidRPr="00807ECC" w:rsidTr="00B17E47">
        <w:tc>
          <w:tcPr>
            <w:tcW w:w="3687" w:type="dxa"/>
            <w:tcBorders>
              <w:top w:val="single" w:sz="4" w:space="0" w:color="auto"/>
              <w:left w:val="single" w:sz="4" w:space="0" w:color="auto"/>
              <w:bottom w:val="single" w:sz="4" w:space="0" w:color="auto"/>
              <w:right w:val="single" w:sz="4" w:space="0" w:color="auto"/>
            </w:tcBorders>
            <w:hideMark/>
          </w:tcPr>
          <w:p w:rsidR="00471342" w:rsidRPr="00807ECC" w:rsidRDefault="00471342" w:rsidP="00B17E47">
            <w:pPr>
              <w:pStyle w:val="ConsPlusNormal"/>
              <w:ind w:firstLine="0"/>
              <w:rPr>
                <w:rFonts w:ascii="Times New Roman" w:hAnsi="Times New Roman"/>
                <w:sz w:val="24"/>
                <w:szCs w:val="24"/>
              </w:rPr>
            </w:pPr>
            <w:r w:rsidRPr="00807ECC">
              <w:rPr>
                <w:rFonts w:ascii="Times New Roman" w:hAnsi="Times New Roman"/>
                <w:sz w:val="24"/>
                <w:szCs w:val="24"/>
              </w:rPr>
              <w:t>Ожидаемые результаты реализации Муниципальной программы</w:t>
            </w:r>
          </w:p>
        </w:tc>
        <w:tc>
          <w:tcPr>
            <w:tcW w:w="6095" w:type="dxa"/>
            <w:tcBorders>
              <w:top w:val="single" w:sz="4" w:space="0" w:color="auto"/>
              <w:left w:val="single" w:sz="4" w:space="0" w:color="auto"/>
              <w:bottom w:val="single" w:sz="4" w:space="0" w:color="auto"/>
              <w:right w:val="single" w:sz="4" w:space="0" w:color="auto"/>
            </w:tcBorders>
            <w:hideMark/>
          </w:tcPr>
          <w:p w:rsidR="00471342" w:rsidRPr="00807ECC" w:rsidRDefault="00471342" w:rsidP="00471342">
            <w:pPr>
              <w:pStyle w:val="ConsPlusNormal"/>
              <w:numPr>
                <w:ilvl w:val="0"/>
                <w:numId w:val="24"/>
              </w:numPr>
              <w:autoSpaceDE w:val="0"/>
              <w:autoSpaceDN w:val="0"/>
              <w:ind w:left="63" w:firstLine="33"/>
              <w:jc w:val="both"/>
              <w:rPr>
                <w:rFonts w:ascii="Times New Roman" w:hAnsi="Times New Roman"/>
                <w:sz w:val="24"/>
                <w:szCs w:val="24"/>
              </w:rPr>
            </w:pPr>
            <w:r w:rsidRPr="00807ECC">
              <w:rPr>
                <w:rFonts w:ascii="Times New Roman" w:hAnsi="Times New Roman"/>
                <w:sz w:val="24"/>
                <w:szCs w:val="24"/>
              </w:rPr>
              <w:t>Благоустройство муниципальных территорий общего пользования Кантемировского городского поселения - 6.</w:t>
            </w:r>
          </w:p>
          <w:p w:rsidR="00471342" w:rsidRPr="00807ECC" w:rsidRDefault="00471342" w:rsidP="00471342">
            <w:pPr>
              <w:pStyle w:val="ConsPlusNormal"/>
              <w:numPr>
                <w:ilvl w:val="0"/>
                <w:numId w:val="24"/>
              </w:numPr>
              <w:autoSpaceDE w:val="0"/>
              <w:autoSpaceDN w:val="0"/>
              <w:ind w:left="63" w:firstLine="33"/>
              <w:jc w:val="both"/>
              <w:rPr>
                <w:rFonts w:ascii="Times New Roman" w:hAnsi="Times New Roman"/>
                <w:sz w:val="24"/>
                <w:szCs w:val="24"/>
              </w:rPr>
            </w:pPr>
            <w:r w:rsidRPr="00807ECC">
              <w:rPr>
                <w:rFonts w:ascii="Times New Roman" w:hAnsi="Times New Roman"/>
                <w:sz w:val="24"/>
                <w:szCs w:val="24"/>
              </w:rPr>
              <w:t>Повышение уровня благоустройства дворовых территорий многоквартирных домов Кантемировского городского поселения -</w:t>
            </w:r>
            <w:r>
              <w:rPr>
                <w:rFonts w:ascii="Times New Roman" w:hAnsi="Times New Roman"/>
                <w:sz w:val="24"/>
                <w:szCs w:val="24"/>
              </w:rPr>
              <w:t xml:space="preserve"> 34</w:t>
            </w:r>
          </w:p>
        </w:tc>
      </w:tr>
    </w:tbl>
    <w:p w:rsidR="00471342" w:rsidRDefault="00471342" w:rsidP="00471342">
      <w:pPr>
        <w:pStyle w:val="ConsPlusNormal"/>
        <w:ind w:firstLine="0"/>
        <w:jc w:val="center"/>
        <w:rPr>
          <w:rFonts w:ascii="Times New Roman" w:hAnsi="Times New Roman"/>
          <w:b/>
          <w:sz w:val="24"/>
          <w:szCs w:val="24"/>
        </w:rPr>
      </w:pPr>
    </w:p>
    <w:p w:rsidR="00471342" w:rsidRDefault="00471342" w:rsidP="00471342">
      <w:pPr>
        <w:pStyle w:val="ConsPlusNormal"/>
        <w:ind w:firstLine="0"/>
        <w:jc w:val="center"/>
        <w:rPr>
          <w:rFonts w:ascii="Times New Roman" w:hAnsi="Times New Roman"/>
          <w:b/>
          <w:sz w:val="24"/>
          <w:szCs w:val="24"/>
        </w:rPr>
      </w:pPr>
    </w:p>
    <w:p w:rsidR="00471342" w:rsidRDefault="00471342" w:rsidP="00471342">
      <w:pPr>
        <w:pStyle w:val="ConsPlusNormal"/>
        <w:ind w:firstLine="0"/>
        <w:jc w:val="center"/>
        <w:rPr>
          <w:rFonts w:ascii="Times New Roman" w:hAnsi="Times New Roman"/>
          <w:b/>
          <w:sz w:val="24"/>
          <w:szCs w:val="24"/>
        </w:rPr>
      </w:pPr>
    </w:p>
    <w:p w:rsidR="00471342" w:rsidRPr="00696030" w:rsidRDefault="00471342" w:rsidP="00471342">
      <w:pPr>
        <w:pStyle w:val="ConsPlusNormal"/>
        <w:ind w:firstLine="0"/>
        <w:jc w:val="center"/>
        <w:rPr>
          <w:rFonts w:ascii="Times New Roman" w:hAnsi="Times New Roman"/>
          <w:b/>
          <w:sz w:val="24"/>
          <w:szCs w:val="24"/>
        </w:rPr>
      </w:pPr>
      <w:r w:rsidRPr="00696030">
        <w:rPr>
          <w:rFonts w:ascii="Times New Roman" w:hAnsi="Times New Roman"/>
          <w:b/>
          <w:sz w:val="24"/>
          <w:szCs w:val="24"/>
        </w:rPr>
        <w:t xml:space="preserve">Раздел </w:t>
      </w:r>
      <w:r>
        <w:rPr>
          <w:rFonts w:ascii="Times New Roman" w:hAnsi="Times New Roman"/>
          <w:b/>
          <w:sz w:val="24"/>
          <w:szCs w:val="24"/>
        </w:rPr>
        <w:t>1</w:t>
      </w:r>
      <w:r w:rsidRPr="00696030">
        <w:rPr>
          <w:rFonts w:ascii="Times New Roman" w:hAnsi="Times New Roman"/>
          <w:b/>
          <w:sz w:val="24"/>
          <w:szCs w:val="24"/>
        </w:rPr>
        <w:t>. ХАРАКТЕРИСТИКА ТЕКУЩЕГО СОСТОЯНИЯ СФЕРЫ РЕАЛИЗАЦИИ МУНИЦИПАЛЬНОЙ ПРОГРАММЫ</w:t>
      </w:r>
    </w:p>
    <w:p w:rsidR="00471342" w:rsidRPr="00807ECC" w:rsidRDefault="00471342" w:rsidP="00471342">
      <w:pPr>
        <w:pStyle w:val="ConsPlusNormal"/>
        <w:ind w:firstLine="709"/>
        <w:jc w:val="both"/>
        <w:rPr>
          <w:rFonts w:ascii="Times New Roman" w:hAnsi="Times New Roman"/>
          <w:sz w:val="24"/>
          <w:szCs w:val="24"/>
        </w:rPr>
      </w:pPr>
      <w:r>
        <w:rPr>
          <w:rFonts w:ascii="Times New Roman" w:hAnsi="Times New Roman"/>
          <w:sz w:val="24"/>
          <w:szCs w:val="24"/>
        </w:rPr>
        <w:t>1</w:t>
      </w:r>
      <w:r w:rsidRPr="00807ECC">
        <w:rPr>
          <w:rFonts w:ascii="Times New Roman" w:hAnsi="Times New Roman"/>
          <w:sz w:val="24"/>
          <w:szCs w:val="24"/>
        </w:rPr>
        <w:t>.1. Характеристика сферы благоустройства муниципальных территорий общего пользования.</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Внешний облик города, его эстетический вид во многом зависят от степени благоустроенности территории, от площади озеленения.</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w:t>
      </w:r>
      <w:r w:rsidRPr="00807ECC">
        <w:rPr>
          <w:rFonts w:ascii="Times New Roman" w:hAnsi="Times New Roman"/>
          <w:sz w:val="24"/>
          <w:szCs w:val="24"/>
        </w:rPr>
        <w:lastRenderedPageBreak/>
        <w:t>трудовой деятельности и досуга населения.</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На территории Кантемировского городского поселения имеются объекты благоустройства парки, сквер, пляж.</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Для обеспечения благоустройства общественных территорий и дворовых территорий целесообразно проведение следующих мероприятий:</w:t>
      </w:r>
    </w:p>
    <w:p w:rsidR="00471342" w:rsidRPr="00807ECC" w:rsidRDefault="00471342" w:rsidP="00471342">
      <w:pPr>
        <w:pStyle w:val="ConsPlusNormal"/>
        <w:ind w:firstLine="709"/>
        <w:jc w:val="both"/>
        <w:rPr>
          <w:rFonts w:ascii="Times New Roman" w:hAnsi="Times New Roman"/>
          <w:sz w:val="24"/>
          <w:szCs w:val="24"/>
        </w:rPr>
      </w:pPr>
      <w:r>
        <w:rPr>
          <w:rFonts w:ascii="Times New Roman" w:hAnsi="Times New Roman"/>
          <w:sz w:val="24"/>
          <w:szCs w:val="24"/>
        </w:rPr>
        <w:t xml:space="preserve">- </w:t>
      </w:r>
      <w:r w:rsidRPr="00807ECC">
        <w:rPr>
          <w:rFonts w:ascii="Times New Roman" w:hAnsi="Times New Roman"/>
          <w:sz w:val="24"/>
          <w:szCs w:val="24"/>
        </w:rPr>
        <w:t>озеленение, уход за зелеными насаждениями;</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 оборудование малыми архитектурными формами, фонтанами, иными некапитальными объектами;</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 устройство пешеходных дорожек, в т.ч. тротуаров,</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 освещение территорий, в т. ч. декоративное;</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 обустройство площадок для отдыха, детских, спортивных площадок;</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 установка скамеек и урн, контейнеров для сбора мусора;</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 оформление цветников;</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 обустройство дворовых территорий;</w:t>
      </w:r>
    </w:p>
    <w:p w:rsidR="00471342" w:rsidRPr="00807ECC" w:rsidRDefault="00471342" w:rsidP="00471342">
      <w:pPr>
        <w:pStyle w:val="Default"/>
        <w:ind w:firstLine="709"/>
        <w:jc w:val="both"/>
        <w:rPr>
          <w:color w:val="auto"/>
        </w:rPr>
      </w:pPr>
      <w:r w:rsidRPr="00807ECC">
        <w:t xml:space="preserve">- </w:t>
      </w:r>
      <w:r w:rsidRPr="00807ECC">
        <w:rPr>
          <w:color w:val="auto"/>
        </w:rPr>
        <w:t>обеспечение физической, пространственно</w:t>
      </w:r>
      <w:r>
        <w:rPr>
          <w:color w:val="auto"/>
        </w:rPr>
        <w:t xml:space="preserve">й и информационной доступности </w:t>
      </w:r>
      <w:r w:rsidRPr="00807ECC">
        <w:rPr>
          <w:color w:val="auto"/>
        </w:rPr>
        <w:t>общественных территорий для инвалидов и других маломобильных групп населения.</w:t>
      </w:r>
    </w:p>
    <w:p w:rsidR="00471342"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Выполнение всего ко</w:t>
      </w:r>
      <w:r>
        <w:rPr>
          <w:rFonts w:ascii="Times New Roman" w:hAnsi="Times New Roman"/>
          <w:sz w:val="24"/>
          <w:szCs w:val="24"/>
        </w:rPr>
        <w:t xml:space="preserve">мплекса работ, предусмотренных </w:t>
      </w:r>
      <w:r w:rsidRPr="00807ECC">
        <w:rPr>
          <w:rFonts w:ascii="Times New Roman" w:hAnsi="Times New Roman"/>
          <w:sz w:val="24"/>
          <w:szCs w:val="24"/>
        </w:rPr>
        <w:t>муниципальной программой, создаст условия для благоустроенности и придания привлекательности объектам озеленения Кантемировского городского поселения.</w:t>
      </w:r>
    </w:p>
    <w:p w:rsidR="00471342" w:rsidRPr="00807ECC" w:rsidRDefault="00471342" w:rsidP="00471342">
      <w:pPr>
        <w:pStyle w:val="ConsPlusNormal"/>
        <w:jc w:val="right"/>
        <w:rPr>
          <w:rFonts w:ascii="Times New Roman" w:hAnsi="Times New Roman"/>
          <w:sz w:val="24"/>
          <w:szCs w:val="24"/>
        </w:rPr>
      </w:pPr>
      <w:r w:rsidRPr="00807ECC">
        <w:rPr>
          <w:rFonts w:ascii="Times New Roman" w:hAnsi="Times New Roman"/>
          <w:sz w:val="24"/>
          <w:szCs w:val="24"/>
        </w:rPr>
        <w:t>Таблица 1</w:t>
      </w:r>
    </w:p>
    <w:p w:rsidR="00471342" w:rsidRPr="00696030" w:rsidRDefault="00471342" w:rsidP="00471342">
      <w:pPr>
        <w:pStyle w:val="ConsPlusNormal"/>
        <w:ind w:firstLine="0"/>
        <w:jc w:val="center"/>
        <w:rPr>
          <w:rFonts w:ascii="Times New Roman" w:hAnsi="Times New Roman"/>
          <w:b/>
          <w:sz w:val="24"/>
          <w:szCs w:val="24"/>
        </w:rPr>
      </w:pPr>
      <w:r w:rsidRPr="00696030">
        <w:rPr>
          <w:rFonts w:ascii="Times New Roman" w:hAnsi="Times New Roman"/>
          <w:b/>
          <w:sz w:val="24"/>
          <w:szCs w:val="24"/>
        </w:rPr>
        <w:t>Целевые показатели (индикаторы), характеризующие благоустройство общественных и дворовых территорий Кантемировского городского поселения</w:t>
      </w:r>
    </w:p>
    <w:tbl>
      <w:tblPr>
        <w:tblW w:w="10348"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2"/>
        <w:gridCol w:w="992"/>
        <w:gridCol w:w="709"/>
        <w:gridCol w:w="709"/>
        <w:gridCol w:w="850"/>
        <w:gridCol w:w="851"/>
        <w:gridCol w:w="850"/>
        <w:gridCol w:w="709"/>
        <w:gridCol w:w="850"/>
        <w:gridCol w:w="851"/>
        <w:gridCol w:w="708"/>
      </w:tblGrid>
      <w:tr w:rsidR="00471342" w:rsidRPr="00807ECC" w:rsidTr="00B17E47">
        <w:trPr>
          <w:trHeight w:val="880"/>
        </w:trPr>
        <w:tc>
          <w:tcPr>
            <w:tcW w:w="567" w:type="dxa"/>
            <w:vMerge w:val="restart"/>
            <w:tcBorders>
              <w:top w:val="single" w:sz="4" w:space="0" w:color="auto"/>
              <w:left w:val="single" w:sz="4" w:space="0" w:color="auto"/>
              <w:bottom w:val="single" w:sz="4" w:space="0" w:color="auto"/>
              <w:right w:val="single" w:sz="4" w:space="0" w:color="auto"/>
            </w:tcBorders>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 п/п</w:t>
            </w:r>
          </w:p>
        </w:tc>
        <w:tc>
          <w:tcPr>
            <w:tcW w:w="1702" w:type="dxa"/>
            <w:vMerge w:val="restart"/>
            <w:tcBorders>
              <w:top w:val="single" w:sz="4" w:space="0" w:color="auto"/>
              <w:left w:val="single" w:sz="4" w:space="0" w:color="auto"/>
              <w:bottom w:val="single" w:sz="4" w:space="0" w:color="auto"/>
              <w:right w:val="single" w:sz="4" w:space="0" w:color="auto"/>
            </w:tcBorders>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Наименование целевого показателя (индикатора)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Единица измерения</w:t>
            </w:r>
          </w:p>
        </w:tc>
        <w:tc>
          <w:tcPr>
            <w:tcW w:w="2268" w:type="dxa"/>
            <w:gridSpan w:val="3"/>
            <w:tcBorders>
              <w:top w:val="single" w:sz="4" w:space="0" w:color="auto"/>
              <w:left w:val="single" w:sz="4" w:space="0" w:color="auto"/>
              <w:bottom w:val="single" w:sz="4" w:space="0" w:color="auto"/>
              <w:right w:val="single" w:sz="4" w:space="0" w:color="auto"/>
            </w:tcBorders>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Три года, предшествующие реализации программы</w:t>
            </w:r>
          </w:p>
        </w:tc>
        <w:tc>
          <w:tcPr>
            <w:tcW w:w="4819" w:type="dxa"/>
            <w:gridSpan w:val="6"/>
            <w:tcBorders>
              <w:top w:val="single" w:sz="4" w:space="0" w:color="auto"/>
              <w:left w:val="single" w:sz="4" w:space="0" w:color="auto"/>
              <w:bottom w:val="single" w:sz="4" w:space="0" w:color="auto"/>
              <w:right w:val="single" w:sz="4" w:space="0" w:color="auto"/>
            </w:tcBorders>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Год формирования муниципальной программы</w:t>
            </w:r>
          </w:p>
          <w:p w:rsidR="00471342" w:rsidRPr="007F52EC" w:rsidRDefault="00471342" w:rsidP="00B17E47">
            <w:pPr>
              <w:pStyle w:val="ConsPlusNormal"/>
              <w:ind w:firstLine="0"/>
              <w:jc w:val="center"/>
              <w:rPr>
                <w:rFonts w:ascii="Times New Roman" w:hAnsi="Times New Roman"/>
                <w:sz w:val="22"/>
                <w:szCs w:val="22"/>
              </w:rPr>
            </w:pPr>
          </w:p>
        </w:tc>
      </w:tr>
      <w:tr w:rsidR="00471342" w:rsidRPr="00807ECC" w:rsidTr="00B17E47">
        <w:trPr>
          <w:trHeight w:val="16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rPr>
                <w:sz w:val="22"/>
                <w:szCs w:val="22"/>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rPr>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201</w:t>
            </w:r>
            <w:r>
              <w:rPr>
                <w:rFonts w:ascii="Times New Roman" w:hAnsi="Times New Roman"/>
                <w:sz w:val="22"/>
                <w:szCs w:val="22"/>
              </w:rPr>
              <w:t>9</w:t>
            </w:r>
          </w:p>
        </w:tc>
        <w:tc>
          <w:tcPr>
            <w:tcW w:w="709" w:type="dxa"/>
            <w:tcBorders>
              <w:top w:val="single" w:sz="4" w:space="0" w:color="auto"/>
              <w:left w:val="single" w:sz="4" w:space="0" w:color="auto"/>
              <w:bottom w:val="single" w:sz="4" w:space="0" w:color="auto"/>
              <w:right w:val="single" w:sz="4" w:space="0" w:color="auto"/>
            </w:tcBorders>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20</w:t>
            </w:r>
            <w:r>
              <w:rPr>
                <w:rFonts w:ascii="Times New Roman" w:hAnsi="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20</w:t>
            </w:r>
            <w:r>
              <w:rPr>
                <w:rFonts w:ascii="Times New Roman" w:hAnsi="Times New Roman"/>
                <w:sz w:val="22"/>
                <w:szCs w:val="22"/>
              </w:rPr>
              <w:t>21</w:t>
            </w:r>
          </w:p>
        </w:tc>
        <w:tc>
          <w:tcPr>
            <w:tcW w:w="851" w:type="dxa"/>
            <w:tcBorders>
              <w:top w:val="single" w:sz="4" w:space="0" w:color="auto"/>
              <w:left w:val="single" w:sz="4" w:space="0" w:color="auto"/>
              <w:bottom w:val="single" w:sz="4" w:space="0" w:color="auto"/>
              <w:right w:val="single" w:sz="4" w:space="0" w:color="auto"/>
            </w:tcBorders>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20</w:t>
            </w:r>
            <w:r>
              <w:rPr>
                <w:rFonts w:ascii="Times New Roman" w:hAnsi="Times New Roman"/>
                <w:sz w:val="22"/>
                <w:szCs w:val="22"/>
              </w:rPr>
              <w:t>22</w:t>
            </w:r>
          </w:p>
        </w:tc>
        <w:tc>
          <w:tcPr>
            <w:tcW w:w="850" w:type="dxa"/>
            <w:tcBorders>
              <w:top w:val="single" w:sz="4" w:space="0" w:color="auto"/>
              <w:left w:val="single" w:sz="4" w:space="0" w:color="auto"/>
              <w:bottom w:val="single" w:sz="4" w:space="0" w:color="auto"/>
              <w:right w:val="single" w:sz="4" w:space="0" w:color="auto"/>
            </w:tcBorders>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20</w:t>
            </w:r>
            <w:r>
              <w:rPr>
                <w:rFonts w:ascii="Times New Roman" w:hAnsi="Times New Roman"/>
                <w:sz w:val="22"/>
                <w:szCs w:val="22"/>
              </w:rPr>
              <w:t>23</w:t>
            </w:r>
          </w:p>
        </w:tc>
        <w:tc>
          <w:tcPr>
            <w:tcW w:w="709" w:type="dxa"/>
            <w:tcBorders>
              <w:top w:val="single" w:sz="4" w:space="0" w:color="auto"/>
              <w:left w:val="single" w:sz="4" w:space="0" w:color="auto"/>
              <w:bottom w:val="single" w:sz="4" w:space="0" w:color="auto"/>
              <w:right w:val="single" w:sz="4" w:space="0" w:color="auto"/>
            </w:tcBorders>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20</w:t>
            </w:r>
            <w:r>
              <w:rPr>
                <w:rFonts w:ascii="Times New Roman" w:hAnsi="Times New Roman"/>
                <w:sz w:val="22"/>
                <w:szCs w:val="22"/>
              </w:rPr>
              <w:t>24</w:t>
            </w:r>
          </w:p>
        </w:tc>
        <w:tc>
          <w:tcPr>
            <w:tcW w:w="850" w:type="dxa"/>
            <w:tcBorders>
              <w:top w:val="single" w:sz="4" w:space="0" w:color="auto"/>
              <w:left w:val="single" w:sz="4" w:space="0" w:color="auto"/>
              <w:bottom w:val="single" w:sz="4" w:space="0" w:color="auto"/>
              <w:right w:val="single" w:sz="4" w:space="0" w:color="auto"/>
            </w:tcBorders>
            <w:hideMark/>
          </w:tcPr>
          <w:p w:rsidR="00471342" w:rsidRPr="007F52EC" w:rsidRDefault="00471342" w:rsidP="00B17E47">
            <w:pPr>
              <w:widowControl w:val="0"/>
              <w:suppressAutoHyphens/>
              <w:autoSpaceDE w:val="0"/>
              <w:jc w:val="center"/>
              <w:rPr>
                <w:sz w:val="22"/>
                <w:szCs w:val="22"/>
              </w:rPr>
            </w:pPr>
            <w:r w:rsidRPr="007F52EC">
              <w:rPr>
                <w:sz w:val="22"/>
                <w:szCs w:val="22"/>
              </w:rPr>
              <w:t>20</w:t>
            </w:r>
            <w:r>
              <w:rPr>
                <w:sz w:val="22"/>
                <w:szCs w:val="22"/>
              </w:rPr>
              <w:t>25</w:t>
            </w:r>
          </w:p>
        </w:tc>
        <w:tc>
          <w:tcPr>
            <w:tcW w:w="851" w:type="dxa"/>
            <w:tcBorders>
              <w:top w:val="single" w:sz="4" w:space="0" w:color="auto"/>
              <w:left w:val="single" w:sz="4" w:space="0" w:color="auto"/>
              <w:bottom w:val="single" w:sz="4" w:space="0" w:color="auto"/>
              <w:right w:val="single" w:sz="4" w:space="0" w:color="auto"/>
            </w:tcBorders>
          </w:tcPr>
          <w:p w:rsidR="00471342" w:rsidRPr="00DF7450" w:rsidRDefault="00471342" w:rsidP="00B17E47">
            <w:pPr>
              <w:widowControl w:val="0"/>
              <w:suppressAutoHyphens/>
              <w:autoSpaceDE w:val="0"/>
              <w:jc w:val="center"/>
              <w:rPr>
                <w:color w:val="FF0000"/>
                <w:sz w:val="22"/>
                <w:szCs w:val="22"/>
              </w:rPr>
            </w:pPr>
            <w:r w:rsidRPr="00DF7450">
              <w:rPr>
                <w:color w:val="FF0000"/>
                <w:sz w:val="22"/>
                <w:szCs w:val="22"/>
              </w:rPr>
              <w:t>2026</w:t>
            </w:r>
          </w:p>
        </w:tc>
        <w:tc>
          <w:tcPr>
            <w:tcW w:w="708" w:type="dxa"/>
            <w:tcBorders>
              <w:top w:val="single" w:sz="4" w:space="0" w:color="auto"/>
              <w:left w:val="single" w:sz="4" w:space="0" w:color="auto"/>
              <w:bottom w:val="single" w:sz="4" w:space="0" w:color="auto"/>
              <w:right w:val="single" w:sz="4" w:space="0" w:color="auto"/>
            </w:tcBorders>
          </w:tcPr>
          <w:p w:rsidR="00471342" w:rsidRPr="00DF7450" w:rsidRDefault="00471342" w:rsidP="00B17E47">
            <w:pPr>
              <w:widowControl w:val="0"/>
              <w:suppressAutoHyphens/>
              <w:autoSpaceDE w:val="0"/>
              <w:jc w:val="center"/>
              <w:rPr>
                <w:color w:val="FF0000"/>
                <w:sz w:val="22"/>
                <w:szCs w:val="22"/>
              </w:rPr>
            </w:pPr>
            <w:r w:rsidRPr="00DF7450">
              <w:rPr>
                <w:color w:val="FF0000"/>
                <w:sz w:val="22"/>
                <w:szCs w:val="22"/>
              </w:rPr>
              <w:t>2027</w:t>
            </w:r>
          </w:p>
        </w:tc>
      </w:tr>
      <w:tr w:rsidR="00471342" w:rsidRPr="00807ECC" w:rsidTr="00B17E47">
        <w:trPr>
          <w:trHeight w:val="171"/>
        </w:trPr>
        <w:tc>
          <w:tcPr>
            <w:tcW w:w="567"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1</w:t>
            </w:r>
          </w:p>
        </w:tc>
        <w:tc>
          <w:tcPr>
            <w:tcW w:w="1702"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rPr>
                <w:rFonts w:ascii="Times New Roman" w:hAnsi="Times New Roman"/>
                <w:sz w:val="22"/>
                <w:szCs w:val="22"/>
              </w:rPr>
            </w:pPr>
            <w:r w:rsidRPr="007F52EC">
              <w:rPr>
                <w:rFonts w:ascii="Times New Roman" w:hAnsi="Times New Roman"/>
                <w:sz w:val="22"/>
                <w:szCs w:val="22"/>
              </w:rPr>
              <w:t>Количество благоустроенных муниципальных территорий общего 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DF7450" w:rsidRDefault="00471342" w:rsidP="00B17E47">
            <w:pPr>
              <w:pStyle w:val="ConsPlusNormal"/>
              <w:ind w:firstLine="0"/>
              <w:jc w:val="center"/>
              <w:rPr>
                <w:rFonts w:ascii="Times New Roman" w:hAnsi="Times New Roman"/>
                <w:color w:val="FF0000"/>
                <w:sz w:val="22"/>
                <w:szCs w:val="22"/>
              </w:rPr>
            </w:pPr>
            <w:r>
              <w:rPr>
                <w:rFonts w:ascii="Times New Roman" w:hAnsi="Times New Roman"/>
                <w:color w:val="FF0000"/>
                <w:sz w:val="22"/>
                <w:szCs w:val="22"/>
              </w:rPr>
              <w:t>5</w:t>
            </w:r>
          </w:p>
        </w:tc>
        <w:tc>
          <w:tcPr>
            <w:tcW w:w="708" w:type="dxa"/>
            <w:tcBorders>
              <w:top w:val="single" w:sz="4" w:space="0" w:color="auto"/>
              <w:left w:val="single" w:sz="4" w:space="0" w:color="auto"/>
              <w:bottom w:val="single" w:sz="4" w:space="0" w:color="auto"/>
              <w:right w:val="single" w:sz="4" w:space="0" w:color="auto"/>
            </w:tcBorders>
          </w:tcPr>
          <w:p w:rsidR="00471342" w:rsidRDefault="00471342" w:rsidP="00B17E47">
            <w:pPr>
              <w:pStyle w:val="ConsPlusNormal"/>
              <w:ind w:firstLine="0"/>
              <w:jc w:val="center"/>
              <w:rPr>
                <w:rFonts w:ascii="Times New Roman" w:hAnsi="Times New Roman"/>
                <w:color w:val="FF0000"/>
                <w:sz w:val="22"/>
                <w:szCs w:val="22"/>
              </w:rPr>
            </w:pPr>
          </w:p>
          <w:p w:rsidR="00471342" w:rsidRDefault="00471342" w:rsidP="00B17E47">
            <w:pPr>
              <w:pStyle w:val="ConsPlusNormal"/>
              <w:ind w:firstLine="0"/>
              <w:jc w:val="center"/>
              <w:rPr>
                <w:rFonts w:ascii="Times New Roman" w:hAnsi="Times New Roman"/>
                <w:color w:val="FF0000"/>
                <w:sz w:val="22"/>
                <w:szCs w:val="22"/>
              </w:rPr>
            </w:pPr>
          </w:p>
          <w:p w:rsidR="00471342" w:rsidRDefault="00471342" w:rsidP="00B17E47">
            <w:pPr>
              <w:pStyle w:val="ConsPlusNormal"/>
              <w:ind w:firstLine="0"/>
              <w:jc w:val="center"/>
              <w:rPr>
                <w:rFonts w:ascii="Times New Roman" w:hAnsi="Times New Roman"/>
                <w:color w:val="FF0000"/>
                <w:sz w:val="22"/>
                <w:szCs w:val="22"/>
              </w:rPr>
            </w:pPr>
          </w:p>
          <w:p w:rsidR="00471342" w:rsidRPr="00DF7450" w:rsidRDefault="00471342" w:rsidP="00B17E47">
            <w:pPr>
              <w:pStyle w:val="ConsPlusNormal"/>
              <w:ind w:firstLine="0"/>
              <w:jc w:val="center"/>
              <w:rPr>
                <w:rFonts w:ascii="Times New Roman" w:hAnsi="Times New Roman"/>
                <w:color w:val="FF0000"/>
                <w:sz w:val="22"/>
                <w:szCs w:val="22"/>
              </w:rPr>
            </w:pPr>
            <w:r>
              <w:rPr>
                <w:rFonts w:ascii="Times New Roman" w:hAnsi="Times New Roman"/>
                <w:color w:val="FF0000"/>
                <w:sz w:val="22"/>
                <w:szCs w:val="22"/>
              </w:rPr>
              <w:t>5</w:t>
            </w:r>
          </w:p>
        </w:tc>
      </w:tr>
      <w:tr w:rsidR="00471342" w:rsidRPr="00807ECC" w:rsidTr="00B17E47">
        <w:tc>
          <w:tcPr>
            <w:tcW w:w="567"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rPr>
                <w:rFonts w:ascii="Times New Roman" w:hAnsi="Times New Roman"/>
                <w:sz w:val="22"/>
                <w:szCs w:val="22"/>
              </w:rPr>
            </w:pPr>
            <w:r w:rsidRPr="007F52EC">
              <w:rPr>
                <w:rFonts w:ascii="Times New Roman" w:hAnsi="Times New Roman"/>
                <w:sz w:val="22"/>
                <w:szCs w:val="22"/>
              </w:rPr>
              <w:t>Доля благоустроенных муниципальных территорий общего пользования от общего количества таких территорий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53,8</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61,5</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69,3</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73,5</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79,6</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84,1</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471342" w:rsidRDefault="00471342" w:rsidP="00B17E47">
            <w:pPr>
              <w:pStyle w:val="ConsPlusNormal"/>
              <w:ind w:firstLine="0"/>
              <w:jc w:val="center"/>
              <w:rPr>
                <w:rFonts w:ascii="Times New Roman" w:hAnsi="Times New Roman"/>
                <w:sz w:val="22"/>
                <w:szCs w:val="22"/>
              </w:rPr>
            </w:pPr>
          </w:p>
          <w:p w:rsidR="00471342"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100</w:t>
            </w:r>
          </w:p>
          <w:p w:rsidR="00471342" w:rsidRDefault="00471342" w:rsidP="00B17E47">
            <w:pPr>
              <w:pStyle w:val="ConsPlusNormal"/>
              <w:ind w:firstLine="0"/>
              <w:jc w:val="center"/>
              <w:rPr>
                <w:rFonts w:ascii="Times New Roman" w:hAnsi="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rsidR="00471342" w:rsidRDefault="00471342" w:rsidP="00B17E47">
            <w:pPr>
              <w:pStyle w:val="ConsPlusNormal"/>
              <w:ind w:firstLine="0"/>
              <w:jc w:val="center"/>
              <w:rPr>
                <w:rFonts w:ascii="Times New Roman" w:hAnsi="Times New Roman"/>
                <w:sz w:val="22"/>
                <w:szCs w:val="22"/>
              </w:rPr>
            </w:pPr>
          </w:p>
          <w:p w:rsidR="00471342"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100</w:t>
            </w:r>
          </w:p>
        </w:tc>
      </w:tr>
      <w:tr w:rsidR="00471342" w:rsidRPr="00807ECC" w:rsidTr="00B17E47">
        <w:tc>
          <w:tcPr>
            <w:tcW w:w="567"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rPr>
                <w:rFonts w:ascii="Times New Roman" w:hAnsi="Times New Roman"/>
                <w:sz w:val="22"/>
                <w:szCs w:val="22"/>
              </w:rPr>
            </w:pPr>
            <w:r w:rsidRPr="007F52EC">
              <w:rPr>
                <w:rFonts w:ascii="Times New Roman" w:hAnsi="Times New Roman"/>
                <w:sz w:val="22"/>
                <w:szCs w:val="22"/>
              </w:rPr>
              <w:t xml:space="preserve">    3</w:t>
            </w:r>
          </w:p>
        </w:tc>
        <w:tc>
          <w:tcPr>
            <w:tcW w:w="1702"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both"/>
              <w:rPr>
                <w:rFonts w:ascii="Times New Roman" w:hAnsi="Times New Roman"/>
                <w:sz w:val="22"/>
                <w:szCs w:val="22"/>
              </w:rPr>
            </w:pPr>
            <w:r w:rsidRPr="007F52EC">
              <w:rPr>
                <w:rFonts w:ascii="Times New Roman" w:hAnsi="Times New Roman"/>
                <w:sz w:val="22"/>
                <w:szCs w:val="22"/>
              </w:rPr>
              <w:t xml:space="preserve">Количество </w:t>
            </w:r>
            <w:r w:rsidRPr="007F52EC">
              <w:rPr>
                <w:rFonts w:ascii="Times New Roman" w:hAnsi="Times New Roman"/>
                <w:sz w:val="22"/>
                <w:szCs w:val="22"/>
              </w:rPr>
              <w:lastRenderedPageBreak/>
              <w:t>реализованных проектов благоустройства муниципальных территорий общего 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rPr>
                <w:rFonts w:ascii="Times New Roman" w:hAnsi="Times New Roman"/>
                <w:sz w:val="22"/>
                <w:szCs w:val="22"/>
              </w:rPr>
            </w:pPr>
            <w:r w:rsidRPr="007F52EC">
              <w:rPr>
                <w:rFonts w:ascii="Times New Roman" w:hAnsi="Times New Roman"/>
                <w:sz w:val="22"/>
                <w:szCs w:val="22"/>
              </w:rPr>
              <w:lastRenderedPageBreak/>
              <w:t xml:space="preserve"> 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6B2963" w:rsidRDefault="00471342" w:rsidP="00B17E47">
            <w:pPr>
              <w:pStyle w:val="ConsPlusNormal"/>
              <w:ind w:firstLine="0"/>
              <w:jc w:val="center"/>
              <w:rPr>
                <w:rFonts w:ascii="Times New Roman" w:hAnsi="Times New Roman"/>
                <w:color w:val="000000"/>
                <w:sz w:val="22"/>
                <w:szCs w:val="22"/>
              </w:rPr>
            </w:pPr>
            <w:r w:rsidRPr="006B2963">
              <w:rPr>
                <w:rFonts w:ascii="Times New Roman" w:hAnsi="Times New Roman"/>
                <w:color w:val="000000"/>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471342" w:rsidRPr="006B2963" w:rsidRDefault="00471342" w:rsidP="00B17E47">
            <w:pPr>
              <w:pStyle w:val="ConsPlusNormal"/>
              <w:ind w:firstLine="0"/>
              <w:jc w:val="center"/>
              <w:rPr>
                <w:rFonts w:ascii="Times New Roman" w:hAnsi="Times New Roman"/>
                <w:color w:val="000000"/>
                <w:sz w:val="22"/>
                <w:szCs w:val="22"/>
              </w:rPr>
            </w:pPr>
            <w:r w:rsidRPr="006B2963">
              <w:rPr>
                <w:rFonts w:ascii="Times New Roman" w:hAnsi="Times New Roman"/>
                <w:color w:val="000000"/>
                <w:sz w:val="22"/>
                <w:szCs w:val="22"/>
              </w:rPr>
              <w:t>0</w:t>
            </w:r>
          </w:p>
        </w:tc>
      </w:tr>
      <w:tr w:rsidR="00471342" w:rsidRPr="00807ECC" w:rsidTr="00B17E47">
        <w:tc>
          <w:tcPr>
            <w:tcW w:w="567"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rPr>
                <w:rFonts w:ascii="Times New Roman" w:hAnsi="Times New Roman"/>
                <w:sz w:val="22"/>
                <w:szCs w:val="22"/>
              </w:rPr>
            </w:pPr>
            <w:r w:rsidRPr="007F52EC">
              <w:rPr>
                <w:rFonts w:ascii="Times New Roman" w:hAnsi="Times New Roman"/>
                <w:sz w:val="22"/>
                <w:szCs w:val="22"/>
              </w:rPr>
              <w:lastRenderedPageBreak/>
              <w:t xml:space="preserve">    4</w:t>
            </w:r>
          </w:p>
        </w:tc>
        <w:tc>
          <w:tcPr>
            <w:tcW w:w="1702"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rPr>
                <w:rFonts w:ascii="Times New Roman" w:hAnsi="Times New Roman"/>
                <w:sz w:val="22"/>
                <w:szCs w:val="22"/>
              </w:rPr>
            </w:pPr>
            <w:r w:rsidRPr="007F52EC">
              <w:rPr>
                <w:rFonts w:ascii="Times New Roman" w:hAnsi="Times New Roman"/>
                <w:sz w:val="22"/>
                <w:szCs w:val="22"/>
              </w:rPr>
              <w:t xml:space="preserve">Количество благоустроенных дворовых территорий многоквартирных домов </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rPr>
                <w:rFonts w:ascii="Times New Roman" w:hAnsi="Times New Roman"/>
                <w:sz w:val="22"/>
                <w:szCs w:val="22"/>
              </w:rPr>
            </w:pPr>
            <w:r w:rsidRPr="007F52EC">
              <w:rPr>
                <w:rFonts w:ascii="Times New Roman" w:hAnsi="Times New Roman"/>
                <w:sz w:val="22"/>
                <w:szCs w:val="22"/>
              </w:rPr>
              <w:t xml:space="preserve"> 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1</w:t>
            </w:r>
            <w:r>
              <w:rPr>
                <w:rFonts w:ascii="Times New Roman" w:hAnsi="Times New Roman"/>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1</w:t>
            </w:r>
            <w:r>
              <w:rPr>
                <w:rFonts w:ascii="Times New Roman" w:hAnsi="Times New Roman"/>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1</w:t>
            </w:r>
            <w:r>
              <w:rPr>
                <w:rFonts w:ascii="Times New Roman" w:hAnsi="Times New Roman"/>
                <w:sz w:val="22"/>
                <w:szCs w:val="22"/>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E9720D" w:rsidRDefault="00471342" w:rsidP="00B17E47">
            <w:pPr>
              <w:pStyle w:val="ConsPlusNormal"/>
              <w:ind w:firstLine="0"/>
              <w:jc w:val="center"/>
              <w:rPr>
                <w:rFonts w:ascii="Times New Roman" w:hAnsi="Times New Roman"/>
                <w:color w:val="000000"/>
                <w:sz w:val="22"/>
                <w:szCs w:val="22"/>
              </w:rPr>
            </w:pPr>
            <w:r w:rsidRPr="00E9720D">
              <w:rPr>
                <w:rFonts w:ascii="Times New Roman" w:hAnsi="Times New Roman"/>
                <w:color w:val="000000"/>
                <w:sz w:val="22"/>
                <w:szCs w:val="22"/>
              </w:rPr>
              <w:t>22</w:t>
            </w:r>
          </w:p>
        </w:tc>
        <w:tc>
          <w:tcPr>
            <w:tcW w:w="708" w:type="dxa"/>
            <w:tcBorders>
              <w:top w:val="single" w:sz="4" w:space="0" w:color="auto"/>
              <w:left w:val="single" w:sz="4" w:space="0" w:color="auto"/>
              <w:bottom w:val="single" w:sz="4" w:space="0" w:color="auto"/>
              <w:right w:val="single" w:sz="4" w:space="0" w:color="auto"/>
            </w:tcBorders>
            <w:vAlign w:val="center"/>
          </w:tcPr>
          <w:p w:rsidR="00471342" w:rsidRPr="00E9720D" w:rsidRDefault="00471342" w:rsidP="00B17E47">
            <w:pPr>
              <w:pStyle w:val="ConsPlusNormal"/>
              <w:ind w:firstLine="0"/>
              <w:jc w:val="center"/>
              <w:rPr>
                <w:rFonts w:ascii="Times New Roman" w:hAnsi="Times New Roman"/>
                <w:color w:val="000000"/>
                <w:sz w:val="22"/>
                <w:szCs w:val="22"/>
              </w:rPr>
            </w:pPr>
            <w:r w:rsidRPr="00E9720D">
              <w:rPr>
                <w:rFonts w:ascii="Times New Roman" w:hAnsi="Times New Roman"/>
                <w:color w:val="000000"/>
                <w:sz w:val="22"/>
                <w:szCs w:val="22"/>
              </w:rPr>
              <w:t>0</w:t>
            </w:r>
          </w:p>
        </w:tc>
      </w:tr>
      <w:tr w:rsidR="00471342" w:rsidRPr="00807ECC" w:rsidTr="00B17E47">
        <w:tc>
          <w:tcPr>
            <w:tcW w:w="567"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jc w:val="center"/>
              <w:rPr>
                <w:rFonts w:ascii="Times New Roman" w:hAnsi="Times New Roman"/>
                <w:sz w:val="22"/>
                <w:szCs w:val="22"/>
              </w:rPr>
            </w:pPr>
            <w:r w:rsidRPr="007F52EC">
              <w:rPr>
                <w:rFonts w:ascii="Times New Roman" w:hAnsi="Times New Roman"/>
                <w:sz w:val="22"/>
                <w:szCs w:val="22"/>
              </w:rPr>
              <w:t>15</w:t>
            </w:r>
          </w:p>
        </w:tc>
        <w:tc>
          <w:tcPr>
            <w:tcW w:w="1702"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rPr>
                <w:rFonts w:ascii="Times New Roman" w:hAnsi="Times New Roman"/>
                <w:sz w:val="22"/>
                <w:szCs w:val="22"/>
              </w:rPr>
            </w:pPr>
            <w:r w:rsidRPr="007F52EC">
              <w:rPr>
                <w:rFonts w:ascii="Times New Roman" w:hAnsi="Times New Roman"/>
                <w:sz w:val="22"/>
                <w:szCs w:val="22"/>
              </w:rPr>
              <w:t>Доля благоустроенных дворовых территорий от общего количества таких территорий многоквартирных домов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25</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52,9</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52,9</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E9720D" w:rsidRDefault="00471342" w:rsidP="00B17E47">
            <w:pPr>
              <w:pStyle w:val="ConsPlusNormal"/>
              <w:ind w:firstLine="0"/>
              <w:jc w:val="center"/>
              <w:rPr>
                <w:rFonts w:ascii="Times New Roman" w:hAnsi="Times New Roman"/>
                <w:color w:val="000000"/>
                <w:sz w:val="22"/>
                <w:szCs w:val="22"/>
              </w:rPr>
            </w:pPr>
            <w:r w:rsidRPr="00E9720D">
              <w:rPr>
                <w:rFonts w:ascii="Times New Roman" w:hAnsi="Times New Roman"/>
                <w:color w:val="000000"/>
                <w:sz w:val="22"/>
                <w:szCs w:val="22"/>
              </w:rPr>
              <w:t>64,7</w:t>
            </w:r>
          </w:p>
        </w:tc>
        <w:tc>
          <w:tcPr>
            <w:tcW w:w="708" w:type="dxa"/>
            <w:tcBorders>
              <w:top w:val="single" w:sz="4" w:space="0" w:color="auto"/>
              <w:left w:val="single" w:sz="4" w:space="0" w:color="auto"/>
              <w:bottom w:val="single" w:sz="4" w:space="0" w:color="auto"/>
              <w:right w:val="single" w:sz="4" w:space="0" w:color="auto"/>
            </w:tcBorders>
            <w:vAlign w:val="center"/>
          </w:tcPr>
          <w:p w:rsidR="00471342" w:rsidRPr="00E9720D" w:rsidRDefault="00471342" w:rsidP="00B17E47">
            <w:pPr>
              <w:pStyle w:val="ConsPlusNormal"/>
              <w:ind w:firstLine="0"/>
              <w:jc w:val="center"/>
              <w:rPr>
                <w:rFonts w:ascii="Times New Roman" w:hAnsi="Times New Roman"/>
                <w:color w:val="000000"/>
                <w:sz w:val="22"/>
                <w:szCs w:val="22"/>
              </w:rPr>
            </w:pPr>
            <w:r w:rsidRPr="00E9720D">
              <w:rPr>
                <w:rFonts w:ascii="Times New Roman" w:hAnsi="Times New Roman"/>
                <w:color w:val="000000"/>
                <w:sz w:val="22"/>
                <w:szCs w:val="22"/>
              </w:rPr>
              <w:t>64,7</w:t>
            </w:r>
          </w:p>
        </w:tc>
      </w:tr>
      <w:tr w:rsidR="00471342" w:rsidRPr="00807ECC" w:rsidTr="00B17E47">
        <w:tc>
          <w:tcPr>
            <w:tcW w:w="567"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rPr>
                <w:rFonts w:ascii="Times New Roman" w:hAnsi="Times New Roman"/>
                <w:sz w:val="22"/>
                <w:szCs w:val="22"/>
              </w:rPr>
            </w:pPr>
            <w:r w:rsidRPr="007F52EC">
              <w:rPr>
                <w:rFonts w:ascii="Times New Roman" w:hAnsi="Times New Roman"/>
                <w:sz w:val="22"/>
                <w:szCs w:val="22"/>
              </w:rPr>
              <w:t xml:space="preserve">    6</w:t>
            </w:r>
          </w:p>
        </w:tc>
        <w:tc>
          <w:tcPr>
            <w:tcW w:w="1702"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both"/>
              <w:rPr>
                <w:rFonts w:ascii="Times New Roman" w:hAnsi="Times New Roman"/>
                <w:sz w:val="22"/>
                <w:szCs w:val="22"/>
              </w:rPr>
            </w:pPr>
            <w:r w:rsidRPr="007F52EC">
              <w:rPr>
                <w:rFonts w:ascii="Times New Roman" w:hAnsi="Times New Roman"/>
                <w:sz w:val="22"/>
                <w:szCs w:val="22"/>
              </w:rPr>
              <w:t xml:space="preserve">Количество реализованных проектов благоустройства дворовых территорий многоквартирных домов </w:t>
            </w:r>
          </w:p>
        </w:tc>
        <w:tc>
          <w:tcPr>
            <w:tcW w:w="992"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rPr>
                <w:rFonts w:ascii="Times New Roman" w:hAnsi="Times New Roman"/>
                <w:sz w:val="22"/>
                <w:szCs w:val="22"/>
              </w:rPr>
            </w:pPr>
            <w:r w:rsidRPr="007F52EC">
              <w:rPr>
                <w:rFonts w:ascii="Times New Roman" w:hAnsi="Times New Roman"/>
                <w:sz w:val="22"/>
                <w:szCs w:val="22"/>
              </w:rPr>
              <w:t xml:space="preserve"> 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sidRPr="007F52EC">
              <w:rPr>
                <w:rFonts w:ascii="Times New Roman" w:hAnsi="Times New Roman"/>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471342" w:rsidRPr="007F52EC" w:rsidRDefault="00471342" w:rsidP="00B17E47">
            <w:pPr>
              <w:pStyle w:val="ConsPlusNormal"/>
              <w:ind w:firstLine="0"/>
              <w:jc w:val="center"/>
              <w:rPr>
                <w:rFonts w:ascii="Times New Roman" w:hAnsi="Times New Roman"/>
                <w:sz w:val="22"/>
                <w:szCs w:val="22"/>
              </w:rPr>
            </w:pPr>
            <w:r>
              <w:rPr>
                <w:rFonts w:ascii="Times New Roman" w:hAnsi="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471342" w:rsidRPr="00E9720D" w:rsidRDefault="00471342" w:rsidP="00B17E47">
            <w:pPr>
              <w:pStyle w:val="ConsPlusNormal"/>
              <w:ind w:firstLine="0"/>
              <w:jc w:val="center"/>
              <w:rPr>
                <w:rFonts w:ascii="Times New Roman" w:hAnsi="Times New Roman"/>
                <w:color w:val="00000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471342" w:rsidRPr="00E9720D" w:rsidRDefault="00471342" w:rsidP="00B17E47">
            <w:pPr>
              <w:pStyle w:val="ConsPlusNormal"/>
              <w:ind w:firstLine="0"/>
              <w:jc w:val="center"/>
              <w:rPr>
                <w:rFonts w:ascii="Times New Roman" w:hAnsi="Times New Roman"/>
                <w:color w:val="000000"/>
                <w:sz w:val="22"/>
                <w:szCs w:val="22"/>
              </w:rPr>
            </w:pPr>
          </w:p>
        </w:tc>
      </w:tr>
    </w:tbl>
    <w:p w:rsidR="00471342" w:rsidRPr="00807ECC" w:rsidRDefault="00471342" w:rsidP="00471342">
      <w:pPr>
        <w:pStyle w:val="ConsPlusNormal"/>
        <w:ind w:firstLine="709"/>
        <w:jc w:val="both"/>
        <w:rPr>
          <w:rFonts w:ascii="Times New Roman" w:hAnsi="Times New Roman"/>
          <w:sz w:val="24"/>
          <w:szCs w:val="24"/>
        </w:rPr>
      </w:pPr>
      <w:r>
        <w:rPr>
          <w:rFonts w:ascii="Times New Roman" w:hAnsi="Times New Roman"/>
          <w:sz w:val="24"/>
          <w:szCs w:val="24"/>
        </w:rPr>
        <w:t>1</w:t>
      </w:r>
      <w:r w:rsidRPr="00807ECC">
        <w:rPr>
          <w:rFonts w:ascii="Times New Roman" w:hAnsi="Times New Roman"/>
          <w:sz w:val="24"/>
          <w:szCs w:val="24"/>
        </w:rPr>
        <w:t>.2</w:t>
      </w:r>
      <w:r>
        <w:rPr>
          <w:rFonts w:ascii="Times New Roman" w:hAnsi="Times New Roman"/>
          <w:sz w:val="24"/>
          <w:szCs w:val="24"/>
        </w:rPr>
        <w:t>.</w:t>
      </w:r>
      <w:r w:rsidRPr="00807ECC">
        <w:rPr>
          <w:rFonts w:ascii="Times New Roman" w:hAnsi="Times New Roman"/>
          <w:sz w:val="24"/>
          <w:szCs w:val="24"/>
        </w:rPr>
        <w:t xml:space="preserve"> В связи с изменениями законодательства, требов</w:t>
      </w:r>
      <w:r>
        <w:rPr>
          <w:rFonts w:ascii="Times New Roman" w:hAnsi="Times New Roman"/>
          <w:sz w:val="24"/>
          <w:szCs w:val="24"/>
        </w:rPr>
        <w:t xml:space="preserve">аний по содержанию территорий, </w:t>
      </w:r>
      <w:r w:rsidRPr="00807ECC">
        <w:rPr>
          <w:rFonts w:ascii="Times New Roman" w:hAnsi="Times New Roman"/>
          <w:sz w:val="24"/>
          <w:szCs w:val="24"/>
        </w:rPr>
        <w:t>Правила благоустройства Кантемировского городского поселения постоянно корректируются.</w:t>
      </w:r>
    </w:p>
    <w:p w:rsidR="00471342" w:rsidRPr="00807ECC" w:rsidRDefault="00471342" w:rsidP="00471342">
      <w:pPr>
        <w:pStyle w:val="ConsPlusNormal"/>
        <w:ind w:firstLine="0"/>
        <w:jc w:val="both"/>
        <w:rPr>
          <w:rFonts w:ascii="Times New Roman" w:hAnsi="Times New Roman"/>
          <w:sz w:val="24"/>
          <w:szCs w:val="24"/>
        </w:rPr>
      </w:pPr>
    </w:p>
    <w:p w:rsidR="00471342" w:rsidRPr="00696030" w:rsidRDefault="00471342" w:rsidP="00471342">
      <w:pPr>
        <w:pStyle w:val="ConsPlusNormal"/>
        <w:ind w:firstLine="0"/>
        <w:jc w:val="center"/>
        <w:rPr>
          <w:rFonts w:ascii="Times New Roman" w:hAnsi="Times New Roman"/>
          <w:b/>
          <w:sz w:val="24"/>
          <w:szCs w:val="24"/>
        </w:rPr>
      </w:pPr>
      <w:r w:rsidRPr="00696030">
        <w:rPr>
          <w:rFonts w:ascii="Times New Roman" w:hAnsi="Times New Roman"/>
          <w:b/>
          <w:sz w:val="24"/>
          <w:szCs w:val="24"/>
        </w:rPr>
        <w:t>Раздел 2. ЦЕЛИ, ЗАДАЧИ И ОЖИДАЕМЫЕ РЕЗУЛЬТАТЫ РЕАЛИЗАЦИИ</w:t>
      </w:r>
    </w:p>
    <w:p w:rsidR="00471342" w:rsidRPr="00696030" w:rsidRDefault="00471342" w:rsidP="00471342">
      <w:pPr>
        <w:pStyle w:val="ConsPlusNormal"/>
        <w:jc w:val="center"/>
        <w:rPr>
          <w:rFonts w:ascii="Times New Roman" w:hAnsi="Times New Roman"/>
          <w:b/>
          <w:sz w:val="24"/>
          <w:szCs w:val="24"/>
        </w:rPr>
      </w:pPr>
      <w:r w:rsidRPr="00696030">
        <w:rPr>
          <w:rFonts w:ascii="Times New Roman" w:hAnsi="Times New Roman"/>
          <w:b/>
          <w:sz w:val="24"/>
          <w:szCs w:val="24"/>
        </w:rPr>
        <w:t>МУНИЦИПАЛЬНОЙ ПРОГРАММЫ</w:t>
      </w:r>
    </w:p>
    <w:p w:rsidR="00471342" w:rsidRPr="00807ECC" w:rsidRDefault="00471342" w:rsidP="00471342">
      <w:pPr>
        <w:pStyle w:val="ConsPlusNormal"/>
        <w:ind w:firstLine="709"/>
        <w:jc w:val="both"/>
        <w:rPr>
          <w:rFonts w:ascii="Times New Roman" w:hAnsi="Times New Roman"/>
          <w:sz w:val="24"/>
          <w:szCs w:val="24"/>
        </w:rPr>
      </w:pPr>
      <w:r>
        <w:rPr>
          <w:rFonts w:ascii="Times New Roman" w:hAnsi="Times New Roman"/>
          <w:sz w:val="24"/>
          <w:szCs w:val="24"/>
        </w:rPr>
        <w:t>2</w:t>
      </w:r>
      <w:r w:rsidRPr="00807ECC">
        <w:rPr>
          <w:rFonts w:ascii="Times New Roman" w:hAnsi="Times New Roman"/>
          <w:sz w:val="24"/>
          <w:szCs w:val="24"/>
        </w:rPr>
        <w:t>.1. Основной целью Муниципальной программы является повышение уровня благоустройства общественных и дворовых территорий Кантемировского городского поселения;</w:t>
      </w:r>
    </w:p>
    <w:p w:rsidR="00471342" w:rsidRPr="00807ECC" w:rsidRDefault="00471342" w:rsidP="00471342">
      <w:pPr>
        <w:pStyle w:val="ConsPlusNormal"/>
        <w:ind w:firstLine="709"/>
        <w:jc w:val="both"/>
        <w:rPr>
          <w:rFonts w:ascii="Times New Roman" w:hAnsi="Times New Roman"/>
          <w:sz w:val="24"/>
          <w:szCs w:val="24"/>
        </w:rPr>
      </w:pPr>
      <w:r>
        <w:rPr>
          <w:rFonts w:ascii="Times New Roman" w:hAnsi="Times New Roman"/>
          <w:sz w:val="24"/>
          <w:szCs w:val="24"/>
        </w:rPr>
        <w:t>2</w:t>
      </w:r>
      <w:r w:rsidRPr="00807ECC">
        <w:rPr>
          <w:rFonts w:ascii="Times New Roman" w:hAnsi="Times New Roman"/>
          <w:sz w:val="24"/>
          <w:szCs w:val="24"/>
        </w:rPr>
        <w:t>.2. Основные задачи Муниципальной программы, направленные на достижение вышеуказанных целей, заключаются в следующем:</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а) повышение уровня благоустройства муниципальных территорий общего пользования Кантемировского городского поселения;</w:t>
      </w:r>
    </w:p>
    <w:p w:rsidR="00471342"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 xml:space="preserve">б) повышение уровня благоустройства дворовых территорий многоквартирных </w:t>
      </w:r>
    </w:p>
    <w:p w:rsidR="00471342" w:rsidRPr="00807ECC" w:rsidRDefault="00471342" w:rsidP="00471342">
      <w:pPr>
        <w:pStyle w:val="ConsPlusNormal"/>
        <w:ind w:firstLine="0"/>
        <w:jc w:val="both"/>
        <w:rPr>
          <w:rFonts w:ascii="Times New Roman" w:hAnsi="Times New Roman"/>
          <w:sz w:val="24"/>
          <w:szCs w:val="24"/>
        </w:rPr>
      </w:pPr>
      <w:r w:rsidRPr="00807ECC">
        <w:rPr>
          <w:rFonts w:ascii="Times New Roman" w:hAnsi="Times New Roman"/>
          <w:sz w:val="24"/>
          <w:szCs w:val="24"/>
        </w:rPr>
        <w:t>домов Кантемировского городского поселения</w:t>
      </w:r>
      <w:r>
        <w:rPr>
          <w:rFonts w:ascii="Times New Roman" w:hAnsi="Times New Roman"/>
          <w:sz w:val="24"/>
          <w:szCs w:val="24"/>
        </w:rPr>
        <w:t>.</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Принятые Правил благоустройства территории Кантемировского городского поселения, отвечают современным требованиям к созданию комфортной среды проживания граждан.</w:t>
      </w:r>
    </w:p>
    <w:p w:rsidR="00471342" w:rsidRPr="00807ECC" w:rsidRDefault="00471342" w:rsidP="00471342">
      <w:pPr>
        <w:pStyle w:val="ConsPlusNormal"/>
        <w:jc w:val="right"/>
        <w:rPr>
          <w:rFonts w:ascii="Times New Roman" w:hAnsi="Times New Roman"/>
          <w:sz w:val="24"/>
          <w:szCs w:val="24"/>
        </w:rPr>
      </w:pPr>
      <w:r w:rsidRPr="00807ECC">
        <w:rPr>
          <w:rFonts w:ascii="Times New Roman" w:hAnsi="Times New Roman"/>
          <w:sz w:val="24"/>
          <w:szCs w:val="24"/>
        </w:rPr>
        <w:t>Таблица 2</w:t>
      </w:r>
    </w:p>
    <w:p w:rsidR="00471342" w:rsidRPr="00696030" w:rsidRDefault="00471342" w:rsidP="00471342">
      <w:pPr>
        <w:pStyle w:val="ConsPlusNormal"/>
        <w:jc w:val="center"/>
        <w:rPr>
          <w:rFonts w:ascii="Times New Roman" w:hAnsi="Times New Roman"/>
          <w:b/>
          <w:sz w:val="24"/>
          <w:szCs w:val="24"/>
        </w:rPr>
      </w:pPr>
      <w:r w:rsidRPr="00696030">
        <w:rPr>
          <w:rFonts w:ascii="Times New Roman" w:hAnsi="Times New Roman"/>
          <w:b/>
          <w:sz w:val="24"/>
          <w:szCs w:val="24"/>
        </w:rPr>
        <w:t>Ожидаемые результаты реализации Муниципальной программы</w:t>
      </w:r>
    </w:p>
    <w:tbl>
      <w:tblPr>
        <w:tblW w:w="1077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5"/>
        <w:gridCol w:w="1701"/>
        <w:gridCol w:w="709"/>
        <w:gridCol w:w="709"/>
        <w:gridCol w:w="709"/>
        <w:gridCol w:w="708"/>
        <w:gridCol w:w="709"/>
        <w:gridCol w:w="709"/>
        <w:gridCol w:w="709"/>
        <w:gridCol w:w="709"/>
        <w:gridCol w:w="709"/>
        <w:gridCol w:w="709"/>
      </w:tblGrid>
      <w:tr w:rsidR="00471342" w:rsidRPr="00807ECC" w:rsidTr="00B17E47">
        <w:tc>
          <w:tcPr>
            <w:tcW w:w="1985"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Цель, задача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 xml:space="preserve">Наименование </w:t>
            </w:r>
            <w:r w:rsidRPr="00807ECC">
              <w:rPr>
                <w:rFonts w:ascii="Times New Roman" w:hAnsi="Times New Roman"/>
                <w:sz w:val="24"/>
                <w:szCs w:val="24"/>
              </w:rPr>
              <w:lastRenderedPageBreak/>
              <w:t>целевого показателя (индикатора)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lastRenderedPageBreak/>
              <w:t>Един</w:t>
            </w:r>
            <w:r w:rsidRPr="00807ECC">
              <w:rPr>
                <w:rFonts w:ascii="Times New Roman" w:hAnsi="Times New Roman"/>
                <w:sz w:val="24"/>
                <w:szCs w:val="24"/>
              </w:rPr>
              <w:lastRenderedPageBreak/>
              <w:t>ица измерения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lang w:val="en-US"/>
              </w:rPr>
              <w:lastRenderedPageBreak/>
              <w:t>2</w:t>
            </w:r>
            <w:r w:rsidRPr="00807ECC">
              <w:rPr>
                <w:rFonts w:ascii="Times New Roman" w:hAnsi="Times New Roman"/>
                <w:sz w:val="24"/>
                <w:szCs w:val="24"/>
              </w:rPr>
              <w:t>01</w:t>
            </w:r>
            <w:r>
              <w:rPr>
                <w:rFonts w:ascii="Times New Roman" w:hAnsi="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lang w:val="en-US"/>
              </w:rPr>
              <w:t>2</w:t>
            </w:r>
            <w:r w:rsidRPr="00807ECC">
              <w:rPr>
                <w:rFonts w:ascii="Times New Roman" w:hAnsi="Times New Roman"/>
                <w:sz w:val="24"/>
                <w:szCs w:val="24"/>
              </w:rPr>
              <w:t>0</w:t>
            </w:r>
            <w:r>
              <w:rPr>
                <w:rFonts w:ascii="Times New Roman" w:hAnsi="Times New Roman"/>
                <w:sz w:val="24"/>
                <w:szCs w:val="24"/>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lang w:val="en-US"/>
              </w:rPr>
              <w:t>2</w:t>
            </w:r>
            <w:r w:rsidRPr="00807ECC">
              <w:rPr>
                <w:rFonts w:ascii="Times New Roman" w:hAnsi="Times New Roman"/>
                <w:sz w:val="24"/>
                <w:szCs w:val="24"/>
              </w:rPr>
              <w:t>02</w:t>
            </w: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202</w:t>
            </w: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202</w:t>
            </w: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857F8F" w:rsidRDefault="00471342" w:rsidP="00B17E47">
            <w:pPr>
              <w:pStyle w:val="ConsPlusNormal"/>
              <w:ind w:firstLine="0"/>
              <w:jc w:val="center"/>
              <w:rPr>
                <w:rFonts w:ascii="Times New Roman" w:hAnsi="Times New Roman"/>
                <w:sz w:val="24"/>
                <w:szCs w:val="24"/>
                <w:lang w:val="en-US"/>
              </w:rPr>
            </w:pPr>
            <w:r w:rsidRPr="00857F8F">
              <w:rPr>
                <w:rFonts w:ascii="Times New Roman" w:hAnsi="Times New Roman"/>
                <w:sz w:val="24"/>
                <w:szCs w:val="24"/>
              </w:rPr>
              <w:t>202</w:t>
            </w: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AB2A0E" w:rsidRDefault="00471342" w:rsidP="00B17E47">
            <w:pPr>
              <w:pStyle w:val="ConsPlusNormal"/>
              <w:ind w:firstLine="0"/>
              <w:jc w:val="center"/>
              <w:rPr>
                <w:rFonts w:ascii="Times New Roman" w:hAnsi="Times New Roman"/>
                <w:sz w:val="24"/>
                <w:szCs w:val="24"/>
              </w:rPr>
            </w:pPr>
            <w:r w:rsidRPr="00AB2A0E">
              <w:rPr>
                <w:rFonts w:ascii="Times New Roman" w:hAnsi="Times New Roman"/>
                <w:sz w:val="24"/>
                <w:szCs w:val="24"/>
              </w:rPr>
              <w:t>2025</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AB2A0E" w:rsidRDefault="00471342" w:rsidP="00B17E47">
            <w:pPr>
              <w:pStyle w:val="ConsPlusNormal"/>
              <w:ind w:firstLine="0"/>
              <w:jc w:val="center"/>
              <w:rPr>
                <w:rFonts w:ascii="Times New Roman" w:hAnsi="Times New Roman"/>
                <w:sz w:val="24"/>
                <w:szCs w:val="24"/>
              </w:rPr>
            </w:pPr>
            <w:r w:rsidRPr="00AB2A0E">
              <w:rPr>
                <w:rFonts w:ascii="Times New Roman" w:hAnsi="Times New Roman"/>
                <w:sz w:val="24"/>
                <w:szCs w:val="24"/>
              </w:rPr>
              <w:t>2026</w:t>
            </w:r>
          </w:p>
        </w:tc>
        <w:tc>
          <w:tcPr>
            <w:tcW w:w="709" w:type="dxa"/>
            <w:tcBorders>
              <w:top w:val="single" w:sz="4" w:space="0" w:color="auto"/>
              <w:left w:val="single" w:sz="4" w:space="0" w:color="auto"/>
              <w:bottom w:val="single" w:sz="4" w:space="0" w:color="auto"/>
              <w:right w:val="single" w:sz="4" w:space="0" w:color="auto"/>
            </w:tcBorders>
          </w:tcPr>
          <w:p w:rsidR="00471342" w:rsidRDefault="00471342" w:rsidP="00B17E47">
            <w:pPr>
              <w:pStyle w:val="ConsPlusNormal"/>
              <w:ind w:firstLine="0"/>
              <w:jc w:val="center"/>
              <w:rPr>
                <w:rFonts w:ascii="Times New Roman" w:hAnsi="Times New Roman"/>
                <w:sz w:val="24"/>
                <w:szCs w:val="24"/>
              </w:rPr>
            </w:pPr>
          </w:p>
          <w:p w:rsidR="00471342" w:rsidRDefault="00471342" w:rsidP="00B17E47">
            <w:pPr>
              <w:pStyle w:val="ConsPlusNormal"/>
              <w:ind w:firstLine="0"/>
              <w:jc w:val="center"/>
              <w:rPr>
                <w:rFonts w:ascii="Times New Roman" w:hAnsi="Times New Roman"/>
                <w:sz w:val="24"/>
                <w:szCs w:val="24"/>
              </w:rPr>
            </w:pPr>
          </w:p>
          <w:p w:rsidR="00471342" w:rsidRPr="00AB2A0E"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2027</w:t>
            </w:r>
          </w:p>
        </w:tc>
      </w:tr>
      <w:tr w:rsidR="00471342" w:rsidRPr="00807ECC" w:rsidTr="00B17E47">
        <w:trPr>
          <w:trHeight w:val="1656"/>
        </w:trPr>
        <w:tc>
          <w:tcPr>
            <w:tcW w:w="1985"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right="-62" w:firstLine="0"/>
              <w:rPr>
                <w:rFonts w:ascii="Times New Roman" w:hAnsi="Times New Roman"/>
                <w:sz w:val="24"/>
                <w:szCs w:val="24"/>
              </w:rPr>
            </w:pPr>
            <w:r w:rsidRPr="00807ECC">
              <w:rPr>
                <w:rFonts w:ascii="Times New Roman" w:hAnsi="Times New Roman"/>
                <w:sz w:val="24"/>
                <w:szCs w:val="24"/>
              </w:rPr>
              <w:lastRenderedPageBreak/>
              <w:t>Цель 1. Повышение уровня благоустройства общественных территорий Кантемировского городского поселения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right="-62" w:firstLine="0"/>
              <w:rPr>
                <w:rFonts w:ascii="Times New Roman" w:hAnsi="Times New Roman"/>
                <w:sz w:val="24"/>
                <w:szCs w:val="24"/>
              </w:rPr>
            </w:pPr>
            <w:r w:rsidRPr="00807ECC">
              <w:rPr>
                <w:rFonts w:ascii="Times New Roman" w:hAnsi="Times New Roman"/>
                <w:sz w:val="24"/>
                <w:szCs w:val="24"/>
              </w:rPr>
              <w:t>Доля благоустроенных муниципальных территорий общего пользования от общего количества таких территорий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53,8</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61,5</w:t>
            </w:r>
          </w:p>
        </w:tc>
        <w:tc>
          <w:tcPr>
            <w:tcW w:w="708"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69,3</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76,9</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84,6</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84,6</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E9720D" w:rsidRDefault="00471342" w:rsidP="00B17E47">
            <w:pPr>
              <w:pStyle w:val="ConsPlusNormal"/>
              <w:ind w:firstLine="0"/>
              <w:jc w:val="center"/>
              <w:rPr>
                <w:rFonts w:ascii="Times New Roman" w:hAnsi="Times New Roman"/>
                <w:color w:val="000000"/>
                <w:sz w:val="24"/>
                <w:szCs w:val="24"/>
              </w:rPr>
            </w:pPr>
            <w:r w:rsidRPr="00E9720D">
              <w:rPr>
                <w:rFonts w:ascii="Times New Roman" w:hAnsi="Times New Roman"/>
                <w:color w:val="000000"/>
                <w:sz w:val="24"/>
                <w:szCs w:val="24"/>
              </w:rPr>
              <w:t>84,6</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E9720D" w:rsidRDefault="00471342" w:rsidP="00B17E47">
            <w:pPr>
              <w:pStyle w:val="ConsPlusNormal"/>
              <w:ind w:firstLine="0"/>
              <w:jc w:val="center"/>
              <w:rPr>
                <w:rFonts w:ascii="Times New Roman" w:hAnsi="Times New Roman"/>
                <w:color w:val="000000"/>
                <w:sz w:val="24"/>
                <w:szCs w:val="24"/>
              </w:rPr>
            </w:pPr>
            <w:r w:rsidRPr="00E9720D">
              <w:rPr>
                <w:rFonts w:ascii="Times New Roman" w:hAnsi="Times New Roman"/>
                <w:color w:val="000000"/>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E9720D" w:rsidRDefault="00471342" w:rsidP="00B17E47">
            <w:pPr>
              <w:pStyle w:val="ConsPlusNormal"/>
              <w:ind w:firstLine="0"/>
              <w:jc w:val="center"/>
              <w:rPr>
                <w:rFonts w:ascii="Times New Roman" w:hAnsi="Times New Roman"/>
                <w:color w:val="000000"/>
                <w:sz w:val="24"/>
                <w:szCs w:val="24"/>
              </w:rPr>
            </w:pPr>
            <w:r w:rsidRPr="00E9720D">
              <w:rPr>
                <w:rFonts w:ascii="Times New Roman" w:hAnsi="Times New Roman"/>
                <w:color w:val="000000"/>
                <w:sz w:val="24"/>
                <w:szCs w:val="24"/>
              </w:rPr>
              <w:t>100</w:t>
            </w:r>
          </w:p>
        </w:tc>
      </w:tr>
      <w:tr w:rsidR="00471342" w:rsidRPr="00807ECC" w:rsidTr="00B17E47">
        <w:trPr>
          <w:trHeight w:val="1579"/>
        </w:trPr>
        <w:tc>
          <w:tcPr>
            <w:tcW w:w="1985"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right="-62" w:firstLine="0"/>
              <w:rPr>
                <w:rFonts w:ascii="Times New Roman" w:hAnsi="Times New Roman"/>
                <w:sz w:val="24"/>
                <w:szCs w:val="24"/>
              </w:rPr>
            </w:pPr>
            <w:r w:rsidRPr="00807ECC">
              <w:rPr>
                <w:rFonts w:ascii="Times New Roman" w:hAnsi="Times New Roman"/>
                <w:sz w:val="24"/>
                <w:szCs w:val="24"/>
              </w:rPr>
              <w:t>Цель 2. Повышение уровня благоустройства дворовых территорий Кантемировского городского поселения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right="-62" w:firstLine="0"/>
              <w:rPr>
                <w:rFonts w:ascii="Times New Roman" w:hAnsi="Times New Roman"/>
                <w:sz w:val="24"/>
                <w:szCs w:val="24"/>
              </w:rPr>
            </w:pPr>
            <w:r w:rsidRPr="00807ECC">
              <w:rPr>
                <w:rFonts w:ascii="Times New Roman" w:hAnsi="Times New Roman"/>
                <w:sz w:val="24"/>
                <w:szCs w:val="24"/>
              </w:rPr>
              <w:t>Доля благоустроенных дворовых территорий от общего количества таких территорий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27,1</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31,2</w:t>
            </w:r>
          </w:p>
        </w:tc>
        <w:tc>
          <w:tcPr>
            <w:tcW w:w="708"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37,5</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50,0</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45,8</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52,9</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E9720D" w:rsidRDefault="00471342" w:rsidP="00B17E47">
            <w:pPr>
              <w:pStyle w:val="ConsPlusNormal"/>
              <w:ind w:firstLine="0"/>
              <w:jc w:val="center"/>
              <w:rPr>
                <w:rFonts w:ascii="Times New Roman" w:hAnsi="Times New Roman"/>
                <w:color w:val="000000"/>
                <w:sz w:val="24"/>
                <w:szCs w:val="24"/>
              </w:rPr>
            </w:pPr>
            <w:r w:rsidRPr="00E9720D">
              <w:rPr>
                <w:rFonts w:ascii="Times New Roman" w:hAnsi="Times New Roman"/>
                <w:color w:val="000000"/>
                <w:sz w:val="24"/>
                <w:szCs w:val="24"/>
              </w:rPr>
              <w:t>52,9</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E9720D" w:rsidRDefault="00471342" w:rsidP="00B17E47">
            <w:pPr>
              <w:pStyle w:val="ConsPlusNormal"/>
              <w:ind w:firstLine="0"/>
              <w:jc w:val="center"/>
              <w:rPr>
                <w:rFonts w:ascii="Times New Roman" w:hAnsi="Times New Roman"/>
                <w:color w:val="000000"/>
                <w:sz w:val="24"/>
                <w:szCs w:val="24"/>
              </w:rPr>
            </w:pPr>
            <w:r w:rsidRPr="00E9720D">
              <w:rPr>
                <w:rFonts w:ascii="Times New Roman" w:hAnsi="Times New Roman"/>
                <w:color w:val="000000"/>
                <w:sz w:val="24"/>
                <w:szCs w:val="24"/>
              </w:rPr>
              <w:t>64,7</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E9720D" w:rsidRDefault="00471342" w:rsidP="00B17E47">
            <w:pPr>
              <w:pStyle w:val="ConsPlusNormal"/>
              <w:ind w:firstLine="0"/>
              <w:jc w:val="center"/>
              <w:rPr>
                <w:rFonts w:ascii="Times New Roman" w:hAnsi="Times New Roman"/>
                <w:color w:val="000000"/>
                <w:sz w:val="24"/>
                <w:szCs w:val="24"/>
              </w:rPr>
            </w:pPr>
            <w:r w:rsidRPr="00E9720D">
              <w:rPr>
                <w:rFonts w:ascii="Times New Roman" w:hAnsi="Times New Roman"/>
                <w:color w:val="000000"/>
                <w:sz w:val="24"/>
                <w:szCs w:val="24"/>
              </w:rPr>
              <w:t>64,7</w:t>
            </w:r>
          </w:p>
        </w:tc>
      </w:tr>
      <w:tr w:rsidR="00471342" w:rsidRPr="00807ECC" w:rsidTr="00B17E47">
        <w:trPr>
          <w:trHeight w:val="1407"/>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right="-62" w:firstLine="0"/>
              <w:rPr>
                <w:rFonts w:ascii="Times New Roman" w:hAnsi="Times New Roman"/>
                <w:sz w:val="24"/>
                <w:szCs w:val="24"/>
              </w:rPr>
            </w:pPr>
            <w:r w:rsidRPr="00807ECC">
              <w:rPr>
                <w:rFonts w:ascii="Times New Roman" w:hAnsi="Times New Roman"/>
                <w:sz w:val="24"/>
                <w:szCs w:val="24"/>
              </w:rPr>
              <w:t>Задача 1.</w:t>
            </w:r>
          </w:p>
          <w:p w:rsidR="00471342" w:rsidRPr="00807ECC" w:rsidRDefault="00471342" w:rsidP="00B17E47">
            <w:pPr>
              <w:pStyle w:val="ConsPlusNormal"/>
              <w:ind w:right="-62" w:firstLine="0"/>
              <w:rPr>
                <w:rFonts w:ascii="Times New Roman" w:hAnsi="Times New Roman"/>
                <w:sz w:val="24"/>
                <w:szCs w:val="24"/>
              </w:rPr>
            </w:pPr>
            <w:r w:rsidRPr="00807ECC">
              <w:rPr>
                <w:rFonts w:ascii="Times New Roman" w:hAnsi="Times New Roman"/>
                <w:sz w:val="24"/>
                <w:szCs w:val="24"/>
              </w:rPr>
              <w:t xml:space="preserve">Повышение уровня благоустройства муниципальных территорий общего пользования Кантемировского городского поселения </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right="-62" w:firstLine="0"/>
              <w:rPr>
                <w:rFonts w:ascii="Times New Roman" w:hAnsi="Times New Roman"/>
                <w:sz w:val="24"/>
                <w:szCs w:val="24"/>
              </w:rPr>
            </w:pPr>
            <w:r w:rsidRPr="00807ECC">
              <w:rPr>
                <w:rFonts w:ascii="Times New Roman" w:hAnsi="Times New Roman"/>
                <w:sz w:val="24"/>
                <w:szCs w:val="24"/>
              </w:rPr>
              <w:t>Количество благоустроенных муниципальных территорий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5</w:t>
            </w:r>
          </w:p>
        </w:tc>
      </w:tr>
      <w:tr w:rsidR="00471342" w:rsidRPr="00807ECC" w:rsidTr="00B17E47">
        <w:trPr>
          <w:trHeight w:val="2054"/>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ind w:right="-62"/>
            </w:pPr>
          </w:p>
        </w:tc>
        <w:tc>
          <w:tcPr>
            <w:tcW w:w="1701"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right="-62" w:firstLine="0"/>
              <w:rPr>
                <w:rFonts w:ascii="Times New Roman" w:hAnsi="Times New Roman"/>
                <w:sz w:val="24"/>
                <w:szCs w:val="24"/>
              </w:rPr>
            </w:pPr>
            <w:r w:rsidRPr="00807ECC">
              <w:rPr>
                <w:rFonts w:ascii="Times New Roman" w:hAnsi="Times New Roman"/>
                <w:sz w:val="24"/>
                <w:szCs w:val="24"/>
              </w:rPr>
              <w:t>Количество реализованных проектов благоустройства муниципальных территорий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4</w:t>
            </w:r>
          </w:p>
        </w:tc>
      </w:tr>
      <w:tr w:rsidR="00471342" w:rsidRPr="00807ECC" w:rsidTr="00B17E47">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right="-62" w:firstLine="0"/>
              <w:rPr>
                <w:rFonts w:ascii="Times New Roman" w:hAnsi="Times New Roman"/>
                <w:sz w:val="24"/>
                <w:szCs w:val="24"/>
              </w:rPr>
            </w:pPr>
            <w:r>
              <w:rPr>
                <w:rFonts w:ascii="Times New Roman" w:hAnsi="Times New Roman"/>
                <w:sz w:val="24"/>
                <w:szCs w:val="24"/>
              </w:rPr>
              <w:t xml:space="preserve">Задача 2. Повышение уровня </w:t>
            </w:r>
            <w:r w:rsidRPr="00807ECC">
              <w:rPr>
                <w:rFonts w:ascii="Times New Roman" w:hAnsi="Times New Roman"/>
                <w:sz w:val="24"/>
                <w:szCs w:val="24"/>
              </w:rPr>
              <w:t xml:space="preserve">благоустройства дворовых территорий многоквартирных домов </w:t>
            </w:r>
            <w:r w:rsidRPr="00807ECC">
              <w:rPr>
                <w:rFonts w:ascii="Times New Roman" w:hAnsi="Times New Roman"/>
                <w:sz w:val="24"/>
                <w:szCs w:val="24"/>
              </w:rPr>
              <w:lastRenderedPageBreak/>
              <w:t>Кантемиро</w:t>
            </w:r>
            <w:r>
              <w:rPr>
                <w:rFonts w:ascii="Times New Roman" w:hAnsi="Times New Roman"/>
                <w:sz w:val="24"/>
                <w:szCs w:val="24"/>
              </w:rPr>
              <w:t>вского городского поселения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right="-62" w:firstLine="0"/>
              <w:rPr>
                <w:rFonts w:ascii="Times New Roman" w:hAnsi="Times New Roman"/>
                <w:sz w:val="24"/>
                <w:szCs w:val="24"/>
              </w:rPr>
            </w:pPr>
            <w:r w:rsidRPr="00807ECC">
              <w:rPr>
                <w:rFonts w:ascii="Times New Roman" w:hAnsi="Times New Roman"/>
                <w:sz w:val="24"/>
                <w:szCs w:val="24"/>
              </w:rPr>
              <w:lastRenderedPageBreak/>
              <w:t xml:space="preserve">Количество благоустроенных дворовых территорий </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1</w:t>
            </w: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1</w:t>
            </w: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22</w:t>
            </w:r>
          </w:p>
        </w:tc>
      </w:tr>
      <w:tr w:rsidR="00471342" w:rsidRPr="00807ECC" w:rsidTr="00B17E47">
        <w:tc>
          <w:tcPr>
            <w:tcW w:w="1985" w:type="dxa"/>
            <w:vMerge/>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ind w:right="-62"/>
            </w:pPr>
          </w:p>
        </w:tc>
        <w:tc>
          <w:tcPr>
            <w:tcW w:w="1701"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right="-62" w:firstLine="0"/>
              <w:rPr>
                <w:rFonts w:ascii="Times New Roman" w:hAnsi="Times New Roman"/>
                <w:sz w:val="24"/>
                <w:szCs w:val="24"/>
              </w:rPr>
            </w:pPr>
            <w:r w:rsidRPr="00807ECC">
              <w:rPr>
                <w:rFonts w:ascii="Times New Roman" w:hAnsi="Times New Roman"/>
                <w:sz w:val="24"/>
                <w:szCs w:val="24"/>
              </w:rPr>
              <w:t xml:space="preserve">Количество реализованных проектов </w:t>
            </w:r>
            <w:r w:rsidRPr="00807ECC">
              <w:rPr>
                <w:rFonts w:ascii="Times New Roman" w:hAnsi="Times New Roman"/>
                <w:sz w:val="24"/>
                <w:szCs w:val="24"/>
              </w:rPr>
              <w:lastRenderedPageBreak/>
              <w:t xml:space="preserve">благоустройства дворовых территорий </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lastRenderedPageBreak/>
              <w:t>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471342" w:rsidRPr="00807ECC" w:rsidRDefault="00471342" w:rsidP="00B17E47">
            <w:pPr>
              <w:pStyle w:val="ConsPlusNormal"/>
              <w:ind w:firstLine="0"/>
              <w:jc w:val="center"/>
              <w:rPr>
                <w:rFonts w:ascii="Times New Roman" w:hAnsi="Times New Roman"/>
                <w:sz w:val="24"/>
                <w:szCs w:val="24"/>
              </w:rPr>
            </w:pPr>
            <w:r w:rsidRPr="00807ECC">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71342" w:rsidRPr="00807ECC" w:rsidRDefault="00471342" w:rsidP="00B17E47">
            <w:pPr>
              <w:pStyle w:val="ConsPlusNormal"/>
              <w:ind w:firstLine="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71342" w:rsidRPr="00807ECC" w:rsidRDefault="00471342" w:rsidP="00B17E47">
            <w:pPr>
              <w:pStyle w:val="ConsPlusNormal"/>
              <w:ind w:firstLine="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71342" w:rsidRPr="00807ECC" w:rsidRDefault="00471342" w:rsidP="00B17E47">
            <w:pPr>
              <w:pStyle w:val="ConsPlusNormal"/>
              <w:ind w:firstLine="0"/>
              <w:jc w:val="center"/>
              <w:rPr>
                <w:rFonts w:ascii="Times New Roman" w:hAnsi="Times New Roman"/>
                <w:sz w:val="24"/>
                <w:szCs w:val="24"/>
              </w:rPr>
            </w:pPr>
          </w:p>
        </w:tc>
      </w:tr>
    </w:tbl>
    <w:p w:rsidR="00471342" w:rsidRPr="00807ECC" w:rsidRDefault="00471342" w:rsidP="00471342">
      <w:pPr>
        <w:pStyle w:val="ConsPlusNormal"/>
        <w:ind w:firstLine="709"/>
        <w:jc w:val="both"/>
        <w:rPr>
          <w:rFonts w:ascii="Times New Roman" w:hAnsi="Times New Roman"/>
          <w:sz w:val="24"/>
          <w:szCs w:val="24"/>
        </w:rPr>
      </w:pPr>
      <w:r>
        <w:rPr>
          <w:rFonts w:ascii="Times New Roman" w:hAnsi="Times New Roman"/>
          <w:sz w:val="24"/>
          <w:szCs w:val="24"/>
        </w:rPr>
        <w:lastRenderedPageBreak/>
        <w:t>2</w:t>
      </w:r>
      <w:r w:rsidRPr="00807ECC">
        <w:rPr>
          <w:rFonts w:ascii="Times New Roman" w:hAnsi="Times New Roman"/>
          <w:sz w:val="24"/>
          <w:szCs w:val="24"/>
        </w:rPr>
        <w:t>.3. Успешное выполнение</w:t>
      </w:r>
      <w:r>
        <w:rPr>
          <w:rFonts w:ascii="Times New Roman" w:hAnsi="Times New Roman"/>
          <w:sz w:val="24"/>
          <w:szCs w:val="24"/>
        </w:rPr>
        <w:t xml:space="preserve"> задач Муниципальной программы </w:t>
      </w:r>
      <w:r w:rsidRPr="00807ECC">
        <w:rPr>
          <w:rFonts w:ascii="Times New Roman" w:hAnsi="Times New Roman"/>
          <w:sz w:val="24"/>
          <w:szCs w:val="24"/>
        </w:rPr>
        <w:t>позволит улучшить условия проживания и жизнедеятельности горожан и повысить привлекательность поселения.</w:t>
      </w:r>
    </w:p>
    <w:p w:rsidR="00471342" w:rsidRPr="00807ECC" w:rsidRDefault="00471342" w:rsidP="00471342">
      <w:pPr>
        <w:pStyle w:val="ConsPlusNormal"/>
        <w:ind w:firstLine="709"/>
        <w:jc w:val="both"/>
        <w:rPr>
          <w:rFonts w:ascii="Times New Roman" w:hAnsi="Times New Roman"/>
          <w:sz w:val="24"/>
          <w:szCs w:val="24"/>
        </w:rPr>
      </w:pPr>
      <w:r>
        <w:rPr>
          <w:rFonts w:ascii="Times New Roman" w:hAnsi="Times New Roman"/>
          <w:sz w:val="24"/>
          <w:szCs w:val="24"/>
        </w:rPr>
        <w:t>2</w:t>
      </w:r>
      <w:r w:rsidRPr="00807ECC">
        <w:rPr>
          <w:rFonts w:ascii="Times New Roman" w:hAnsi="Times New Roman"/>
          <w:sz w:val="24"/>
          <w:szCs w:val="24"/>
        </w:rPr>
        <w:t>.4. Реализация Муниципальной программы позволит достичь следующих результатов:</w:t>
      </w:r>
    </w:p>
    <w:p w:rsidR="00471342" w:rsidRPr="00807ECC" w:rsidRDefault="00471342" w:rsidP="00471342">
      <w:pPr>
        <w:pStyle w:val="ConsPlusNormal"/>
        <w:ind w:firstLine="540"/>
        <w:jc w:val="both"/>
        <w:rPr>
          <w:rFonts w:ascii="Times New Roman" w:hAnsi="Times New Roman"/>
          <w:sz w:val="24"/>
          <w:szCs w:val="24"/>
        </w:rPr>
      </w:pPr>
      <w:r w:rsidRPr="00807ECC">
        <w:rPr>
          <w:rFonts w:ascii="Times New Roman" w:hAnsi="Times New Roman"/>
          <w:sz w:val="24"/>
          <w:szCs w:val="24"/>
        </w:rPr>
        <w:t>а) благоустройство муниципальных т</w:t>
      </w:r>
      <w:r>
        <w:rPr>
          <w:rFonts w:ascii="Times New Roman" w:hAnsi="Times New Roman"/>
          <w:sz w:val="24"/>
          <w:szCs w:val="24"/>
        </w:rPr>
        <w:t>ерриторий общего пользования - 6</w:t>
      </w:r>
      <w:r w:rsidRPr="00807ECC">
        <w:rPr>
          <w:rFonts w:ascii="Times New Roman" w:hAnsi="Times New Roman"/>
          <w:sz w:val="24"/>
          <w:szCs w:val="24"/>
        </w:rPr>
        <w:t>.</w:t>
      </w:r>
    </w:p>
    <w:p w:rsidR="00471342" w:rsidRPr="00807ECC" w:rsidRDefault="00471342" w:rsidP="00471342">
      <w:pPr>
        <w:pStyle w:val="ConsPlusNormal"/>
        <w:ind w:firstLine="540"/>
        <w:jc w:val="both"/>
        <w:rPr>
          <w:rFonts w:ascii="Times New Roman" w:hAnsi="Times New Roman"/>
          <w:sz w:val="24"/>
          <w:szCs w:val="24"/>
        </w:rPr>
      </w:pPr>
      <w:r w:rsidRPr="00807ECC">
        <w:rPr>
          <w:rFonts w:ascii="Times New Roman" w:hAnsi="Times New Roman"/>
          <w:sz w:val="24"/>
          <w:szCs w:val="24"/>
        </w:rPr>
        <w:t>б) благоус</w:t>
      </w:r>
      <w:r>
        <w:rPr>
          <w:rFonts w:ascii="Times New Roman" w:hAnsi="Times New Roman"/>
          <w:sz w:val="24"/>
          <w:szCs w:val="24"/>
        </w:rPr>
        <w:t>тройство дворовых территорий – 34</w:t>
      </w:r>
      <w:r w:rsidRPr="00807ECC">
        <w:rPr>
          <w:rFonts w:ascii="Times New Roman" w:hAnsi="Times New Roman"/>
          <w:sz w:val="24"/>
          <w:szCs w:val="24"/>
        </w:rPr>
        <w:t>.</w:t>
      </w:r>
    </w:p>
    <w:p w:rsidR="00471342" w:rsidRPr="00807ECC" w:rsidRDefault="00471342" w:rsidP="00471342">
      <w:pPr>
        <w:pStyle w:val="ConsPlusNormal"/>
        <w:ind w:firstLine="540"/>
        <w:jc w:val="both"/>
        <w:rPr>
          <w:rFonts w:ascii="Times New Roman" w:hAnsi="Times New Roman"/>
          <w:sz w:val="24"/>
          <w:szCs w:val="24"/>
        </w:rPr>
      </w:pPr>
      <w:r>
        <w:rPr>
          <w:rFonts w:ascii="Times New Roman" w:hAnsi="Times New Roman"/>
          <w:sz w:val="24"/>
          <w:szCs w:val="24"/>
        </w:rPr>
        <w:t xml:space="preserve">2.5. </w:t>
      </w:r>
      <w:r w:rsidRPr="00807ECC">
        <w:rPr>
          <w:rFonts w:ascii="Times New Roman" w:hAnsi="Times New Roman"/>
          <w:sz w:val="24"/>
          <w:szCs w:val="24"/>
        </w:rPr>
        <w:t>Срок</w:t>
      </w:r>
      <w:r>
        <w:rPr>
          <w:rFonts w:ascii="Times New Roman" w:hAnsi="Times New Roman"/>
          <w:sz w:val="24"/>
          <w:szCs w:val="24"/>
        </w:rPr>
        <w:t xml:space="preserve"> реализации программы: 2019-2027</w:t>
      </w:r>
      <w:r w:rsidRPr="00807ECC">
        <w:rPr>
          <w:rFonts w:ascii="Times New Roman" w:hAnsi="Times New Roman"/>
          <w:sz w:val="24"/>
          <w:szCs w:val="24"/>
        </w:rPr>
        <w:t xml:space="preserve"> годы.</w:t>
      </w:r>
    </w:p>
    <w:p w:rsidR="00471342" w:rsidRPr="00807ECC" w:rsidRDefault="00471342" w:rsidP="00471342">
      <w:pPr>
        <w:pStyle w:val="ConsPlusNormal"/>
        <w:ind w:firstLine="540"/>
        <w:jc w:val="both"/>
        <w:rPr>
          <w:rFonts w:ascii="Times New Roman" w:hAnsi="Times New Roman"/>
          <w:sz w:val="24"/>
          <w:szCs w:val="24"/>
        </w:rPr>
      </w:pPr>
    </w:p>
    <w:p w:rsidR="00471342" w:rsidRPr="00696030" w:rsidRDefault="00471342" w:rsidP="00471342">
      <w:pPr>
        <w:pStyle w:val="ConsPlusNormal"/>
        <w:ind w:firstLine="0"/>
        <w:jc w:val="center"/>
        <w:rPr>
          <w:rFonts w:ascii="Times New Roman" w:hAnsi="Times New Roman"/>
          <w:b/>
          <w:sz w:val="24"/>
          <w:szCs w:val="24"/>
        </w:rPr>
      </w:pPr>
      <w:r w:rsidRPr="00696030">
        <w:rPr>
          <w:rFonts w:ascii="Times New Roman" w:hAnsi="Times New Roman"/>
          <w:b/>
          <w:sz w:val="24"/>
          <w:szCs w:val="24"/>
        </w:rPr>
        <w:t>Раздел 3. РЕСУРСНОЕ ОБЕСПЕЧЕНИЕ МУНИЦИПАЛЬНОЙ ПРОГРАММЫ</w:t>
      </w:r>
    </w:p>
    <w:p w:rsidR="00471342" w:rsidRPr="009D1621" w:rsidRDefault="00471342" w:rsidP="00471342">
      <w:pPr>
        <w:ind w:firstLine="709"/>
        <w:jc w:val="both"/>
      </w:pPr>
      <w:r w:rsidRPr="009D1621">
        <w:t>Муниципальная программа реализуется за счет средств бюджета Воронежской области. Общий объем средств, необходимый для реализации основных мероприятий программы на 2019-202</w:t>
      </w:r>
      <w:r>
        <w:t>7</w:t>
      </w:r>
      <w:r w:rsidRPr="009D1621">
        <w:t xml:space="preserve"> годы составляет </w:t>
      </w:r>
      <w:r>
        <w:t xml:space="preserve">12979,8 </w:t>
      </w:r>
      <w:proofErr w:type="gramStart"/>
      <w:r w:rsidRPr="009D1621">
        <w:t>тыс.рублей</w:t>
      </w:r>
      <w:proofErr w:type="gramEnd"/>
      <w:r w:rsidRPr="009D1621">
        <w:t>:</w:t>
      </w:r>
    </w:p>
    <w:p w:rsidR="00471342" w:rsidRPr="009D1621" w:rsidRDefault="00471342" w:rsidP="00471342">
      <w:pPr>
        <w:pStyle w:val="ConsPlusNormal"/>
        <w:jc w:val="right"/>
        <w:rPr>
          <w:rFonts w:ascii="Times New Roman" w:hAnsi="Times New Roman"/>
          <w:sz w:val="24"/>
          <w:szCs w:val="24"/>
        </w:rPr>
      </w:pPr>
      <w:r w:rsidRPr="009D1621">
        <w:rPr>
          <w:rFonts w:ascii="Times New Roman" w:hAnsi="Times New Roman"/>
          <w:sz w:val="24"/>
          <w:szCs w:val="24"/>
        </w:rPr>
        <w:t>Таблица 3</w:t>
      </w:r>
    </w:p>
    <w:tbl>
      <w:tblPr>
        <w:tblW w:w="9216" w:type="dxa"/>
        <w:tblInd w:w="150" w:type="dxa"/>
        <w:tblLayout w:type="fixed"/>
        <w:tblCellMar>
          <w:left w:w="0" w:type="dxa"/>
          <w:right w:w="0" w:type="dxa"/>
        </w:tblCellMar>
        <w:tblLook w:val="04A0" w:firstRow="1" w:lastRow="0" w:firstColumn="1" w:lastColumn="0" w:noHBand="0" w:noVBand="1"/>
      </w:tblPr>
      <w:tblGrid>
        <w:gridCol w:w="4678"/>
        <w:gridCol w:w="4538"/>
      </w:tblGrid>
      <w:tr w:rsidR="00471342" w:rsidRPr="009D1621" w:rsidTr="00B17E47">
        <w:trPr>
          <w:trHeight w:val="300"/>
        </w:trPr>
        <w:tc>
          <w:tcPr>
            <w:tcW w:w="4678" w:type="dxa"/>
            <w:tcBorders>
              <w:top w:val="single" w:sz="8" w:space="0" w:color="auto"/>
              <w:left w:val="single" w:sz="8" w:space="0" w:color="auto"/>
              <w:bottom w:val="single" w:sz="4" w:space="0" w:color="auto"/>
              <w:right w:val="single" w:sz="8" w:space="0" w:color="auto"/>
            </w:tcBorders>
            <w:vAlign w:val="bottom"/>
            <w:hideMark/>
          </w:tcPr>
          <w:p w:rsidR="00471342" w:rsidRPr="009D1621" w:rsidRDefault="00471342" w:rsidP="00B17E47">
            <w:pPr>
              <w:widowControl w:val="0"/>
              <w:suppressAutoHyphens/>
              <w:autoSpaceDE w:val="0"/>
              <w:ind w:left="120"/>
            </w:pPr>
            <w:r w:rsidRPr="009D1621">
              <w:t>Источник финансирования</w:t>
            </w:r>
          </w:p>
        </w:tc>
        <w:tc>
          <w:tcPr>
            <w:tcW w:w="4538" w:type="dxa"/>
            <w:tcBorders>
              <w:top w:val="single" w:sz="8" w:space="0" w:color="auto"/>
              <w:left w:val="nil"/>
              <w:bottom w:val="single" w:sz="4" w:space="0" w:color="auto"/>
              <w:right w:val="single" w:sz="8" w:space="0" w:color="auto"/>
            </w:tcBorders>
            <w:vAlign w:val="bottom"/>
            <w:hideMark/>
          </w:tcPr>
          <w:p w:rsidR="00471342" w:rsidRPr="009D1621" w:rsidRDefault="00471342" w:rsidP="00B17E47">
            <w:pPr>
              <w:widowControl w:val="0"/>
              <w:suppressAutoHyphens/>
              <w:autoSpaceDE w:val="0"/>
              <w:ind w:left="80"/>
            </w:pPr>
            <w:r w:rsidRPr="009D1621">
              <w:t>Объем финансирования</w:t>
            </w:r>
          </w:p>
        </w:tc>
      </w:tr>
      <w:tr w:rsidR="00471342" w:rsidRPr="009D1621" w:rsidTr="00B17E47">
        <w:trPr>
          <w:trHeight w:val="264"/>
        </w:trPr>
        <w:tc>
          <w:tcPr>
            <w:tcW w:w="4678" w:type="dxa"/>
            <w:tcBorders>
              <w:top w:val="single" w:sz="4" w:space="0" w:color="auto"/>
              <w:left w:val="single" w:sz="8" w:space="0" w:color="auto"/>
              <w:bottom w:val="single" w:sz="8" w:space="0" w:color="auto"/>
              <w:right w:val="single" w:sz="8" w:space="0" w:color="auto"/>
            </w:tcBorders>
            <w:vAlign w:val="bottom"/>
            <w:hideMark/>
          </w:tcPr>
          <w:p w:rsidR="00471342" w:rsidRPr="009D1621" w:rsidRDefault="00471342" w:rsidP="00B17E47">
            <w:pPr>
              <w:widowControl w:val="0"/>
              <w:suppressAutoHyphens/>
              <w:autoSpaceDE w:val="0"/>
              <w:ind w:left="120"/>
            </w:pPr>
            <w:r w:rsidRPr="009D1621">
              <w:t>Федеральный бюджет</w:t>
            </w:r>
          </w:p>
        </w:tc>
        <w:tc>
          <w:tcPr>
            <w:tcW w:w="4538" w:type="dxa"/>
            <w:tcBorders>
              <w:top w:val="single" w:sz="4" w:space="0" w:color="auto"/>
              <w:left w:val="nil"/>
              <w:bottom w:val="single" w:sz="8" w:space="0" w:color="auto"/>
              <w:right w:val="single" w:sz="8" w:space="0" w:color="auto"/>
            </w:tcBorders>
            <w:vAlign w:val="bottom"/>
            <w:hideMark/>
          </w:tcPr>
          <w:p w:rsidR="00471342" w:rsidRPr="009D1621" w:rsidRDefault="00471342" w:rsidP="00B17E47">
            <w:pPr>
              <w:widowControl w:val="0"/>
              <w:suppressAutoHyphens/>
              <w:autoSpaceDE w:val="0"/>
              <w:ind w:left="80"/>
            </w:pPr>
            <w:r w:rsidRPr="009D1621">
              <w:t>-</w:t>
            </w:r>
          </w:p>
        </w:tc>
      </w:tr>
      <w:tr w:rsidR="00471342" w:rsidRPr="009D1621" w:rsidTr="00B17E47">
        <w:trPr>
          <w:trHeight w:val="266"/>
        </w:trPr>
        <w:tc>
          <w:tcPr>
            <w:tcW w:w="4678" w:type="dxa"/>
            <w:tcBorders>
              <w:top w:val="nil"/>
              <w:left w:val="single" w:sz="8" w:space="0" w:color="auto"/>
              <w:bottom w:val="single" w:sz="8" w:space="0" w:color="auto"/>
              <w:right w:val="single" w:sz="8" w:space="0" w:color="auto"/>
            </w:tcBorders>
            <w:vAlign w:val="bottom"/>
            <w:hideMark/>
          </w:tcPr>
          <w:p w:rsidR="00471342" w:rsidRPr="009D1621" w:rsidRDefault="00471342" w:rsidP="00B17E47">
            <w:pPr>
              <w:widowControl w:val="0"/>
              <w:suppressAutoHyphens/>
              <w:autoSpaceDE w:val="0"/>
              <w:ind w:left="120"/>
            </w:pPr>
            <w:r w:rsidRPr="009D1621">
              <w:t>Бюджет областной</w:t>
            </w:r>
          </w:p>
        </w:tc>
        <w:tc>
          <w:tcPr>
            <w:tcW w:w="4538" w:type="dxa"/>
            <w:tcBorders>
              <w:top w:val="nil"/>
              <w:left w:val="nil"/>
              <w:bottom w:val="single" w:sz="8" w:space="0" w:color="auto"/>
              <w:right w:val="single" w:sz="8" w:space="0" w:color="auto"/>
            </w:tcBorders>
            <w:vAlign w:val="bottom"/>
            <w:hideMark/>
          </w:tcPr>
          <w:p w:rsidR="00471342" w:rsidRPr="009D1621" w:rsidRDefault="00471342" w:rsidP="00B17E47">
            <w:pPr>
              <w:widowControl w:val="0"/>
              <w:suppressAutoHyphens/>
              <w:autoSpaceDE w:val="0"/>
              <w:ind w:left="80"/>
            </w:pPr>
            <w:r>
              <w:t xml:space="preserve">12979,8 </w:t>
            </w:r>
            <w:r w:rsidRPr="009D1621">
              <w:t>тыс.руб.</w:t>
            </w:r>
          </w:p>
        </w:tc>
      </w:tr>
      <w:tr w:rsidR="00471342" w:rsidRPr="009D1621" w:rsidTr="00B17E47">
        <w:trPr>
          <w:trHeight w:val="266"/>
        </w:trPr>
        <w:tc>
          <w:tcPr>
            <w:tcW w:w="4678" w:type="dxa"/>
            <w:tcBorders>
              <w:top w:val="nil"/>
              <w:left w:val="single" w:sz="8" w:space="0" w:color="auto"/>
              <w:bottom w:val="single" w:sz="8" w:space="0" w:color="auto"/>
              <w:right w:val="single" w:sz="8" w:space="0" w:color="auto"/>
            </w:tcBorders>
            <w:vAlign w:val="bottom"/>
            <w:hideMark/>
          </w:tcPr>
          <w:p w:rsidR="00471342" w:rsidRPr="009D1621" w:rsidRDefault="00471342" w:rsidP="00B17E47">
            <w:pPr>
              <w:widowControl w:val="0"/>
              <w:suppressAutoHyphens/>
              <w:autoSpaceDE w:val="0"/>
              <w:ind w:left="120"/>
            </w:pPr>
            <w:r w:rsidRPr="009D1621">
              <w:t>Местный бюджет</w:t>
            </w:r>
          </w:p>
        </w:tc>
        <w:tc>
          <w:tcPr>
            <w:tcW w:w="4538" w:type="dxa"/>
            <w:tcBorders>
              <w:top w:val="nil"/>
              <w:left w:val="nil"/>
              <w:bottom w:val="single" w:sz="8" w:space="0" w:color="auto"/>
              <w:right w:val="single" w:sz="8" w:space="0" w:color="auto"/>
            </w:tcBorders>
            <w:vAlign w:val="bottom"/>
            <w:hideMark/>
          </w:tcPr>
          <w:p w:rsidR="00471342" w:rsidRPr="009D1621" w:rsidRDefault="00471342" w:rsidP="00B17E47">
            <w:pPr>
              <w:widowControl w:val="0"/>
              <w:suppressAutoHyphens/>
              <w:autoSpaceDE w:val="0"/>
              <w:ind w:left="80"/>
            </w:pPr>
            <w:r>
              <w:t>-</w:t>
            </w:r>
          </w:p>
        </w:tc>
      </w:tr>
      <w:tr w:rsidR="00471342" w:rsidRPr="009D1621" w:rsidTr="00B17E47">
        <w:trPr>
          <w:trHeight w:val="267"/>
        </w:trPr>
        <w:tc>
          <w:tcPr>
            <w:tcW w:w="4678" w:type="dxa"/>
            <w:tcBorders>
              <w:top w:val="single" w:sz="8" w:space="0" w:color="auto"/>
              <w:left w:val="single" w:sz="8" w:space="0" w:color="auto"/>
              <w:bottom w:val="single" w:sz="4" w:space="0" w:color="auto"/>
              <w:right w:val="single" w:sz="8" w:space="0" w:color="auto"/>
            </w:tcBorders>
            <w:vAlign w:val="bottom"/>
            <w:hideMark/>
          </w:tcPr>
          <w:p w:rsidR="00471342" w:rsidRPr="009D1621" w:rsidRDefault="00471342" w:rsidP="00B17E47">
            <w:pPr>
              <w:widowControl w:val="0"/>
              <w:suppressAutoHyphens/>
              <w:autoSpaceDE w:val="0"/>
              <w:ind w:left="120"/>
            </w:pPr>
            <w:r w:rsidRPr="009D1621">
              <w:t>Прочие источники</w:t>
            </w:r>
          </w:p>
        </w:tc>
        <w:tc>
          <w:tcPr>
            <w:tcW w:w="4538" w:type="dxa"/>
            <w:tcBorders>
              <w:top w:val="single" w:sz="8" w:space="0" w:color="auto"/>
              <w:left w:val="nil"/>
              <w:bottom w:val="single" w:sz="4" w:space="0" w:color="auto"/>
              <w:right w:val="single" w:sz="8" w:space="0" w:color="auto"/>
            </w:tcBorders>
            <w:vAlign w:val="bottom"/>
            <w:hideMark/>
          </w:tcPr>
          <w:p w:rsidR="00471342" w:rsidRPr="009D1621" w:rsidRDefault="00471342" w:rsidP="00B17E47">
            <w:pPr>
              <w:widowControl w:val="0"/>
              <w:suppressAutoHyphens/>
              <w:autoSpaceDE w:val="0"/>
              <w:ind w:left="80"/>
            </w:pPr>
            <w:r w:rsidRPr="009D1621">
              <w:t>-</w:t>
            </w:r>
          </w:p>
        </w:tc>
      </w:tr>
    </w:tbl>
    <w:p w:rsidR="00471342" w:rsidRPr="00807ECC" w:rsidRDefault="00471342" w:rsidP="00471342">
      <w:pPr>
        <w:pStyle w:val="ConsPlusNormal"/>
        <w:ind w:firstLine="540"/>
        <w:jc w:val="both"/>
        <w:rPr>
          <w:rFonts w:ascii="Times New Roman" w:hAnsi="Times New Roman"/>
          <w:sz w:val="24"/>
          <w:szCs w:val="24"/>
        </w:rPr>
      </w:pPr>
    </w:p>
    <w:p w:rsidR="00471342" w:rsidRPr="00696030" w:rsidRDefault="00471342" w:rsidP="00471342">
      <w:pPr>
        <w:pStyle w:val="ConsPlusNormal"/>
        <w:ind w:firstLine="0"/>
        <w:jc w:val="center"/>
        <w:rPr>
          <w:rFonts w:ascii="Times New Roman" w:hAnsi="Times New Roman"/>
          <w:b/>
          <w:sz w:val="24"/>
          <w:szCs w:val="24"/>
        </w:rPr>
      </w:pPr>
      <w:r w:rsidRPr="00696030">
        <w:rPr>
          <w:rFonts w:ascii="Times New Roman" w:hAnsi="Times New Roman"/>
          <w:b/>
          <w:sz w:val="24"/>
          <w:szCs w:val="24"/>
        </w:rPr>
        <w:t>Раздел 4. ОСНОВНЫЕ МЕРОПРИЯТИЯ МУНИЦИПАЛЬНОЙ ПРОГРАММЫ</w:t>
      </w:r>
    </w:p>
    <w:p w:rsidR="00471342" w:rsidRPr="00807ECC" w:rsidRDefault="00471342" w:rsidP="00471342">
      <w:pPr>
        <w:pStyle w:val="ConsPlusNormal"/>
        <w:jc w:val="right"/>
        <w:rPr>
          <w:rFonts w:ascii="Times New Roman" w:hAnsi="Times New Roman"/>
          <w:sz w:val="24"/>
          <w:szCs w:val="24"/>
        </w:rPr>
      </w:pPr>
      <w:r w:rsidRPr="00807ECC">
        <w:rPr>
          <w:rFonts w:ascii="Times New Roman" w:hAnsi="Times New Roman"/>
          <w:sz w:val="24"/>
          <w:szCs w:val="24"/>
        </w:rPr>
        <w:t>Таблица 4</w:t>
      </w: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134"/>
        <w:gridCol w:w="1913"/>
        <w:gridCol w:w="1513"/>
        <w:gridCol w:w="1111"/>
      </w:tblGrid>
      <w:tr w:rsidR="00471342" w:rsidRPr="00AB2A0E" w:rsidTr="00B17E47">
        <w:trPr>
          <w:trHeight w:val="1112"/>
        </w:trPr>
        <w:tc>
          <w:tcPr>
            <w:tcW w:w="1985" w:type="dxa"/>
          </w:tcPr>
          <w:p w:rsidR="00471342" w:rsidRPr="00AB2A0E" w:rsidRDefault="00471342" w:rsidP="00B17E47">
            <w:pPr>
              <w:pStyle w:val="ConsPlusNormal"/>
              <w:ind w:firstLine="0"/>
              <w:jc w:val="center"/>
              <w:rPr>
                <w:rFonts w:ascii="Times New Roman" w:hAnsi="Times New Roman"/>
                <w:sz w:val="22"/>
                <w:szCs w:val="22"/>
              </w:rPr>
            </w:pPr>
            <w:r w:rsidRPr="00AB2A0E">
              <w:rPr>
                <w:rFonts w:ascii="Times New Roman" w:hAnsi="Times New Roman"/>
                <w:sz w:val="22"/>
                <w:szCs w:val="22"/>
              </w:rPr>
              <w:t>Номер и наименование основного мероприятия</w:t>
            </w:r>
          </w:p>
        </w:tc>
        <w:tc>
          <w:tcPr>
            <w:tcW w:w="1843" w:type="dxa"/>
          </w:tcPr>
          <w:p w:rsidR="00471342" w:rsidRPr="00AB2A0E" w:rsidRDefault="00471342" w:rsidP="00B17E47">
            <w:pPr>
              <w:pStyle w:val="ConsPlusNormal"/>
              <w:ind w:firstLine="0"/>
              <w:jc w:val="center"/>
              <w:rPr>
                <w:rFonts w:ascii="Times New Roman" w:hAnsi="Times New Roman"/>
                <w:sz w:val="22"/>
                <w:szCs w:val="22"/>
              </w:rPr>
            </w:pPr>
            <w:r w:rsidRPr="00AB2A0E">
              <w:rPr>
                <w:rFonts w:ascii="Times New Roman" w:hAnsi="Times New Roman"/>
                <w:sz w:val="22"/>
                <w:szCs w:val="22"/>
              </w:rPr>
              <w:t>Ответственный исполнитель</w:t>
            </w:r>
          </w:p>
        </w:tc>
        <w:tc>
          <w:tcPr>
            <w:tcW w:w="1134" w:type="dxa"/>
          </w:tcPr>
          <w:p w:rsidR="00471342" w:rsidRPr="00AB2A0E" w:rsidRDefault="00471342" w:rsidP="00B17E47">
            <w:pPr>
              <w:pStyle w:val="ConsPlusNormal"/>
              <w:ind w:firstLine="0"/>
              <w:jc w:val="center"/>
              <w:rPr>
                <w:rFonts w:ascii="Times New Roman" w:hAnsi="Times New Roman"/>
                <w:sz w:val="22"/>
                <w:szCs w:val="22"/>
              </w:rPr>
            </w:pPr>
            <w:r w:rsidRPr="00AB2A0E">
              <w:rPr>
                <w:rFonts w:ascii="Times New Roman" w:hAnsi="Times New Roman"/>
                <w:sz w:val="22"/>
                <w:szCs w:val="22"/>
              </w:rPr>
              <w:t>Год благоустройства</w:t>
            </w:r>
          </w:p>
        </w:tc>
        <w:tc>
          <w:tcPr>
            <w:tcW w:w="1913" w:type="dxa"/>
          </w:tcPr>
          <w:p w:rsidR="00471342" w:rsidRPr="00AB2A0E" w:rsidRDefault="00471342" w:rsidP="00B17E47">
            <w:pPr>
              <w:pStyle w:val="ConsPlusNormal"/>
              <w:ind w:firstLine="0"/>
              <w:jc w:val="center"/>
              <w:rPr>
                <w:rFonts w:ascii="Times New Roman" w:hAnsi="Times New Roman"/>
                <w:sz w:val="22"/>
                <w:szCs w:val="22"/>
              </w:rPr>
            </w:pPr>
            <w:r w:rsidRPr="00AB2A0E">
              <w:rPr>
                <w:rFonts w:ascii="Times New Roman" w:hAnsi="Times New Roman"/>
                <w:sz w:val="22"/>
                <w:szCs w:val="22"/>
              </w:rPr>
              <w:t>Ожидаемый непосредственный результат</w:t>
            </w:r>
          </w:p>
        </w:tc>
        <w:tc>
          <w:tcPr>
            <w:tcW w:w="1513" w:type="dxa"/>
          </w:tcPr>
          <w:p w:rsidR="00471342" w:rsidRPr="00AB2A0E" w:rsidRDefault="00471342" w:rsidP="00B17E47">
            <w:pPr>
              <w:pStyle w:val="ConsPlusNormal"/>
              <w:ind w:firstLine="0"/>
              <w:jc w:val="center"/>
              <w:rPr>
                <w:rFonts w:ascii="Times New Roman" w:hAnsi="Times New Roman"/>
                <w:sz w:val="22"/>
                <w:szCs w:val="22"/>
              </w:rPr>
            </w:pPr>
            <w:r w:rsidRPr="00AB2A0E">
              <w:rPr>
                <w:rFonts w:ascii="Times New Roman" w:hAnsi="Times New Roman"/>
                <w:sz w:val="22"/>
                <w:szCs w:val="22"/>
              </w:rPr>
              <w:t>Основные направления реализации</w:t>
            </w:r>
          </w:p>
        </w:tc>
        <w:tc>
          <w:tcPr>
            <w:tcW w:w="1111" w:type="dxa"/>
          </w:tcPr>
          <w:p w:rsidR="00471342" w:rsidRPr="00AB2A0E" w:rsidRDefault="00471342" w:rsidP="00B17E47">
            <w:pPr>
              <w:pStyle w:val="ConsPlusNormal"/>
              <w:ind w:firstLine="0"/>
              <w:jc w:val="center"/>
              <w:rPr>
                <w:rFonts w:ascii="Times New Roman" w:hAnsi="Times New Roman"/>
                <w:sz w:val="22"/>
                <w:szCs w:val="22"/>
              </w:rPr>
            </w:pPr>
            <w:r w:rsidRPr="00AB2A0E">
              <w:rPr>
                <w:rFonts w:ascii="Times New Roman" w:hAnsi="Times New Roman"/>
                <w:sz w:val="22"/>
                <w:szCs w:val="22"/>
              </w:rPr>
              <w:t>Связь с показателями Программы</w:t>
            </w:r>
          </w:p>
        </w:tc>
      </w:tr>
      <w:tr w:rsidR="00471342" w:rsidRPr="007F52EC" w:rsidTr="00B17E47">
        <w:trPr>
          <w:trHeight w:val="124"/>
        </w:trPr>
        <w:tc>
          <w:tcPr>
            <w:tcW w:w="9499" w:type="dxa"/>
            <w:gridSpan w:val="6"/>
          </w:tcPr>
          <w:p w:rsidR="00471342" w:rsidRPr="007F52EC" w:rsidRDefault="00471342" w:rsidP="00B17E47">
            <w:pPr>
              <w:pStyle w:val="ConsPlusNormal"/>
              <w:ind w:hanging="108"/>
              <w:jc w:val="center"/>
              <w:rPr>
                <w:rFonts w:ascii="Times New Roman" w:hAnsi="Times New Roman"/>
                <w:sz w:val="22"/>
                <w:szCs w:val="22"/>
              </w:rPr>
            </w:pPr>
            <w:r w:rsidRPr="007F52EC">
              <w:rPr>
                <w:rFonts w:ascii="Times New Roman" w:hAnsi="Times New Roman"/>
                <w:sz w:val="22"/>
                <w:szCs w:val="22"/>
              </w:rPr>
              <w:t>Задача 1</w:t>
            </w:r>
          </w:p>
        </w:tc>
      </w:tr>
      <w:tr w:rsidR="00471342" w:rsidRPr="007F52EC" w:rsidTr="00B17E47">
        <w:tc>
          <w:tcPr>
            <w:tcW w:w="1985" w:type="dxa"/>
          </w:tcPr>
          <w:p w:rsidR="00471342" w:rsidRPr="007F52EC" w:rsidRDefault="00471342" w:rsidP="00B17E47">
            <w:pPr>
              <w:pStyle w:val="ConsPlusNormal"/>
              <w:ind w:firstLine="34"/>
              <w:rPr>
                <w:rFonts w:ascii="Times New Roman" w:hAnsi="Times New Roman"/>
                <w:sz w:val="22"/>
                <w:szCs w:val="22"/>
              </w:rPr>
            </w:pPr>
            <w:r w:rsidRPr="007F52EC">
              <w:rPr>
                <w:rFonts w:ascii="Times New Roman" w:hAnsi="Times New Roman"/>
                <w:sz w:val="22"/>
                <w:szCs w:val="22"/>
              </w:rPr>
              <w:t>Устройство тротуаров ул.</w:t>
            </w:r>
            <w:r>
              <w:rPr>
                <w:rFonts w:ascii="Times New Roman" w:hAnsi="Times New Roman"/>
                <w:sz w:val="22"/>
                <w:szCs w:val="22"/>
              </w:rPr>
              <w:t xml:space="preserve"> </w:t>
            </w:r>
            <w:r w:rsidRPr="007F52EC">
              <w:rPr>
                <w:rFonts w:ascii="Times New Roman" w:hAnsi="Times New Roman"/>
                <w:sz w:val="22"/>
                <w:szCs w:val="22"/>
              </w:rPr>
              <w:t>Декабристов (до районной больницы)</w:t>
            </w:r>
          </w:p>
        </w:tc>
        <w:tc>
          <w:tcPr>
            <w:tcW w:w="1843" w:type="dxa"/>
          </w:tcPr>
          <w:p w:rsidR="00471342" w:rsidRPr="007F52EC" w:rsidRDefault="00471342" w:rsidP="00B17E47">
            <w:pPr>
              <w:pStyle w:val="ConsPlusNormal"/>
              <w:ind w:right="-209" w:hanging="7"/>
              <w:rPr>
                <w:rFonts w:ascii="Times New Roman" w:hAnsi="Times New Roman"/>
                <w:sz w:val="22"/>
                <w:szCs w:val="22"/>
              </w:rPr>
            </w:pPr>
            <w:r w:rsidRPr="007F52EC">
              <w:rPr>
                <w:rFonts w:ascii="Times New Roman" w:hAnsi="Times New Roman"/>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sidRPr="007F52EC">
              <w:rPr>
                <w:rFonts w:ascii="Times New Roman" w:hAnsi="Times New Roman"/>
                <w:sz w:val="22"/>
                <w:szCs w:val="22"/>
              </w:rPr>
              <w:t>202</w:t>
            </w:r>
            <w:r>
              <w:rPr>
                <w:rFonts w:ascii="Times New Roman" w:hAnsi="Times New Roman"/>
                <w:sz w:val="22"/>
                <w:szCs w:val="22"/>
              </w:rPr>
              <w:t>4</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возможность безопасного и комфортного передвижения людей к объекту здраво</w:t>
            </w:r>
          </w:p>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охранения</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общественных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pStyle w:val="ConsPlusNormal"/>
              <w:ind w:firstLine="34"/>
              <w:rPr>
                <w:rFonts w:ascii="Times New Roman" w:hAnsi="Times New Roman"/>
                <w:sz w:val="22"/>
                <w:szCs w:val="22"/>
              </w:rPr>
            </w:pPr>
            <w:r>
              <w:rPr>
                <w:rFonts w:ascii="Times New Roman" w:hAnsi="Times New Roman"/>
                <w:sz w:val="22"/>
                <w:szCs w:val="22"/>
              </w:rPr>
              <w:t>Обустройство центральной ул.</w:t>
            </w:r>
            <w:r w:rsidRPr="007F52EC">
              <w:rPr>
                <w:rFonts w:ascii="Times New Roman" w:hAnsi="Times New Roman"/>
                <w:sz w:val="22"/>
                <w:szCs w:val="22"/>
              </w:rPr>
              <w:t xml:space="preserve"> Победы</w:t>
            </w:r>
          </w:p>
        </w:tc>
        <w:tc>
          <w:tcPr>
            <w:tcW w:w="1843" w:type="dxa"/>
          </w:tcPr>
          <w:p w:rsidR="00471342" w:rsidRDefault="00471342" w:rsidP="00B17E47">
            <w:r w:rsidRPr="00FB3AD0">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2024</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общественных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pStyle w:val="ConsPlusNormal"/>
              <w:ind w:firstLine="34"/>
              <w:rPr>
                <w:rFonts w:ascii="Times New Roman" w:hAnsi="Times New Roman"/>
                <w:sz w:val="22"/>
                <w:szCs w:val="22"/>
              </w:rPr>
            </w:pPr>
            <w:r w:rsidRPr="007F52EC">
              <w:rPr>
                <w:rFonts w:ascii="Times New Roman" w:hAnsi="Times New Roman"/>
                <w:sz w:val="22"/>
                <w:szCs w:val="22"/>
              </w:rPr>
              <w:t>Устройство тротуаров</w:t>
            </w:r>
          </w:p>
          <w:p w:rsidR="00471342" w:rsidRPr="007F52EC" w:rsidRDefault="00471342" w:rsidP="00B17E47">
            <w:pPr>
              <w:pStyle w:val="ConsPlusNormal"/>
              <w:ind w:firstLine="34"/>
              <w:rPr>
                <w:rFonts w:ascii="Times New Roman" w:hAnsi="Times New Roman"/>
                <w:sz w:val="22"/>
                <w:szCs w:val="22"/>
              </w:rPr>
            </w:pPr>
            <w:r w:rsidRPr="007F52EC">
              <w:rPr>
                <w:rFonts w:ascii="Times New Roman" w:hAnsi="Times New Roman"/>
                <w:sz w:val="22"/>
                <w:szCs w:val="22"/>
              </w:rPr>
              <w:t>ул.</w:t>
            </w:r>
            <w:r>
              <w:rPr>
                <w:rFonts w:ascii="Times New Roman" w:hAnsi="Times New Roman"/>
                <w:sz w:val="22"/>
                <w:szCs w:val="22"/>
              </w:rPr>
              <w:t xml:space="preserve"> Декабристов -ул. Дунай - </w:t>
            </w:r>
            <w:r w:rsidRPr="007F52EC">
              <w:rPr>
                <w:rFonts w:ascii="Times New Roman" w:hAnsi="Times New Roman"/>
                <w:sz w:val="22"/>
                <w:szCs w:val="22"/>
              </w:rPr>
              <w:t>ул.</w:t>
            </w:r>
            <w:r>
              <w:rPr>
                <w:rFonts w:ascii="Times New Roman" w:hAnsi="Times New Roman"/>
                <w:sz w:val="22"/>
                <w:szCs w:val="22"/>
              </w:rPr>
              <w:t xml:space="preserve"> </w:t>
            </w:r>
            <w:r w:rsidRPr="007F52EC">
              <w:rPr>
                <w:rFonts w:ascii="Times New Roman" w:hAnsi="Times New Roman"/>
                <w:sz w:val="22"/>
                <w:szCs w:val="22"/>
              </w:rPr>
              <w:t>Урожайная (в сторону детского сада)</w:t>
            </w:r>
          </w:p>
        </w:tc>
        <w:tc>
          <w:tcPr>
            <w:tcW w:w="1843" w:type="dxa"/>
          </w:tcPr>
          <w:p w:rsidR="00471342" w:rsidRDefault="00471342" w:rsidP="00B17E47">
            <w:r w:rsidRPr="00FB3AD0">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2024</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возможность безопасного и комфортного передвижения людей к объекту здраво</w:t>
            </w:r>
          </w:p>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охранения и дошкольному учреждению</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общественных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pStyle w:val="ConsPlusNormal"/>
              <w:ind w:firstLine="34"/>
              <w:rPr>
                <w:rFonts w:ascii="Times New Roman" w:hAnsi="Times New Roman"/>
                <w:sz w:val="22"/>
                <w:szCs w:val="22"/>
              </w:rPr>
            </w:pPr>
            <w:r w:rsidRPr="007F52EC">
              <w:rPr>
                <w:rFonts w:ascii="Times New Roman" w:hAnsi="Times New Roman"/>
                <w:sz w:val="22"/>
                <w:szCs w:val="22"/>
              </w:rPr>
              <w:t>Устройство тротуаров ул.</w:t>
            </w:r>
            <w:r>
              <w:rPr>
                <w:rFonts w:ascii="Times New Roman" w:hAnsi="Times New Roman"/>
                <w:sz w:val="22"/>
                <w:szCs w:val="22"/>
              </w:rPr>
              <w:t xml:space="preserve"> </w:t>
            </w:r>
            <w:r w:rsidRPr="007F52EC">
              <w:rPr>
                <w:rFonts w:ascii="Times New Roman" w:hAnsi="Times New Roman"/>
                <w:sz w:val="22"/>
                <w:szCs w:val="22"/>
              </w:rPr>
              <w:t xml:space="preserve">Розы Люксембург </w:t>
            </w:r>
            <w:r w:rsidRPr="007F52EC">
              <w:rPr>
                <w:rFonts w:ascii="Times New Roman" w:hAnsi="Times New Roman"/>
                <w:sz w:val="22"/>
                <w:szCs w:val="22"/>
              </w:rPr>
              <w:lastRenderedPageBreak/>
              <w:t>–</w:t>
            </w:r>
            <w:r>
              <w:rPr>
                <w:rFonts w:ascii="Times New Roman" w:hAnsi="Times New Roman"/>
                <w:sz w:val="22"/>
                <w:szCs w:val="22"/>
              </w:rPr>
              <w:t xml:space="preserve"> </w:t>
            </w:r>
            <w:r w:rsidRPr="007F52EC">
              <w:rPr>
                <w:rFonts w:ascii="Times New Roman" w:hAnsi="Times New Roman"/>
                <w:sz w:val="22"/>
                <w:szCs w:val="22"/>
              </w:rPr>
              <w:t>ул.</w:t>
            </w:r>
            <w:r>
              <w:rPr>
                <w:rFonts w:ascii="Times New Roman" w:hAnsi="Times New Roman"/>
                <w:sz w:val="22"/>
                <w:szCs w:val="22"/>
              </w:rPr>
              <w:t xml:space="preserve"> Хлебороб – </w:t>
            </w:r>
            <w:r w:rsidRPr="007F52EC">
              <w:rPr>
                <w:rFonts w:ascii="Times New Roman" w:hAnsi="Times New Roman"/>
                <w:sz w:val="22"/>
                <w:szCs w:val="22"/>
              </w:rPr>
              <w:t>ул.</w:t>
            </w:r>
            <w:r>
              <w:rPr>
                <w:rFonts w:ascii="Times New Roman" w:hAnsi="Times New Roman"/>
                <w:sz w:val="22"/>
                <w:szCs w:val="22"/>
              </w:rPr>
              <w:t xml:space="preserve"> </w:t>
            </w:r>
            <w:r w:rsidRPr="007F52EC">
              <w:rPr>
                <w:rFonts w:ascii="Times New Roman" w:hAnsi="Times New Roman"/>
                <w:sz w:val="22"/>
                <w:szCs w:val="22"/>
              </w:rPr>
              <w:t>Буденного (в сторону центра)</w:t>
            </w:r>
          </w:p>
        </w:tc>
        <w:tc>
          <w:tcPr>
            <w:tcW w:w="1843" w:type="dxa"/>
          </w:tcPr>
          <w:p w:rsidR="00471342" w:rsidRDefault="00471342" w:rsidP="00B17E47">
            <w:r w:rsidRPr="00FB3AD0">
              <w:rPr>
                <w:sz w:val="22"/>
                <w:szCs w:val="22"/>
              </w:rPr>
              <w:lastRenderedPageBreak/>
              <w:t xml:space="preserve">администрация Кантемировского городского </w:t>
            </w:r>
            <w:r w:rsidRPr="00FB3AD0">
              <w:rPr>
                <w:sz w:val="22"/>
                <w:szCs w:val="22"/>
              </w:rPr>
              <w:lastRenderedPageBreak/>
              <w:t>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lastRenderedPageBreak/>
              <w:t>2025</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 xml:space="preserve">возможность безопасного и комфортного </w:t>
            </w:r>
            <w:r w:rsidRPr="007F52EC">
              <w:rPr>
                <w:rFonts w:ascii="Times New Roman" w:hAnsi="Times New Roman"/>
                <w:sz w:val="22"/>
                <w:szCs w:val="22"/>
              </w:rPr>
              <w:lastRenderedPageBreak/>
              <w:t>передвижения людей к автобусным остановкам и социально</w:t>
            </w:r>
          </w:p>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значимым объектам</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lastRenderedPageBreak/>
              <w:t>повышение уровня благоустройст</w:t>
            </w:r>
            <w:r w:rsidRPr="007F52EC">
              <w:rPr>
                <w:rFonts w:ascii="Times New Roman" w:hAnsi="Times New Roman"/>
                <w:sz w:val="22"/>
                <w:szCs w:val="22"/>
              </w:rPr>
              <w:lastRenderedPageBreak/>
              <w:t>ва общественных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pStyle w:val="ConsPlusNormal"/>
              <w:ind w:firstLine="34"/>
              <w:rPr>
                <w:rFonts w:ascii="Times New Roman" w:hAnsi="Times New Roman"/>
                <w:sz w:val="22"/>
                <w:szCs w:val="22"/>
              </w:rPr>
            </w:pPr>
            <w:r w:rsidRPr="007F52EC">
              <w:rPr>
                <w:rFonts w:ascii="Times New Roman" w:hAnsi="Times New Roman"/>
                <w:sz w:val="22"/>
                <w:szCs w:val="22"/>
              </w:rPr>
              <w:lastRenderedPageBreak/>
              <w:t>Устройство тротуаров ул.</w:t>
            </w:r>
            <w:r>
              <w:rPr>
                <w:rFonts w:ascii="Times New Roman" w:hAnsi="Times New Roman"/>
                <w:sz w:val="22"/>
                <w:szCs w:val="22"/>
              </w:rPr>
              <w:t xml:space="preserve"> </w:t>
            </w:r>
            <w:r w:rsidRPr="007F52EC">
              <w:rPr>
                <w:rFonts w:ascii="Times New Roman" w:hAnsi="Times New Roman"/>
                <w:sz w:val="22"/>
                <w:szCs w:val="22"/>
              </w:rPr>
              <w:t>60 лет Октября – ул.</w:t>
            </w:r>
            <w:r>
              <w:rPr>
                <w:rFonts w:ascii="Times New Roman" w:hAnsi="Times New Roman"/>
                <w:sz w:val="22"/>
                <w:szCs w:val="22"/>
              </w:rPr>
              <w:t xml:space="preserve"> </w:t>
            </w:r>
            <w:r w:rsidRPr="007F52EC">
              <w:rPr>
                <w:rFonts w:ascii="Times New Roman" w:hAnsi="Times New Roman"/>
                <w:sz w:val="22"/>
                <w:szCs w:val="22"/>
              </w:rPr>
              <w:t>Спартак – ул.</w:t>
            </w:r>
            <w:r>
              <w:rPr>
                <w:rFonts w:ascii="Times New Roman" w:hAnsi="Times New Roman"/>
                <w:sz w:val="22"/>
                <w:szCs w:val="22"/>
              </w:rPr>
              <w:t xml:space="preserve"> </w:t>
            </w:r>
            <w:r w:rsidRPr="007F52EC">
              <w:rPr>
                <w:rFonts w:ascii="Times New Roman" w:hAnsi="Times New Roman"/>
                <w:sz w:val="22"/>
                <w:szCs w:val="22"/>
              </w:rPr>
              <w:t>Шевченко (в сторону школы)</w:t>
            </w:r>
          </w:p>
        </w:tc>
        <w:tc>
          <w:tcPr>
            <w:tcW w:w="1843" w:type="dxa"/>
          </w:tcPr>
          <w:p w:rsidR="00471342" w:rsidRDefault="00471342" w:rsidP="00B17E47">
            <w:r w:rsidRPr="00FB3AD0">
              <w:rPr>
                <w:sz w:val="22"/>
                <w:szCs w:val="22"/>
              </w:rPr>
              <w:t>администрация Кантемировского городского поселения</w:t>
            </w:r>
          </w:p>
        </w:tc>
        <w:tc>
          <w:tcPr>
            <w:tcW w:w="1134" w:type="dxa"/>
            <w:tcBorders>
              <w:top w:val="nil"/>
            </w:tcBorders>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2025</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возможность безопасного и комфортного передвижения детей к учебному заведению</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общественных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pStyle w:val="ConsPlusNormal"/>
              <w:ind w:firstLine="34"/>
              <w:rPr>
                <w:rFonts w:ascii="Times New Roman" w:hAnsi="Times New Roman"/>
                <w:sz w:val="22"/>
                <w:szCs w:val="22"/>
              </w:rPr>
            </w:pPr>
            <w:r w:rsidRPr="007F52EC">
              <w:rPr>
                <w:rFonts w:ascii="Times New Roman" w:hAnsi="Times New Roman"/>
                <w:sz w:val="22"/>
                <w:szCs w:val="22"/>
              </w:rPr>
              <w:t>Устройство тротуаров ул.</w:t>
            </w:r>
            <w:r>
              <w:rPr>
                <w:rFonts w:ascii="Times New Roman" w:hAnsi="Times New Roman"/>
                <w:sz w:val="22"/>
                <w:szCs w:val="22"/>
              </w:rPr>
              <w:t xml:space="preserve"> </w:t>
            </w:r>
            <w:r w:rsidRPr="007F52EC">
              <w:rPr>
                <w:rFonts w:ascii="Times New Roman" w:hAnsi="Times New Roman"/>
                <w:sz w:val="22"/>
                <w:szCs w:val="22"/>
              </w:rPr>
              <w:t>Советская –</w:t>
            </w:r>
            <w:r>
              <w:rPr>
                <w:rFonts w:ascii="Times New Roman" w:hAnsi="Times New Roman"/>
                <w:sz w:val="22"/>
                <w:szCs w:val="22"/>
              </w:rPr>
              <w:t xml:space="preserve"> </w:t>
            </w:r>
            <w:r w:rsidRPr="007F52EC">
              <w:rPr>
                <w:rFonts w:ascii="Times New Roman" w:hAnsi="Times New Roman"/>
                <w:sz w:val="22"/>
                <w:szCs w:val="22"/>
              </w:rPr>
              <w:t>пер.</w:t>
            </w:r>
            <w:r>
              <w:rPr>
                <w:rFonts w:ascii="Times New Roman" w:hAnsi="Times New Roman"/>
                <w:sz w:val="22"/>
                <w:szCs w:val="22"/>
              </w:rPr>
              <w:t xml:space="preserve"> </w:t>
            </w:r>
            <w:r w:rsidRPr="007F52EC">
              <w:rPr>
                <w:rFonts w:ascii="Times New Roman" w:hAnsi="Times New Roman"/>
                <w:sz w:val="22"/>
                <w:szCs w:val="22"/>
              </w:rPr>
              <w:t>Садовый –</w:t>
            </w:r>
            <w:r>
              <w:rPr>
                <w:rFonts w:ascii="Times New Roman" w:hAnsi="Times New Roman"/>
                <w:sz w:val="22"/>
                <w:szCs w:val="22"/>
              </w:rPr>
              <w:t xml:space="preserve"> </w:t>
            </w:r>
            <w:r w:rsidRPr="007F52EC">
              <w:rPr>
                <w:rFonts w:ascii="Times New Roman" w:hAnsi="Times New Roman"/>
                <w:sz w:val="22"/>
                <w:szCs w:val="22"/>
              </w:rPr>
              <w:t>ул. 9 января (в сторону детского сада)</w:t>
            </w:r>
          </w:p>
        </w:tc>
        <w:tc>
          <w:tcPr>
            <w:tcW w:w="1843" w:type="dxa"/>
          </w:tcPr>
          <w:p w:rsidR="00471342" w:rsidRDefault="00471342" w:rsidP="00B17E47">
            <w:r w:rsidRPr="00FB3AD0">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2025</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возможность безопасного и комфортного передвижения к дошкольному учреждению</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общественных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rPr>
          <w:trHeight w:val="70"/>
        </w:trPr>
        <w:tc>
          <w:tcPr>
            <w:tcW w:w="9499" w:type="dxa"/>
            <w:gridSpan w:val="6"/>
          </w:tcPr>
          <w:p w:rsidR="00471342" w:rsidRPr="007F52EC" w:rsidRDefault="00471342" w:rsidP="00B17E47">
            <w:pPr>
              <w:pStyle w:val="ConsPlusNormal"/>
              <w:ind w:right="-250" w:firstLine="34"/>
              <w:jc w:val="center"/>
              <w:rPr>
                <w:rFonts w:ascii="Times New Roman" w:hAnsi="Times New Roman"/>
                <w:sz w:val="22"/>
                <w:szCs w:val="22"/>
              </w:rPr>
            </w:pPr>
            <w:r w:rsidRPr="007F52EC">
              <w:rPr>
                <w:rFonts w:ascii="Times New Roman" w:hAnsi="Times New Roman"/>
                <w:sz w:val="22"/>
                <w:szCs w:val="22"/>
              </w:rPr>
              <w:t>Задача 2</w:t>
            </w:r>
          </w:p>
        </w:tc>
      </w:tr>
      <w:tr w:rsidR="00471342" w:rsidRPr="007F52EC" w:rsidTr="00B17E47">
        <w:tc>
          <w:tcPr>
            <w:tcW w:w="1985" w:type="dxa"/>
          </w:tcPr>
          <w:p w:rsidR="00471342" w:rsidRPr="007F52EC" w:rsidRDefault="00471342" w:rsidP="00B17E47">
            <w:pPr>
              <w:pStyle w:val="ConsPlusNormal"/>
              <w:ind w:firstLine="34"/>
              <w:rPr>
                <w:rFonts w:ascii="Times New Roman" w:hAnsi="Times New Roman"/>
                <w:sz w:val="22"/>
                <w:szCs w:val="22"/>
              </w:rPr>
            </w:pPr>
            <w:r w:rsidRPr="007F52EC">
              <w:rPr>
                <w:rFonts w:ascii="Times New Roman" w:hAnsi="Times New Roman"/>
                <w:sz w:val="22"/>
                <w:szCs w:val="22"/>
              </w:rPr>
              <w:t>Благоустройство дворовой территории многоквартирного дома ул. 10-й Пятилетки,</w:t>
            </w:r>
            <w:r>
              <w:rPr>
                <w:rFonts w:ascii="Times New Roman" w:hAnsi="Times New Roman"/>
                <w:sz w:val="22"/>
                <w:szCs w:val="22"/>
              </w:rPr>
              <w:t xml:space="preserve"> </w:t>
            </w:r>
            <w:r w:rsidRPr="007F52EC">
              <w:rPr>
                <w:rFonts w:ascii="Times New Roman" w:hAnsi="Times New Roman"/>
                <w:sz w:val="22"/>
                <w:szCs w:val="22"/>
              </w:rPr>
              <w:t>1</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Ленина, 296А</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2024</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Октябрьская,</w:t>
            </w:r>
            <w:r>
              <w:rPr>
                <w:sz w:val="22"/>
                <w:szCs w:val="22"/>
              </w:rPr>
              <w:t xml:space="preserve"> </w:t>
            </w:r>
            <w:r w:rsidRPr="007F52EC">
              <w:rPr>
                <w:sz w:val="22"/>
                <w:szCs w:val="22"/>
              </w:rPr>
              <w:t>д.</w:t>
            </w:r>
            <w:r>
              <w:rPr>
                <w:sz w:val="22"/>
                <w:szCs w:val="22"/>
              </w:rPr>
              <w:t xml:space="preserve"> </w:t>
            </w:r>
            <w:r w:rsidRPr="007F52EC">
              <w:rPr>
                <w:sz w:val="22"/>
                <w:szCs w:val="22"/>
              </w:rPr>
              <w:t>17</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2024</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Декабристов, д.</w:t>
            </w:r>
            <w:r>
              <w:rPr>
                <w:sz w:val="22"/>
                <w:szCs w:val="22"/>
              </w:rPr>
              <w:t xml:space="preserve"> </w:t>
            </w:r>
            <w:r w:rsidRPr="007F52EC">
              <w:rPr>
                <w:sz w:val="22"/>
                <w:szCs w:val="22"/>
              </w:rPr>
              <w:t>129,</w:t>
            </w:r>
            <w:r>
              <w:rPr>
                <w:sz w:val="22"/>
                <w:szCs w:val="22"/>
              </w:rPr>
              <w:t xml:space="preserve"> </w:t>
            </w:r>
            <w:r w:rsidRPr="007F52EC">
              <w:rPr>
                <w:sz w:val="22"/>
                <w:szCs w:val="22"/>
              </w:rPr>
              <w:t>131</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10 Пятилетки,</w:t>
            </w:r>
            <w:r>
              <w:rPr>
                <w:sz w:val="22"/>
                <w:szCs w:val="22"/>
              </w:rPr>
              <w:t xml:space="preserve"> </w:t>
            </w:r>
            <w:r w:rsidRPr="007F52EC">
              <w:rPr>
                <w:sz w:val="22"/>
                <w:szCs w:val="22"/>
              </w:rPr>
              <w:t>д.</w:t>
            </w:r>
            <w:r>
              <w:rPr>
                <w:sz w:val="22"/>
                <w:szCs w:val="22"/>
              </w:rPr>
              <w:t xml:space="preserve"> </w:t>
            </w:r>
            <w:r w:rsidRPr="007F52EC">
              <w:rPr>
                <w:sz w:val="22"/>
                <w:szCs w:val="22"/>
              </w:rPr>
              <w:t>7</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Победы, д.</w:t>
            </w:r>
            <w:r>
              <w:rPr>
                <w:sz w:val="22"/>
                <w:szCs w:val="22"/>
              </w:rPr>
              <w:t xml:space="preserve"> </w:t>
            </w:r>
            <w:r w:rsidRPr="007F52EC">
              <w:rPr>
                <w:sz w:val="22"/>
                <w:szCs w:val="22"/>
              </w:rPr>
              <w:t>8</w:t>
            </w:r>
            <w:r>
              <w:rPr>
                <w:sz w:val="22"/>
                <w:szCs w:val="22"/>
              </w:rPr>
              <w:t>А</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2024</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lastRenderedPageBreak/>
              <w:t>Благоустройство дворовой территории многоквартирного дома ул.</w:t>
            </w:r>
            <w:r>
              <w:rPr>
                <w:sz w:val="22"/>
                <w:szCs w:val="22"/>
              </w:rPr>
              <w:t xml:space="preserve"> </w:t>
            </w:r>
            <w:r w:rsidRPr="007F52EC">
              <w:rPr>
                <w:sz w:val="22"/>
                <w:szCs w:val="22"/>
              </w:rPr>
              <w:t>Победы, д.</w:t>
            </w:r>
            <w:r>
              <w:rPr>
                <w:sz w:val="22"/>
                <w:szCs w:val="22"/>
              </w:rPr>
              <w:t xml:space="preserve"> </w:t>
            </w:r>
            <w:r w:rsidRPr="007F52EC">
              <w:rPr>
                <w:sz w:val="22"/>
                <w:szCs w:val="22"/>
              </w:rPr>
              <w:t>23</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2025</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Победы, д.</w:t>
            </w:r>
            <w:r>
              <w:rPr>
                <w:sz w:val="22"/>
                <w:szCs w:val="22"/>
              </w:rPr>
              <w:t xml:space="preserve"> </w:t>
            </w:r>
            <w:r w:rsidRPr="007F52EC">
              <w:rPr>
                <w:sz w:val="22"/>
                <w:szCs w:val="22"/>
              </w:rPr>
              <w:t>25</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Первомайская, д.</w:t>
            </w:r>
            <w:r>
              <w:rPr>
                <w:sz w:val="22"/>
                <w:szCs w:val="22"/>
              </w:rPr>
              <w:t xml:space="preserve"> </w:t>
            </w:r>
            <w:r w:rsidRPr="007F52EC">
              <w:rPr>
                <w:sz w:val="22"/>
                <w:szCs w:val="22"/>
              </w:rPr>
              <w:t>18</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2024</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Буденного, д.</w:t>
            </w:r>
            <w:r>
              <w:rPr>
                <w:sz w:val="22"/>
                <w:szCs w:val="22"/>
              </w:rPr>
              <w:t xml:space="preserve"> </w:t>
            </w:r>
            <w:r w:rsidRPr="007F52EC">
              <w:rPr>
                <w:sz w:val="22"/>
                <w:szCs w:val="22"/>
              </w:rPr>
              <w:t>7, 9</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2024</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Буденного, д.</w:t>
            </w:r>
            <w:r>
              <w:rPr>
                <w:sz w:val="22"/>
                <w:szCs w:val="22"/>
              </w:rPr>
              <w:t xml:space="preserve"> </w:t>
            </w:r>
            <w:r w:rsidRPr="007F52EC">
              <w:rPr>
                <w:sz w:val="22"/>
                <w:szCs w:val="22"/>
              </w:rPr>
              <w:t>11</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Буденного, д.</w:t>
            </w:r>
            <w:r>
              <w:rPr>
                <w:sz w:val="22"/>
                <w:szCs w:val="22"/>
              </w:rPr>
              <w:t xml:space="preserve"> </w:t>
            </w:r>
            <w:r w:rsidRPr="007F52EC">
              <w:rPr>
                <w:sz w:val="22"/>
                <w:szCs w:val="22"/>
              </w:rPr>
              <w:t>13</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Буденного, д.</w:t>
            </w:r>
            <w:r>
              <w:rPr>
                <w:sz w:val="22"/>
                <w:szCs w:val="22"/>
              </w:rPr>
              <w:t xml:space="preserve"> </w:t>
            </w:r>
            <w:r w:rsidRPr="007F52EC">
              <w:rPr>
                <w:sz w:val="22"/>
                <w:szCs w:val="22"/>
              </w:rPr>
              <w:t>15</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Буденного, д.</w:t>
            </w:r>
            <w:r>
              <w:rPr>
                <w:sz w:val="22"/>
                <w:szCs w:val="22"/>
              </w:rPr>
              <w:t xml:space="preserve"> </w:t>
            </w:r>
            <w:r w:rsidRPr="007F52EC">
              <w:rPr>
                <w:sz w:val="22"/>
                <w:szCs w:val="22"/>
              </w:rPr>
              <w:t>17</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Советская, д.</w:t>
            </w:r>
            <w:r>
              <w:rPr>
                <w:sz w:val="22"/>
                <w:szCs w:val="22"/>
              </w:rPr>
              <w:t xml:space="preserve"> </w:t>
            </w:r>
            <w:r w:rsidRPr="007F52EC">
              <w:rPr>
                <w:sz w:val="22"/>
                <w:szCs w:val="22"/>
              </w:rPr>
              <w:t>77</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Pr="007F52EC" w:rsidRDefault="00471342" w:rsidP="00B17E47">
            <w:pPr>
              <w:pStyle w:val="ConsPlusNormal"/>
              <w:ind w:right="-250" w:firstLine="34"/>
              <w:rPr>
                <w:rFonts w:ascii="Times New Roman" w:hAnsi="Times New Roman"/>
                <w:sz w:val="22"/>
                <w:szCs w:val="22"/>
              </w:rPr>
            </w:pPr>
            <w:r>
              <w:rPr>
                <w:rFonts w:ascii="Times New Roman" w:hAnsi="Times New Roman"/>
                <w:sz w:val="22"/>
                <w:szCs w:val="22"/>
              </w:rPr>
              <w:t>2026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 xml:space="preserve">Благоустройство дворовой </w:t>
            </w:r>
            <w:r w:rsidRPr="007F52EC">
              <w:rPr>
                <w:sz w:val="22"/>
                <w:szCs w:val="22"/>
              </w:rPr>
              <w:lastRenderedPageBreak/>
              <w:t>территории многоквартирного дома ул.</w:t>
            </w:r>
            <w:r>
              <w:rPr>
                <w:sz w:val="22"/>
                <w:szCs w:val="22"/>
              </w:rPr>
              <w:t xml:space="preserve"> </w:t>
            </w:r>
            <w:r w:rsidRPr="007F52EC">
              <w:rPr>
                <w:sz w:val="22"/>
                <w:szCs w:val="22"/>
              </w:rPr>
              <w:t>Советская, д.</w:t>
            </w:r>
            <w:r>
              <w:rPr>
                <w:sz w:val="22"/>
                <w:szCs w:val="22"/>
              </w:rPr>
              <w:t xml:space="preserve"> </w:t>
            </w:r>
            <w:r w:rsidRPr="007F52EC">
              <w:rPr>
                <w:sz w:val="22"/>
                <w:szCs w:val="22"/>
              </w:rPr>
              <w:t>77</w:t>
            </w:r>
            <w:r>
              <w:rPr>
                <w:sz w:val="22"/>
                <w:szCs w:val="22"/>
              </w:rPr>
              <w:t>Б</w:t>
            </w:r>
          </w:p>
        </w:tc>
        <w:tc>
          <w:tcPr>
            <w:tcW w:w="1843" w:type="dxa"/>
          </w:tcPr>
          <w:p w:rsidR="00471342" w:rsidRDefault="00471342" w:rsidP="00B17E47">
            <w:r w:rsidRPr="00004C8E">
              <w:rPr>
                <w:sz w:val="22"/>
                <w:szCs w:val="22"/>
              </w:rPr>
              <w:lastRenderedPageBreak/>
              <w:t>администрация Кантемировског</w:t>
            </w:r>
            <w:r w:rsidRPr="00004C8E">
              <w:rPr>
                <w:sz w:val="22"/>
                <w:szCs w:val="22"/>
              </w:rPr>
              <w:lastRenderedPageBreak/>
              <w:t>о городского поселения</w:t>
            </w:r>
          </w:p>
        </w:tc>
        <w:tc>
          <w:tcPr>
            <w:tcW w:w="1134" w:type="dxa"/>
          </w:tcPr>
          <w:p w:rsidR="00471342" w:rsidRDefault="00471342" w:rsidP="00B17E47">
            <w:r w:rsidRPr="00D27ABA">
              <w:rPr>
                <w:sz w:val="22"/>
                <w:szCs w:val="22"/>
              </w:rPr>
              <w:lastRenderedPageBreak/>
              <w:t>202</w:t>
            </w:r>
            <w:r>
              <w:rPr>
                <w:sz w:val="22"/>
                <w:szCs w:val="22"/>
              </w:rPr>
              <w:t>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 xml:space="preserve">обеспечение комфортных </w:t>
            </w:r>
            <w:r w:rsidRPr="007F52EC">
              <w:rPr>
                <w:rFonts w:ascii="Times New Roman" w:hAnsi="Times New Roman"/>
                <w:sz w:val="22"/>
                <w:szCs w:val="22"/>
              </w:rPr>
              <w:lastRenderedPageBreak/>
              <w:t>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lastRenderedPageBreak/>
              <w:t xml:space="preserve">повышение уровня </w:t>
            </w:r>
            <w:r w:rsidRPr="007F52EC">
              <w:rPr>
                <w:rFonts w:ascii="Times New Roman" w:hAnsi="Times New Roman"/>
                <w:sz w:val="22"/>
                <w:szCs w:val="22"/>
              </w:rPr>
              <w:lastRenderedPageBreak/>
              <w:t>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lastRenderedPageBreak/>
              <w:t>Благоустройство дворовой территории многоквартирного дома ул.</w:t>
            </w:r>
            <w:r>
              <w:rPr>
                <w:sz w:val="22"/>
                <w:szCs w:val="22"/>
              </w:rPr>
              <w:t xml:space="preserve"> </w:t>
            </w:r>
            <w:r w:rsidRPr="007F52EC">
              <w:rPr>
                <w:sz w:val="22"/>
                <w:szCs w:val="22"/>
              </w:rPr>
              <w:t>Советская, д.</w:t>
            </w:r>
            <w:r>
              <w:rPr>
                <w:sz w:val="22"/>
                <w:szCs w:val="22"/>
              </w:rPr>
              <w:t xml:space="preserve"> </w:t>
            </w:r>
            <w:r w:rsidRPr="007F52EC">
              <w:rPr>
                <w:sz w:val="22"/>
                <w:szCs w:val="22"/>
              </w:rPr>
              <w:t>73</w:t>
            </w:r>
            <w:r>
              <w:rPr>
                <w:sz w:val="22"/>
                <w:szCs w:val="22"/>
              </w:rPr>
              <w:t>А</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Декабристов, д.</w:t>
            </w:r>
            <w:r>
              <w:rPr>
                <w:sz w:val="22"/>
                <w:szCs w:val="22"/>
              </w:rPr>
              <w:t xml:space="preserve"> </w:t>
            </w:r>
            <w:r w:rsidRPr="007F52EC">
              <w:rPr>
                <w:sz w:val="22"/>
                <w:szCs w:val="22"/>
              </w:rPr>
              <w:t>129</w:t>
            </w:r>
            <w:r>
              <w:rPr>
                <w:sz w:val="22"/>
                <w:szCs w:val="22"/>
              </w:rPr>
              <w:t>Б</w:t>
            </w:r>
            <w:r w:rsidRPr="007F52EC">
              <w:rPr>
                <w:sz w:val="22"/>
                <w:szCs w:val="22"/>
              </w:rPr>
              <w:t>,</w:t>
            </w:r>
            <w:r>
              <w:rPr>
                <w:sz w:val="22"/>
                <w:szCs w:val="22"/>
              </w:rPr>
              <w:t xml:space="preserve"> </w:t>
            </w:r>
            <w:r w:rsidRPr="007F52EC">
              <w:rPr>
                <w:sz w:val="22"/>
                <w:szCs w:val="22"/>
              </w:rPr>
              <w:t>129</w:t>
            </w:r>
            <w:r>
              <w:rPr>
                <w:sz w:val="22"/>
                <w:szCs w:val="22"/>
              </w:rPr>
              <w:t>В</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Советская, д.</w:t>
            </w:r>
            <w:r>
              <w:rPr>
                <w:sz w:val="22"/>
                <w:szCs w:val="22"/>
              </w:rPr>
              <w:t xml:space="preserve"> </w:t>
            </w:r>
            <w:r w:rsidRPr="007F52EC">
              <w:rPr>
                <w:sz w:val="22"/>
                <w:szCs w:val="22"/>
              </w:rPr>
              <w:t>113</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Советская, д.</w:t>
            </w:r>
            <w:r>
              <w:rPr>
                <w:sz w:val="22"/>
                <w:szCs w:val="22"/>
              </w:rPr>
              <w:t xml:space="preserve"> </w:t>
            </w:r>
            <w:r w:rsidRPr="007F52EC">
              <w:rPr>
                <w:sz w:val="22"/>
                <w:szCs w:val="22"/>
              </w:rPr>
              <w:t>79</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Советская, д.</w:t>
            </w:r>
            <w:r>
              <w:rPr>
                <w:sz w:val="22"/>
                <w:szCs w:val="22"/>
              </w:rPr>
              <w:t xml:space="preserve"> </w:t>
            </w:r>
            <w:r w:rsidRPr="007F52EC">
              <w:rPr>
                <w:sz w:val="22"/>
                <w:szCs w:val="22"/>
              </w:rPr>
              <w:t>79</w:t>
            </w:r>
            <w:r>
              <w:rPr>
                <w:sz w:val="22"/>
                <w:szCs w:val="22"/>
              </w:rPr>
              <w:t>А</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Советская, д.</w:t>
            </w:r>
            <w:r>
              <w:rPr>
                <w:sz w:val="22"/>
                <w:szCs w:val="22"/>
              </w:rPr>
              <w:t xml:space="preserve"> </w:t>
            </w:r>
            <w:r w:rsidRPr="007F52EC">
              <w:rPr>
                <w:sz w:val="22"/>
                <w:szCs w:val="22"/>
              </w:rPr>
              <w:t>125</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Победы, д. 10Б</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34"/>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Мира, д.</w:t>
            </w:r>
            <w:r>
              <w:rPr>
                <w:sz w:val="22"/>
                <w:szCs w:val="22"/>
              </w:rPr>
              <w:t xml:space="preserve"> </w:t>
            </w:r>
            <w:r w:rsidRPr="007F52EC">
              <w:rPr>
                <w:sz w:val="22"/>
                <w:szCs w:val="22"/>
              </w:rPr>
              <w:t>3</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0"/>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 xml:space="preserve">Благоустройство дворовой территории многоквартирного </w:t>
            </w:r>
            <w:r w:rsidRPr="007F52EC">
              <w:rPr>
                <w:sz w:val="22"/>
                <w:szCs w:val="22"/>
              </w:rPr>
              <w:lastRenderedPageBreak/>
              <w:t>дома ул.</w:t>
            </w:r>
            <w:r>
              <w:rPr>
                <w:sz w:val="22"/>
                <w:szCs w:val="22"/>
              </w:rPr>
              <w:t xml:space="preserve"> </w:t>
            </w:r>
            <w:r w:rsidRPr="007F52EC">
              <w:rPr>
                <w:sz w:val="22"/>
                <w:szCs w:val="22"/>
              </w:rPr>
              <w:t>Пугачева, д.</w:t>
            </w:r>
            <w:r>
              <w:rPr>
                <w:sz w:val="22"/>
                <w:szCs w:val="22"/>
              </w:rPr>
              <w:t xml:space="preserve"> </w:t>
            </w:r>
            <w:r w:rsidRPr="007F52EC">
              <w:rPr>
                <w:sz w:val="22"/>
                <w:szCs w:val="22"/>
              </w:rPr>
              <w:t>17</w:t>
            </w:r>
          </w:p>
        </w:tc>
        <w:tc>
          <w:tcPr>
            <w:tcW w:w="1843" w:type="dxa"/>
          </w:tcPr>
          <w:p w:rsidR="00471342" w:rsidRDefault="00471342" w:rsidP="00B17E47">
            <w:r w:rsidRPr="00004C8E">
              <w:rPr>
                <w:sz w:val="22"/>
                <w:szCs w:val="22"/>
              </w:rPr>
              <w:lastRenderedPageBreak/>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0"/>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w:t>
            </w:r>
            <w:r w:rsidRPr="007F52EC">
              <w:rPr>
                <w:rFonts w:ascii="Times New Roman" w:hAnsi="Times New Roman"/>
                <w:sz w:val="22"/>
                <w:szCs w:val="22"/>
              </w:rPr>
              <w:lastRenderedPageBreak/>
              <w:t>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lastRenderedPageBreak/>
              <w:t xml:space="preserve">повышение уровня благоустройства дворовых </w:t>
            </w:r>
            <w:r w:rsidRPr="007F52EC">
              <w:rPr>
                <w:rFonts w:ascii="Times New Roman" w:hAnsi="Times New Roman"/>
                <w:sz w:val="22"/>
                <w:szCs w:val="22"/>
              </w:rPr>
              <w:lastRenderedPageBreak/>
              <w:t>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lastRenderedPageBreak/>
              <w:t>Благоустройство дворовой территории многоквартирного дома ул.</w:t>
            </w:r>
            <w:r>
              <w:rPr>
                <w:sz w:val="22"/>
                <w:szCs w:val="22"/>
              </w:rPr>
              <w:t xml:space="preserve"> </w:t>
            </w:r>
            <w:r w:rsidRPr="007F52EC">
              <w:rPr>
                <w:sz w:val="22"/>
                <w:szCs w:val="22"/>
              </w:rPr>
              <w:t>Пугачева, д.</w:t>
            </w:r>
            <w:r>
              <w:rPr>
                <w:sz w:val="22"/>
                <w:szCs w:val="22"/>
              </w:rPr>
              <w:t xml:space="preserve"> </w:t>
            </w:r>
            <w:r w:rsidRPr="007F52EC">
              <w:rPr>
                <w:sz w:val="22"/>
                <w:szCs w:val="22"/>
              </w:rPr>
              <w:t>19</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0"/>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w:t>
            </w:r>
            <w:r>
              <w:rPr>
                <w:sz w:val="22"/>
                <w:szCs w:val="22"/>
              </w:rPr>
              <w:t>тирного дома ул. т</w:t>
            </w:r>
            <w:r w:rsidRPr="007F52EC">
              <w:rPr>
                <w:sz w:val="22"/>
                <w:szCs w:val="22"/>
              </w:rPr>
              <w:t>ерритория СПТУ-46, д.</w:t>
            </w:r>
            <w:r>
              <w:rPr>
                <w:sz w:val="22"/>
                <w:szCs w:val="22"/>
              </w:rPr>
              <w:t xml:space="preserve"> </w:t>
            </w:r>
            <w:r w:rsidRPr="007F52EC">
              <w:rPr>
                <w:sz w:val="22"/>
                <w:szCs w:val="22"/>
              </w:rPr>
              <w:t>1</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0"/>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w:t>
            </w:r>
            <w:r>
              <w:rPr>
                <w:sz w:val="22"/>
                <w:szCs w:val="22"/>
              </w:rPr>
              <w:t>артирного дома ул. т</w:t>
            </w:r>
            <w:r w:rsidRPr="007F52EC">
              <w:rPr>
                <w:sz w:val="22"/>
                <w:szCs w:val="22"/>
              </w:rPr>
              <w:t>ерритория СПТУ-46, д.</w:t>
            </w:r>
            <w:r>
              <w:rPr>
                <w:sz w:val="22"/>
                <w:szCs w:val="22"/>
              </w:rPr>
              <w:t xml:space="preserve"> </w:t>
            </w:r>
            <w:r w:rsidRPr="007F52EC">
              <w:rPr>
                <w:sz w:val="22"/>
                <w:szCs w:val="22"/>
              </w:rPr>
              <w:t>2</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0"/>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Школьная, д.</w:t>
            </w:r>
            <w:r>
              <w:rPr>
                <w:sz w:val="22"/>
                <w:szCs w:val="22"/>
              </w:rPr>
              <w:t xml:space="preserve"> </w:t>
            </w:r>
            <w:r w:rsidRPr="007F52EC">
              <w:rPr>
                <w:sz w:val="22"/>
                <w:szCs w:val="22"/>
              </w:rPr>
              <w:t>5</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0"/>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Школьная, д.</w:t>
            </w:r>
            <w:r>
              <w:rPr>
                <w:sz w:val="22"/>
                <w:szCs w:val="22"/>
              </w:rPr>
              <w:t xml:space="preserve"> </w:t>
            </w:r>
            <w:r w:rsidRPr="007F52EC">
              <w:rPr>
                <w:sz w:val="22"/>
                <w:szCs w:val="22"/>
              </w:rPr>
              <w:t>7</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0"/>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Школьная, д.7А</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0"/>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Школьная, д.</w:t>
            </w:r>
            <w:r>
              <w:rPr>
                <w:sz w:val="22"/>
                <w:szCs w:val="22"/>
              </w:rPr>
              <w:t xml:space="preserve"> </w:t>
            </w:r>
            <w:r w:rsidRPr="007F52EC">
              <w:rPr>
                <w:sz w:val="22"/>
                <w:szCs w:val="22"/>
              </w:rPr>
              <w:t>13</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0"/>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t>Фрунзе, д.</w:t>
            </w:r>
            <w:r>
              <w:rPr>
                <w:sz w:val="22"/>
                <w:szCs w:val="22"/>
              </w:rPr>
              <w:t xml:space="preserve"> </w:t>
            </w:r>
            <w:r w:rsidRPr="007F52EC">
              <w:rPr>
                <w:sz w:val="22"/>
                <w:szCs w:val="22"/>
              </w:rPr>
              <w:t>2</w:t>
            </w:r>
          </w:p>
        </w:tc>
        <w:tc>
          <w:tcPr>
            <w:tcW w:w="1843" w:type="dxa"/>
          </w:tcPr>
          <w:p w:rsidR="00471342" w:rsidRDefault="00471342" w:rsidP="00B17E47">
            <w:r w:rsidRPr="00004C8E">
              <w:rPr>
                <w:sz w:val="22"/>
                <w:szCs w:val="22"/>
              </w:rPr>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0"/>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r w:rsidR="00471342" w:rsidRPr="007F52EC" w:rsidTr="00B17E47">
        <w:tc>
          <w:tcPr>
            <w:tcW w:w="1985" w:type="dxa"/>
          </w:tcPr>
          <w:p w:rsidR="00471342" w:rsidRPr="007F52EC" w:rsidRDefault="00471342" w:rsidP="00B17E47">
            <w:pPr>
              <w:ind w:firstLine="34"/>
              <w:rPr>
                <w:sz w:val="22"/>
                <w:szCs w:val="22"/>
              </w:rPr>
            </w:pPr>
            <w:r w:rsidRPr="007F52EC">
              <w:rPr>
                <w:sz w:val="22"/>
                <w:szCs w:val="22"/>
              </w:rPr>
              <w:t>Благоустройство дворовой территории многоквартирного дома ул.</w:t>
            </w:r>
            <w:r>
              <w:rPr>
                <w:sz w:val="22"/>
                <w:szCs w:val="22"/>
              </w:rPr>
              <w:t xml:space="preserve"> </w:t>
            </w:r>
            <w:r w:rsidRPr="007F52EC">
              <w:rPr>
                <w:sz w:val="22"/>
                <w:szCs w:val="22"/>
              </w:rPr>
              <w:lastRenderedPageBreak/>
              <w:t>Советская, д.</w:t>
            </w:r>
            <w:r>
              <w:rPr>
                <w:sz w:val="22"/>
                <w:szCs w:val="22"/>
              </w:rPr>
              <w:t xml:space="preserve"> </w:t>
            </w:r>
            <w:r w:rsidRPr="007F52EC">
              <w:rPr>
                <w:sz w:val="22"/>
                <w:szCs w:val="22"/>
              </w:rPr>
              <w:t>113</w:t>
            </w:r>
          </w:p>
        </w:tc>
        <w:tc>
          <w:tcPr>
            <w:tcW w:w="1843" w:type="dxa"/>
          </w:tcPr>
          <w:p w:rsidR="00471342" w:rsidRDefault="00471342" w:rsidP="00B17E47">
            <w:r w:rsidRPr="00004C8E">
              <w:rPr>
                <w:sz w:val="22"/>
                <w:szCs w:val="22"/>
              </w:rPr>
              <w:lastRenderedPageBreak/>
              <w:t>администрация Кантемировского городского поселения</w:t>
            </w:r>
          </w:p>
        </w:tc>
        <w:tc>
          <w:tcPr>
            <w:tcW w:w="1134" w:type="dxa"/>
          </w:tcPr>
          <w:p w:rsidR="00471342" w:rsidRDefault="00471342" w:rsidP="00B17E47">
            <w:r w:rsidRPr="00D27ABA">
              <w:rPr>
                <w:sz w:val="22"/>
                <w:szCs w:val="22"/>
              </w:rPr>
              <w:t>202</w:t>
            </w:r>
            <w:r>
              <w:rPr>
                <w:sz w:val="22"/>
                <w:szCs w:val="22"/>
              </w:rPr>
              <w:t>6</w:t>
            </w:r>
          </w:p>
        </w:tc>
        <w:tc>
          <w:tcPr>
            <w:tcW w:w="1913" w:type="dxa"/>
          </w:tcPr>
          <w:p w:rsidR="00471342" w:rsidRPr="007F52EC" w:rsidRDefault="00471342" w:rsidP="00B17E47">
            <w:pPr>
              <w:pStyle w:val="ConsPlusNormal"/>
              <w:ind w:right="-38" w:firstLine="0"/>
              <w:rPr>
                <w:rFonts w:ascii="Times New Roman" w:hAnsi="Times New Roman"/>
                <w:sz w:val="22"/>
                <w:szCs w:val="22"/>
              </w:rPr>
            </w:pPr>
            <w:r w:rsidRPr="007F52EC">
              <w:rPr>
                <w:rFonts w:ascii="Times New Roman" w:hAnsi="Times New Roman"/>
                <w:sz w:val="22"/>
                <w:szCs w:val="22"/>
              </w:rPr>
              <w:t>обеспечение комфортных условий для жизнедеятельности и досуга</w:t>
            </w:r>
          </w:p>
        </w:tc>
        <w:tc>
          <w:tcPr>
            <w:tcW w:w="1513" w:type="dxa"/>
          </w:tcPr>
          <w:p w:rsidR="00471342" w:rsidRPr="007F52EC" w:rsidRDefault="00471342" w:rsidP="00B17E47">
            <w:pPr>
              <w:pStyle w:val="ConsPlusNormal"/>
              <w:ind w:right="-84" w:firstLine="34"/>
              <w:rPr>
                <w:rFonts w:ascii="Times New Roman" w:hAnsi="Times New Roman"/>
                <w:sz w:val="22"/>
                <w:szCs w:val="22"/>
              </w:rPr>
            </w:pPr>
            <w:r w:rsidRPr="007F52EC">
              <w:rPr>
                <w:rFonts w:ascii="Times New Roman" w:hAnsi="Times New Roman"/>
                <w:sz w:val="22"/>
                <w:szCs w:val="22"/>
              </w:rPr>
              <w:t>повышение уровня благоустройства дворовых территорий</w:t>
            </w:r>
          </w:p>
        </w:tc>
        <w:tc>
          <w:tcPr>
            <w:tcW w:w="1111" w:type="dxa"/>
          </w:tcPr>
          <w:p w:rsidR="00471342" w:rsidRPr="007F52EC" w:rsidRDefault="00471342" w:rsidP="00B17E47">
            <w:pPr>
              <w:pStyle w:val="ConsPlusNormal"/>
              <w:jc w:val="center"/>
              <w:rPr>
                <w:rFonts w:ascii="Times New Roman" w:hAnsi="Times New Roman"/>
                <w:sz w:val="22"/>
                <w:szCs w:val="22"/>
              </w:rPr>
            </w:pPr>
          </w:p>
        </w:tc>
      </w:tr>
    </w:tbl>
    <w:p w:rsidR="00471342" w:rsidRPr="00807ECC" w:rsidRDefault="00471342" w:rsidP="00471342">
      <w:pPr>
        <w:pStyle w:val="ConsPlusNormal"/>
        <w:ind w:firstLine="0"/>
        <w:jc w:val="both"/>
        <w:rPr>
          <w:rFonts w:ascii="Times New Roman" w:hAnsi="Times New Roman"/>
          <w:sz w:val="24"/>
          <w:szCs w:val="24"/>
        </w:rPr>
      </w:pPr>
    </w:p>
    <w:p w:rsidR="00471342" w:rsidRPr="00320E7B" w:rsidRDefault="00471342" w:rsidP="00471342">
      <w:pPr>
        <w:pStyle w:val="ConsPlusNormal"/>
        <w:ind w:firstLine="0"/>
        <w:jc w:val="center"/>
        <w:rPr>
          <w:rFonts w:ascii="Times New Roman" w:hAnsi="Times New Roman"/>
          <w:b/>
          <w:sz w:val="24"/>
          <w:szCs w:val="24"/>
        </w:rPr>
      </w:pPr>
      <w:r w:rsidRPr="00320E7B">
        <w:rPr>
          <w:rFonts w:ascii="Times New Roman" w:hAnsi="Times New Roman"/>
          <w:b/>
          <w:sz w:val="24"/>
          <w:szCs w:val="24"/>
        </w:rPr>
        <w:t>Раздел 5. СИСТЕМА УПРАВЛЕНИЯ РЕАЛИЗАЦИЕЙ МУНИЦИПАЛЬНОЙ ПРОГРАММЫ</w:t>
      </w:r>
    </w:p>
    <w:p w:rsidR="00471342" w:rsidRPr="00807ECC" w:rsidRDefault="00471342" w:rsidP="00471342">
      <w:pPr>
        <w:pStyle w:val="ConsPlusNormal"/>
        <w:ind w:firstLine="709"/>
        <w:jc w:val="both"/>
        <w:rPr>
          <w:rFonts w:ascii="Times New Roman" w:hAnsi="Times New Roman"/>
          <w:sz w:val="24"/>
          <w:szCs w:val="24"/>
        </w:rPr>
      </w:pPr>
      <w:r>
        <w:rPr>
          <w:rFonts w:ascii="Times New Roman" w:hAnsi="Times New Roman"/>
          <w:sz w:val="24"/>
          <w:szCs w:val="24"/>
        </w:rPr>
        <w:t>5</w:t>
      </w:r>
      <w:r w:rsidRPr="00807ECC">
        <w:rPr>
          <w:rFonts w:ascii="Times New Roman" w:hAnsi="Times New Roman"/>
          <w:sz w:val="24"/>
          <w:szCs w:val="24"/>
        </w:rPr>
        <w:t xml:space="preserve">.1. Ответственным исполнителем Муниципальной программы является </w:t>
      </w:r>
      <w:r>
        <w:rPr>
          <w:rFonts w:ascii="Times New Roman" w:hAnsi="Times New Roman"/>
          <w:sz w:val="24"/>
          <w:szCs w:val="24"/>
        </w:rPr>
        <w:t>а</w:t>
      </w:r>
      <w:r w:rsidRPr="00807ECC">
        <w:rPr>
          <w:rFonts w:ascii="Times New Roman" w:hAnsi="Times New Roman"/>
          <w:sz w:val="24"/>
          <w:szCs w:val="24"/>
        </w:rPr>
        <w:t>дминистрации Кантемировского городского поселения.</w:t>
      </w:r>
    </w:p>
    <w:p w:rsidR="00471342" w:rsidRPr="00807ECC" w:rsidRDefault="00471342" w:rsidP="00471342">
      <w:pPr>
        <w:pStyle w:val="ConsPlusNormal"/>
        <w:ind w:firstLine="709"/>
        <w:jc w:val="both"/>
        <w:rPr>
          <w:rFonts w:ascii="Times New Roman" w:hAnsi="Times New Roman"/>
          <w:sz w:val="24"/>
          <w:szCs w:val="24"/>
        </w:rPr>
      </w:pPr>
      <w:r>
        <w:rPr>
          <w:rFonts w:ascii="Times New Roman" w:hAnsi="Times New Roman"/>
          <w:sz w:val="24"/>
          <w:szCs w:val="24"/>
        </w:rPr>
        <w:t>5</w:t>
      </w:r>
      <w:r w:rsidRPr="00807ECC">
        <w:rPr>
          <w:rFonts w:ascii="Times New Roman" w:hAnsi="Times New Roman"/>
          <w:sz w:val="24"/>
          <w:szCs w:val="24"/>
        </w:rPr>
        <w:t>.2. Исполнителями Муниципальной программы являются:</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 xml:space="preserve">а) </w:t>
      </w:r>
      <w:r>
        <w:rPr>
          <w:rFonts w:ascii="Times New Roman" w:hAnsi="Times New Roman"/>
          <w:sz w:val="24"/>
          <w:szCs w:val="24"/>
        </w:rPr>
        <w:t>а</w:t>
      </w:r>
      <w:r w:rsidRPr="00807ECC">
        <w:rPr>
          <w:rFonts w:ascii="Times New Roman" w:hAnsi="Times New Roman"/>
          <w:sz w:val="24"/>
          <w:szCs w:val="24"/>
        </w:rPr>
        <w:t>дминистрации Кантемировского городского поселения;</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 xml:space="preserve">б) МБУ </w:t>
      </w:r>
      <w:r>
        <w:rPr>
          <w:rFonts w:ascii="Times New Roman" w:hAnsi="Times New Roman"/>
          <w:sz w:val="24"/>
          <w:szCs w:val="24"/>
        </w:rPr>
        <w:t>«</w:t>
      </w:r>
      <w:r w:rsidRPr="00807ECC">
        <w:rPr>
          <w:rFonts w:ascii="Times New Roman" w:hAnsi="Times New Roman"/>
          <w:sz w:val="24"/>
          <w:szCs w:val="24"/>
        </w:rPr>
        <w:t>Управление городского хозяйства</w:t>
      </w:r>
      <w:r>
        <w:rPr>
          <w:rFonts w:ascii="Times New Roman" w:hAnsi="Times New Roman"/>
          <w:sz w:val="24"/>
          <w:szCs w:val="24"/>
        </w:rPr>
        <w:t>»</w:t>
      </w:r>
      <w:r w:rsidRPr="00807ECC">
        <w:rPr>
          <w:rFonts w:ascii="Times New Roman" w:hAnsi="Times New Roman"/>
          <w:sz w:val="24"/>
          <w:szCs w:val="24"/>
        </w:rPr>
        <w:t>.</w:t>
      </w:r>
    </w:p>
    <w:p w:rsidR="00471342" w:rsidRPr="00807ECC" w:rsidRDefault="00471342" w:rsidP="00471342">
      <w:pPr>
        <w:pStyle w:val="ConsPlusNormal"/>
        <w:ind w:firstLine="709"/>
        <w:jc w:val="both"/>
        <w:rPr>
          <w:rFonts w:ascii="Times New Roman" w:hAnsi="Times New Roman"/>
          <w:sz w:val="24"/>
          <w:szCs w:val="24"/>
        </w:rPr>
      </w:pPr>
      <w:r>
        <w:rPr>
          <w:rFonts w:ascii="Times New Roman" w:hAnsi="Times New Roman"/>
          <w:sz w:val="24"/>
          <w:szCs w:val="24"/>
        </w:rPr>
        <w:t>5</w:t>
      </w:r>
      <w:r w:rsidRPr="00807ECC">
        <w:rPr>
          <w:rFonts w:ascii="Times New Roman" w:hAnsi="Times New Roman"/>
          <w:sz w:val="24"/>
          <w:szCs w:val="24"/>
        </w:rPr>
        <w:t>.3. Участниками Муниципальной программы являются:</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а) МБУ</w:t>
      </w:r>
      <w:r>
        <w:rPr>
          <w:rFonts w:ascii="Times New Roman" w:hAnsi="Times New Roman"/>
          <w:sz w:val="24"/>
          <w:szCs w:val="24"/>
        </w:rPr>
        <w:t xml:space="preserve"> «</w:t>
      </w:r>
      <w:r w:rsidRPr="00807ECC">
        <w:rPr>
          <w:rFonts w:ascii="Times New Roman" w:hAnsi="Times New Roman"/>
          <w:sz w:val="24"/>
          <w:szCs w:val="24"/>
        </w:rPr>
        <w:t>Управление городского хозяйства</w:t>
      </w:r>
      <w:r>
        <w:rPr>
          <w:rFonts w:ascii="Times New Roman" w:hAnsi="Times New Roman"/>
          <w:sz w:val="24"/>
          <w:szCs w:val="24"/>
        </w:rPr>
        <w:t>»</w:t>
      </w:r>
      <w:r w:rsidRPr="00807ECC">
        <w:rPr>
          <w:rFonts w:ascii="Times New Roman" w:hAnsi="Times New Roman"/>
          <w:sz w:val="24"/>
          <w:szCs w:val="24"/>
        </w:rPr>
        <w:t>;</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 xml:space="preserve">б) МУП </w:t>
      </w:r>
      <w:r>
        <w:rPr>
          <w:rFonts w:ascii="Times New Roman" w:hAnsi="Times New Roman"/>
          <w:sz w:val="24"/>
          <w:szCs w:val="24"/>
        </w:rPr>
        <w:t>«</w:t>
      </w:r>
      <w:r w:rsidRPr="00807ECC">
        <w:rPr>
          <w:rFonts w:ascii="Times New Roman" w:hAnsi="Times New Roman"/>
          <w:sz w:val="24"/>
          <w:szCs w:val="24"/>
        </w:rPr>
        <w:t>Кантемировский водоканал</w:t>
      </w:r>
      <w:r>
        <w:rPr>
          <w:rFonts w:ascii="Times New Roman" w:hAnsi="Times New Roman"/>
          <w:sz w:val="24"/>
          <w:szCs w:val="24"/>
        </w:rPr>
        <w:t>»</w:t>
      </w:r>
      <w:r w:rsidRPr="00807ECC">
        <w:rPr>
          <w:rFonts w:ascii="Times New Roman" w:hAnsi="Times New Roman"/>
          <w:sz w:val="24"/>
          <w:szCs w:val="24"/>
        </w:rPr>
        <w:t>.</w:t>
      </w:r>
    </w:p>
    <w:p w:rsidR="00471342" w:rsidRPr="00807ECC" w:rsidRDefault="00471342" w:rsidP="00471342">
      <w:pPr>
        <w:pStyle w:val="ConsPlusNormal"/>
        <w:ind w:firstLine="709"/>
        <w:jc w:val="both"/>
        <w:rPr>
          <w:rFonts w:ascii="Times New Roman" w:hAnsi="Times New Roman"/>
          <w:sz w:val="24"/>
          <w:szCs w:val="24"/>
        </w:rPr>
      </w:pPr>
      <w:r>
        <w:rPr>
          <w:rFonts w:ascii="Times New Roman" w:hAnsi="Times New Roman"/>
          <w:sz w:val="24"/>
          <w:szCs w:val="24"/>
        </w:rPr>
        <w:t>5</w:t>
      </w:r>
      <w:r w:rsidRPr="00807ECC">
        <w:rPr>
          <w:rFonts w:ascii="Times New Roman" w:hAnsi="Times New Roman"/>
          <w:sz w:val="24"/>
          <w:szCs w:val="24"/>
        </w:rPr>
        <w:t>.4. Ответственный исполнитель Муниципальной программы:</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а) координирует деятельность исполнителей по реализации отдельных мероприятий Муниципальной программы;</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б) выполняет функции исполнителя Муниципальной программы в части, касающейся его полномочий;</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в) предоставляет по запросу исполнительных органов государственной власти сведения, необходимые для проведения мониторинга реализации Муниципальной программы, проверки отчетности реализации Муниципальной программы;</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г) запрашивают у исполнителей Муниципальной программы информацию, необходимую для подготовки отчетов о реализации Муниципальной программы, проведения оценки эффективности реализации Муниципальной программы и ответов на запросы органов исполнительной государственной власти;</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д) осуществляют оценку эффективности реализации Муниципальной программы,</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 xml:space="preserve">е) готовят в срок до 31 </w:t>
      </w:r>
      <w:proofErr w:type="gramStart"/>
      <w:r w:rsidRPr="00807ECC">
        <w:rPr>
          <w:rFonts w:ascii="Times New Roman" w:hAnsi="Times New Roman"/>
          <w:sz w:val="24"/>
          <w:szCs w:val="24"/>
        </w:rPr>
        <w:t>декабря  текущего</w:t>
      </w:r>
      <w:proofErr w:type="gramEnd"/>
      <w:r w:rsidRPr="00807ECC">
        <w:rPr>
          <w:rFonts w:ascii="Times New Roman" w:hAnsi="Times New Roman"/>
          <w:sz w:val="24"/>
          <w:szCs w:val="24"/>
        </w:rPr>
        <w:t xml:space="preserve"> года годовой отчет о реализации Муниципальной программы и представляет его в установленном порядке;</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ж) выполняет иные функции, в соответствии с действующим законодательством.</w:t>
      </w:r>
    </w:p>
    <w:p w:rsidR="00471342" w:rsidRPr="00807ECC" w:rsidRDefault="00471342" w:rsidP="00471342">
      <w:pPr>
        <w:pStyle w:val="ConsPlusNormal"/>
        <w:ind w:firstLine="709"/>
        <w:jc w:val="both"/>
        <w:rPr>
          <w:rFonts w:ascii="Times New Roman" w:hAnsi="Times New Roman"/>
          <w:sz w:val="24"/>
          <w:szCs w:val="24"/>
        </w:rPr>
      </w:pPr>
      <w:r>
        <w:rPr>
          <w:rFonts w:ascii="Times New Roman" w:hAnsi="Times New Roman"/>
          <w:sz w:val="24"/>
          <w:szCs w:val="24"/>
        </w:rPr>
        <w:t>6</w:t>
      </w:r>
      <w:r w:rsidRPr="00807ECC">
        <w:rPr>
          <w:rFonts w:ascii="Times New Roman" w:hAnsi="Times New Roman"/>
          <w:sz w:val="24"/>
          <w:szCs w:val="24"/>
        </w:rPr>
        <w:t>.5. Исполнители программы:</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а) осуществляют реализацию мероприятий Муниципальной программы, отдельных в рамках своих полномочий;</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б) разрабатывают и согласовывают проект изменений в Муниципальную программу;</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в) формируют предложения по внесению изменений в Муниципальную программу, направляют их ответственному исполнителю;</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г) представляют в срок до 1 декабря текущего года ответственному исполнителю необходимые сведения для подготовки информации о ходе реализации мероприятий Муниципальной программы;</w:t>
      </w:r>
    </w:p>
    <w:p w:rsidR="00471342" w:rsidRPr="00807ECC" w:rsidRDefault="00471342" w:rsidP="00471342">
      <w:pPr>
        <w:pStyle w:val="ConsPlusNormal"/>
        <w:ind w:firstLine="709"/>
        <w:jc w:val="both"/>
        <w:rPr>
          <w:rFonts w:ascii="Times New Roman" w:hAnsi="Times New Roman"/>
          <w:sz w:val="24"/>
          <w:szCs w:val="24"/>
        </w:rPr>
      </w:pPr>
      <w:r w:rsidRPr="00807ECC">
        <w:rPr>
          <w:rFonts w:ascii="Times New Roman" w:hAnsi="Times New Roman"/>
          <w:sz w:val="24"/>
          <w:szCs w:val="24"/>
        </w:rPr>
        <w:t>д) подписывают акты выполненных работ в соответствии с заключенными муниципальными контрактами и договорами;</w:t>
      </w:r>
    </w:p>
    <w:p w:rsidR="00471342" w:rsidRDefault="00471342" w:rsidP="00471342">
      <w:pPr>
        <w:pStyle w:val="ConsPlusNormal"/>
        <w:ind w:firstLine="709"/>
        <w:jc w:val="both"/>
      </w:pPr>
      <w:r w:rsidRPr="00807ECC">
        <w:rPr>
          <w:rFonts w:ascii="Times New Roman" w:hAnsi="Times New Roman"/>
          <w:sz w:val="24"/>
          <w:szCs w:val="24"/>
        </w:rPr>
        <w:t>е) выполняют иные функции, в соответствии с действующим законодательством.</w:t>
      </w:r>
    </w:p>
    <w:p w:rsidR="00471342" w:rsidRDefault="00471342" w:rsidP="00471342"/>
    <w:p w:rsidR="00471342" w:rsidRDefault="00471342" w:rsidP="00471342">
      <w:pPr>
        <w:ind w:left="5220"/>
        <w:jc w:val="right"/>
      </w:pPr>
      <w:r>
        <w:t>Приложение 1</w:t>
      </w:r>
    </w:p>
    <w:p w:rsidR="00471342" w:rsidRDefault="00471342" w:rsidP="00471342">
      <w:pPr>
        <w:ind w:left="5220"/>
        <w:jc w:val="right"/>
      </w:pPr>
      <w:r>
        <w:t>к муниципальной программе</w:t>
      </w:r>
    </w:p>
    <w:p w:rsidR="00471342" w:rsidRDefault="00471342" w:rsidP="00471342">
      <w:pPr>
        <w:ind w:left="5220"/>
        <w:jc w:val="right"/>
      </w:pPr>
    </w:p>
    <w:p w:rsidR="00471342" w:rsidRPr="007B4803" w:rsidRDefault="00471342" w:rsidP="00471342">
      <w:pPr>
        <w:widowControl w:val="0"/>
        <w:autoSpaceDE w:val="0"/>
        <w:autoSpaceDN w:val="0"/>
        <w:jc w:val="center"/>
        <w:rPr>
          <w:rFonts w:eastAsia="Calibri"/>
          <w:b/>
        </w:rPr>
      </w:pPr>
      <w:r w:rsidRPr="007B4803">
        <w:rPr>
          <w:rFonts w:eastAsia="Calibri"/>
          <w:b/>
        </w:rPr>
        <w:t>ПОЛОЖЕНИЕ</w:t>
      </w:r>
    </w:p>
    <w:p w:rsidR="00471342" w:rsidRPr="007B4803" w:rsidRDefault="00471342" w:rsidP="00471342">
      <w:pPr>
        <w:widowControl w:val="0"/>
        <w:autoSpaceDE w:val="0"/>
        <w:autoSpaceDN w:val="0"/>
        <w:jc w:val="center"/>
        <w:rPr>
          <w:rFonts w:eastAsia="Calibri"/>
          <w:b/>
        </w:rPr>
      </w:pPr>
      <w:r w:rsidRPr="007B4803">
        <w:rPr>
          <w:rFonts w:eastAsia="Calibri"/>
          <w:b/>
        </w:rPr>
        <w:t xml:space="preserve">О МУНИЦИПАЛЬНОЙ ОБЩЕСТВЕННОЙ КОМИССИИ ПО ОБЕСПЕЧЕНИЮ РЕАЛИЗАЦИИ МУНИЦИПАЛЬНОЙ ПРОГРАММЫ КАНТЕМИРОВСКОГО ГОРОДСКОГО ПОСЕЛЕНИЯ «ФОРМИРОВАНИЕ </w:t>
      </w:r>
      <w:r>
        <w:rPr>
          <w:rFonts w:eastAsia="Calibri"/>
          <w:b/>
        </w:rPr>
        <w:t>СОВРЕМЕННОЙ</w:t>
      </w:r>
      <w:r w:rsidRPr="007B4803">
        <w:rPr>
          <w:rFonts w:eastAsia="Calibri"/>
          <w:b/>
        </w:rPr>
        <w:t xml:space="preserve"> ГОРОДСКОЙ СРЕДЫ НА ТЕРРИТОРИИ КАНТЕМИРОВСКОГО ГОРОДСКОГО ПОСЕЛЕНИЯ»</w:t>
      </w:r>
    </w:p>
    <w:p w:rsidR="00471342" w:rsidRPr="007B4803" w:rsidRDefault="00471342" w:rsidP="00471342">
      <w:pPr>
        <w:widowControl w:val="0"/>
        <w:autoSpaceDE w:val="0"/>
        <w:autoSpaceDN w:val="0"/>
        <w:jc w:val="center"/>
        <w:rPr>
          <w:rFonts w:eastAsia="Calibri"/>
          <w:b/>
        </w:rPr>
      </w:pPr>
      <w:r w:rsidRPr="007B4803">
        <w:rPr>
          <w:rFonts w:eastAsia="Calibri"/>
          <w:b/>
        </w:rPr>
        <w:t xml:space="preserve"> </w:t>
      </w:r>
    </w:p>
    <w:p w:rsidR="00471342" w:rsidRPr="007B4803" w:rsidRDefault="00471342" w:rsidP="00471342">
      <w:pPr>
        <w:widowControl w:val="0"/>
        <w:autoSpaceDE w:val="0"/>
        <w:autoSpaceDN w:val="0"/>
        <w:jc w:val="center"/>
        <w:outlineLvl w:val="1"/>
        <w:rPr>
          <w:rFonts w:eastAsia="Calibri"/>
          <w:b/>
        </w:rPr>
      </w:pPr>
      <w:r w:rsidRPr="007B4803">
        <w:rPr>
          <w:rFonts w:eastAsia="Calibri"/>
          <w:b/>
        </w:rPr>
        <w:t>I. Общие положения</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1.1. Настоящее Положение определяет компетенцию, порядок формирования и деятельность муниципальной общественной комиссии по обеспечению реализации муниципальной программы Кантемировского городского поселения «Формирование </w:t>
      </w:r>
      <w:r>
        <w:rPr>
          <w:rFonts w:eastAsia="Calibri"/>
        </w:rPr>
        <w:t>современной</w:t>
      </w:r>
      <w:r w:rsidRPr="007B4803">
        <w:rPr>
          <w:rFonts w:eastAsia="Calibri"/>
        </w:rPr>
        <w:t xml:space="preserve"> городской среды на территории Кантемировского городского поселения» (далее – общественная комиссия).</w:t>
      </w:r>
    </w:p>
    <w:p w:rsidR="00471342" w:rsidRPr="007B4803" w:rsidRDefault="00471342" w:rsidP="00471342">
      <w:pPr>
        <w:widowControl w:val="0"/>
        <w:autoSpaceDE w:val="0"/>
        <w:autoSpaceDN w:val="0"/>
        <w:ind w:firstLine="709"/>
        <w:jc w:val="both"/>
        <w:rPr>
          <w:rFonts w:eastAsia="Calibri"/>
        </w:rPr>
      </w:pPr>
      <w:r w:rsidRPr="007B4803">
        <w:rPr>
          <w:rFonts w:eastAsia="Calibri"/>
        </w:rPr>
        <w:lastRenderedPageBreak/>
        <w:t>1.2. Общественная комиссия в своей деятельности руководствуется федеральным законодательством, законодательством Воронежской области, муниципальными правовыми актами Кантемировского городского поселения, а также настоящим Положением.</w:t>
      </w:r>
    </w:p>
    <w:p w:rsidR="00471342" w:rsidRPr="007B4803" w:rsidRDefault="00471342" w:rsidP="00471342">
      <w:pPr>
        <w:widowControl w:val="0"/>
        <w:autoSpaceDE w:val="0"/>
        <w:autoSpaceDN w:val="0"/>
        <w:ind w:firstLine="709"/>
        <w:jc w:val="center"/>
        <w:outlineLvl w:val="1"/>
        <w:rPr>
          <w:rFonts w:eastAsia="Calibri"/>
        </w:rPr>
      </w:pPr>
    </w:p>
    <w:p w:rsidR="00471342" w:rsidRPr="007B4803" w:rsidRDefault="00471342" w:rsidP="00471342">
      <w:pPr>
        <w:widowControl w:val="0"/>
        <w:autoSpaceDE w:val="0"/>
        <w:autoSpaceDN w:val="0"/>
        <w:jc w:val="center"/>
        <w:outlineLvl w:val="1"/>
        <w:rPr>
          <w:rFonts w:eastAsia="Calibri"/>
          <w:b/>
        </w:rPr>
      </w:pPr>
      <w:r w:rsidRPr="007B4803">
        <w:rPr>
          <w:rFonts w:eastAsia="Calibri"/>
          <w:b/>
        </w:rPr>
        <w:t>II. Основные задачи и функции общественной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2.1. Основными задачами общественной комиссии являются:</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а) проведение общественного обсуждения проекта муниципальной программы Кантемировского городского поселения «Формирование </w:t>
      </w:r>
      <w:r>
        <w:rPr>
          <w:rFonts w:eastAsia="Calibri"/>
        </w:rPr>
        <w:t>современной</w:t>
      </w:r>
      <w:r w:rsidRPr="007B4803">
        <w:rPr>
          <w:rFonts w:eastAsia="Calibri"/>
        </w:rPr>
        <w:t xml:space="preserve"> городской среды на территории Кантемировского городского по</w:t>
      </w:r>
      <w:r>
        <w:rPr>
          <w:rFonts w:eastAsia="Calibri"/>
        </w:rPr>
        <w:t>селения</w:t>
      </w:r>
      <w:r w:rsidRPr="007B4803">
        <w:rPr>
          <w:rFonts w:eastAsia="Calibri"/>
        </w:rPr>
        <w:t>» (далее – муниципальная программа);</w:t>
      </w:r>
    </w:p>
    <w:p w:rsidR="00471342" w:rsidRPr="007B4803" w:rsidRDefault="00471342" w:rsidP="00471342">
      <w:pPr>
        <w:widowControl w:val="0"/>
        <w:autoSpaceDE w:val="0"/>
        <w:autoSpaceDN w:val="0"/>
        <w:ind w:firstLine="709"/>
        <w:jc w:val="both"/>
        <w:rPr>
          <w:rFonts w:eastAsia="Calibri"/>
        </w:rPr>
      </w:pPr>
      <w:r w:rsidRPr="007B4803">
        <w:rPr>
          <w:rFonts w:eastAsia="Calibri"/>
        </w:rPr>
        <w:t>б) вовлечение граждан, организаций Кантемировского городского поселения в процесс общественного обсуждения проекта муниципальной программы, в том числе совершенствование механизма учета общественного мнения по вопросам благоустройства дворовых территорий городского поселения;</w:t>
      </w:r>
    </w:p>
    <w:p w:rsidR="00471342" w:rsidRPr="007B4803" w:rsidRDefault="00471342" w:rsidP="00471342">
      <w:pPr>
        <w:widowControl w:val="0"/>
        <w:autoSpaceDE w:val="0"/>
        <w:autoSpaceDN w:val="0"/>
        <w:ind w:firstLine="709"/>
        <w:jc w:val="both"/>
        <w:rPr>
          <w:rFonts w:eastAsia="Calibri"/>
        </w:rPr>
      </w:pPr>
      <w:r w:rsidRPr="007B4803">
        <w:rPr>
          <w:rFonts w:eastAsia="Calibri"/>
        </w:rPr>
        <w:t>в) обеспечение прозрачности и открытости деятельности органов местного самоуправления по реализации соответствующих муниципальных программ в сфере благоустройства дворовых территорий городского поселения.</w:t>
      </w:r>
    </w:p>
    <w:p w:rsidR="00471342" w:rsidRPr="007B4803" w:rsidRDefault="00471342" w:rsidP="00471342">
      <w:pPr>
        <w:widowControl w:val="0"/>
        <w:autoSpaceDE w:val="0"/>
        <w:autoSpaceDN w:val="0"/>
        <w:ind w:firstLine="709"/>
        <w:jc w:val="both"/>
        <w:rPr>
          <w:rFonts w:eastAsia="Calibri"/>
        </w:rPr>
      </w:pPr>
      <w:r w:rsidRPr="007B4803">
        <w:rPr>
          <w:rFonts w:eastAsia="Calibri"/>
        </w:rPr>
        <w:t>2.2. Общественная комиссия для решения поставленных перед ней основных задач выполняет следующие функции:</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а) проводит общественные обсуждения проекта муниципальной программы в </w:t>
      </w:r>
      <w:hyperlink w:anchor="P178" w:history="1">
        <w:r w:rsidRPr="007B4803">
          <w:rPr>
            <w:rFonts w:eastAsia="Calibri"/>
          </w:rPr>
          <w:t>порядке</w:t>
        </w:r>
      </w:hyperlink>
      <w:r w:rsidRPr="007B4803">
        <w:rPr>
          <w:rFonts w:eastAsia="Calibri"/>
        </w:rPr>
        <w:t>, установленном настоящим Положением;</w:t>
      </w:r>
    </w:p>
    <w:p w:rsidR="00471342" w:rsidRPr="007B4803" w:rsidRDefault="00471342" w:rsidP="00471342">
      <w:pPr>
        <w:widowControl w:val="0"/>
        <w:autoSpaceDE w:val="0"/>
        <w:autoSpaceDN w:val="0"/>
        <w:ind w:firstLine="709"/>
        <w:jc w:val="both"/>
        <w:rPr>
          <w:rFonts w:eastAsia="Calibri"/>
        </w:rPr>
      </w:pPr>
      <w:r w:rsidRPr="007B4803">
        <w:rPr>
          <w:rFonts w:eastAsia="Calibri"/>
        </w:rPr>
        <w:t>б) проводит оценку предложений и замечаний заинтересованных лиц по проекту муниципальной программы;</w:t>
      </w:r>
    </w:p>
    <w:p w:rsidR="00471342" w:rsidRPr="007B4803" w:rsidRDefault="00471342" w:rsidP="00471342">
      <w:pPr>
        <w:widowControl w:val="0"/>
        <w:autoSpaceDE w:val="0"/>
        <w:autoSpaceDN w:val="0"/>
        <w:ind w:firstLine="709"/>
        <w:jc w:val="both"/>
        <w:rPr>
          <w:rFonts w:eastAsia="Calibri"/>
        </w:rPr>
      </w:pPr>
      <w:r w:rsidRPr="007B4803">
        <w:rPr>
          <w:rFonts w:eastAsia="Calibri"/>
        </w:rPr>
        <w:t>в) осуществляет координацию и контроль за ходом выполнения работ по реализации муниципальной программы;</w:t>
      </w:r>
    </w:p>
    <w:p w:rsidR="00471342" w:rsidRPr="007B4803" w:rsidRDefault="00471342" w:rsidP="00471342">
      <w:pPr>
        <w:widowControl w:val="0"/>
        <w:autoSpaceDE w:val="0"/>
        <w:autoSpaceDN w:val="0"/>
        <w:ind w:firstLine="709"/>
        <w:jc w:val="both"/>
        <w:rPr>
          <w:rFonts w:eastAsia="Calibri"/>
        </w:rPr>
      </w:pPr>
      <w:r w:rsidRPr="007B4803">
        <w:rPr>
          <w:rFonts w:eastAsia="Calibri"/>
        </w:rPr>
        <w:t>г) организует сбор общественного мнения и предложений по вопросам реализации муниципальной программы;</w:t>
      </w:r>
    </w:p>
    <w:p w:rsidR="00471342" w:rsidRPr="007B4803" w:rsidRDefault="00471342" w:rsidP="00471342">
      <w:pPr>
        <w:widowControl w:val="0"/>
        <w:autoSpaceDE w:val="0"/>
        <w:autoSpaceDN w:val="0"/>
        <w:ind w:firstLine="709"/>
        <w:jc w:val="both"/>
        <w:rPr>
          <w:rFonts w:eastAsia="Calibri"/>
        </w:rPr>
      </w:pPr>
      <w:r w:rsidRPr="007B4803">
        <w:rPr>
          <w:rFonts w:eastAsia="Calibri"/>
        </w:rPr>
        <w:t>д) обсуждает и утверждает дизайн-проекты (схемы) благоустройства дворовых территорий многоквартирных домов и общественных территорий, включенных в муниципальную программу;</w:t>
      </w:r>
    </w:p>
    <w:p w:rsidR="00471342" w:rsidRPr="007B4803" w:rsidRDefault="00471342" w:rsidP="00471342">
      <w:pPr>
        <w:widowControl w:val="0"/>
        <w:autoSpaceDE w:val="0"/>
        <w:autoSpaceDN w:val="0"/>
        <w:ind w:firstLine="709"/>
        <w:jc w:val="both"/>
        <w:rPr>
          <w:rFonts w:eastAsia="Calibri"/>
        </w:rPr>
      </w:pPr>
      <w:r w:rsidRPr="007B4803">
        <w:rPr>
          <w:rFonts w:eastAsia="Calibri"/>
        </w:rPr>
        <w:t>е) обсуждает и утверждает отчеты о реализации муниципальной программы;</w:t>
      </w:r>
    </w:p>
    <w:p w:rsidR="00471342" w:rsidRPr="007B4803" w:rsidRDefault="00471342" w:rsidP="00471342">
      <w:pPr>
        <w:widowControl w:val="0"/>
        <w:autoSpaceDE w:val="0"/>
        <w:autoSpaceDN w:val="0"/>
        <w:ind w:firstLine="709"/>
        <w:jc w:val="both"/>
        <w:rPr>
          <w:rFonts w:eastAsia="Calibri"/>
        </w:rPr>
      </w:pPr>
      <w:r w:rsidRPr="007B4803">
        <w:rPr>
          <w:rFonts w:eastAsia="Calibri"/>
        </w:rPr>
        <w:t>ж) взаимодействует со средствами массовой информации с целью расширения уровня информированности граждан и организаций о реализации мероприятий в установленной сфере, в том числе путем размещения видеозаписей с заседаний общественной комиссии, протоколов и иных материалов на официальном сайте муниципального образования;</w:t>
      </w:r>
    </w:p>
    <w:p w:rsidR="00471342" w:rsidRDefault="00471342" w:rsidP="00471342">
      <w:pPr>
        <w:widowControl w:val="0"/>
        <w:autoSpaceDE w:val="0"/>
        <w:autoSpaceDN w:val="0"/>
        <w:ind w:firstLine="709"/>
        <w:jc w:val="both"/>
        <w:rPr>
          <w:rFonts w:eastAsia="Calibri"/>
        </w:rPr>
      </w:pPr>
      <w:r w:rsidRPr="007B4803">
        <w:rPr>
          <w:rFonts w:eastAsia="Calibri"/>
        </w:rPr>
        <w:t>з) осуществляет иные функции для решения поставленных основных задач.</w:t>
      </w:r>
    </w:p>
    <w:p w:rsidR="00471342" w:rsidRPr="00AE4D86" w:rsidRDefault="00471342" w:rsidP="00471342">
      <w:pPr>
        <w:widowControl w:val="0"/>
        <w:autoSpaceDE w:val="0"/>
        <w:autoSpaceDN w:val="0"/>
        <w:ind w:firstLine="709"/>
        <w:jc w:val="both"/>
        <w:rPr>
          <w:rFonts w:eastAsia="Calibri"/>
        </w:rPr>
      </w:pPr>
    </w:p>
    <w:p w:rsidR="00471342" w:rsidRPr="007B4803" w:rsidRDefault="00471342" w:rsidP="00471342">
      <w:pPr>
        <w:widowControl w:val="0"/>
        <w:autoSpaceDE w:val="0"/>
        <w:autoSpaceDN w:val="0"/>
        <w:jc w:val="center"/>
        <w:outlineLvl w:val="1"/>
        <w:rPr>
          <w:rFonts w:eastAsia="Calibri"/>
          <w:b/>
        </w:rPr>
      </w:pPr>
      <w:r w:rsidRPr="007B4803">
        <w:rPr>
          <w:rFonts w:eastAsia="Calibri"/>
          <w:b/>
        </w:rPr>
        <w:t>III. Порядок формирования состава</w:t>
      </w:r>
      <w:r>
        <w:rPr>
          <w:rFonts w:eastAsia="Calibri"/>
          <w:b/>
        </w:rPr>
        <w:t xml:space="preserve"> </w:t>
      </w:r>
      <w:r w:rsidRPr="007B4803">
        <w:rPr>
          <w:rFonts w:eastAsia="Calibri"/>
          <w:b/>
        </w:rPr>
        <w:t>и организация работы общественной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3.1. Общественная комиссия формируется из представителей органов местного самоуправления Кантемировского городского поселения, политических партий и движений, общественных организаций и иных лиц.</w:t>
      </w:r>
    </w:p>
    <w:p w:rsidR="00471342" w:rsidRPr="007B4803" w:rsidRDefault="00471342" w:rsidP="00471342">
      <w:pPr>
        <w:widowControl w:val="0"/>
        <w:autoSpaceDE w:val="0"/>
        <w:autoSpaceDN w:val="0"/>
        <w:ind w:firstLine="709"/>
        <w:jc w:val="both"/>
        <w:rPr>
          <w:rFonts w:eastAsia="Calibri"/>
        </w:rPr>
      </w:pPr>
      <w:r w:rsidRPr="007B4803">
        <w:rPr>
          <w:rFonts w:eastAsia="Calibri"/>
        </w:rPr>
        <w:t>3.2. Состав общественной комиссии утверждается постановлением администрации Кантемировского городского поселения.</w:t>
      </w:r>
    </w:p>
    <w:p w:rsidR="00471342" w:rsidRPr="007B4803" w:rsidRDefault="00471342" w:rsidP="00471342">
      <w:pPr>
        <w:widowControl w:val="0"/>
        <w:autoSpaceDE w:val="0"/>
        <w:autoSpaceDN w:val="0"/>
        <w:ind w:firstLine="709"/>
        <w:jc w:val="both"/>
        <w:rPr>
          <w:rFonts w:eastAsia="Calibri"/>
        </w:rPr>
      </w:pPr>
      <w:r w:rsidRPr="007B4803">
        <w:rPr>
          <w:rFonts w:eastAsia="Calibri"/>
        </w:rPr>
        <w:t>3.3. Общественная комиссия состоит из председателя, заместителя председателя, секретаря и иных членов общественной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3.4. Общественную комиссию возглавляет председатель комиссии, который осуществляет общее руководство работой комиссии. В случае отсутствия председателя комиссии его обязанности исполняет заместитель председателя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3.5. Председатель общественной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 руководит деятельностью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 организует и планирует работу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 проводит заседания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 утверждает протоколы (решения)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 осуществляет общий контроль за реализацией принятых комиссией решений и предложений.</w:t>
      </w:r>
    </w:p>
    <w:p w:rsidR="00471342" w:rsidRPr="007B4803" w:rsidRDefault="00471342" w:rsidP="00471342">
      <w:pPr>
        <w:widowControl w:val="0"/>
        <w:autoSpaceDE w:val="0"/>
        <w:autoSpaceDN w:val="0"/>
        <w:ind w:firstLine="709"/>
        <w:jc w:val="both"/>
        <w:rPr>
          <w:rFonts w:eastAsia="Calibri"/>
        </w:rPr>
      </w:pPr>
      <w:r w:rsidRPr="007B4803">
        <w:rPr>
          <w:rFonts w:eastAsia="Calibri"/>
        </w:rPr>
        <w:t>3.6. Секретарь общественной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 организует подготовку и проведение заседаний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 ведет документооборот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 оформляет протоколы заседаний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3.7. В случае отсутствия секретаря общественной комиссии его обязанности исполняет один из членов общественной комиссии по поручению председателя, а в его отсутствие – по поручению заместителя председателя общественной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3.8. Члены общественной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 участвуют в мероприятиях, проводимых общественной комиссией, а также в подготовке материалов по рассматриваемым вопросам;</w:t>
      </w:r>
    </w:p>
    <w:p w:rsidR="00471342" w:rsidRPr="007B4803" w:rsidRDefault="00471342" w:rsidP="00471342">
      <w:pPr>
        <w:widowControl w:val="0"/>
        <w:autoSpaceDE w:val="0"/>
        <w:autoSpaceDN w:val="0"/>
        <w:ind w:firstLine="709"/>
        <w:jc w:val="both"/>
        <w:rPr>
          <w:rFonts w:eastAsia="Calibri"/>
        </w:rPr>
      </w:pPr>
      <w:r w:rsidRPr="007B4803">
        <w:rPr>
          <w:rFonts w:eastAsia="Calibri"/>
        </w:rPr>
        <w:t>-</w:t>
      </w:r>
      <w:r>
        <w:rPr>
          <w:rFonts w:eastAsia="Calibri"/>
        </w:rPr>
        <w:t xml:space="preserve"> </w:t>
      </w:r>
      <w:r w:rsidRPr="007B4803">
        <w:rPr>
          <w:rFonts w:eastAsia="Calibri"/>
        </w:rPr>
        <w:t>вносят предложения по формированию повестки заседаний общественной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w:t>
      </w:r>
      <w:r>
        <w:rPr>
          <w:rFonts w:eastAsia="Calibri"/>
        </w:rPr>
        <w:t xml:space="preserve"> </w:t>
      </w:r>
      <w:r w:rsidRPr="007B4803">
        <w:rPr>
          <w:rFonts w:eastAsia="Calibri"/>
        </w:rPr>
        <w:t>высказывают свое мнение по существу обсуждаемых вопросов на заседании общественной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lastRenderedPageBreak/>
        <w:t>- обладают равными правами при обсуждении вопросов и голосовании на заседании общественной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3.9. Заседания общественной комиссии проводятся по мере необходимости, но не реже одного раза в месяц.</w:t>
      </w:r>
    </w:p>
    <w:p w:rsidR="00471342" w:rsidRPr="007B4803" w:rsidRDefault="00471342" w:rsidP="00471342">
      <w:pPr>
        <w:widowControl w:val="0"/>
        <w:autoSpaceDE w:val="0"/>
        <w:autoSpaceDN w:val="0"/>
        <w:ind w:firstLine="709"/>
        <w:jc w:val="both"/>
        <w:rPr>
          <w:rFonts w:eastAsia="Calibri"/>
        </w:rPr>
      </w:pPr>
      <w:r w:rsidRPr="007B4803">
        <w:rPr>
          <w:rFonts w:eastAsia="Calibri"/>
        </w:rPr>
        <w:t>3.10. Заседания общественной комиссии проводятся в открытой форме с последующим размещением информации на официальном сайте администрации Кантемировского городского поселения в информационно-телекоммуникационной сети «Интернет».</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3.11. Члены общественной комиссии должны присутствовать на заседаниях лично. </w:t>
      </w:r>
    </w:p>
    <w:p w:rsidR="00471342" w:rsidRPr="007B4803" w:rsidRDefault="00471342" w:rsidP="00471342">
      <w:pPr>
        <w:widowControl w:val="0"/>
        <w:autoSpaceDE w:val="0"/>
        <w:autoSpaceDN w:val="0"/>
        <w:ind w:firstLine="709"/>
        <w:jc w:val="both"/>
        <w:rPr>
          <w:rFonts w:eastAsia="Calibri"/>
        </w:rPr>
      </w:pPr>
      <w:r w:rsidRPr="007B4803">
        <w:rPr>
          <w:rFonts w:eastAsia="Calibri"/>
        </w:rPr>
        <w:t>3.12. Заседание общественной комиссии считается правомочным, если на нем присутствует не менее половины ее членов.</w:t>
      </w:r>
    </w:p>
    <w:p w:rsidR="00471342" w:rsidRPr="007B4803" w:rsidRDefault="00471342" w:rsidP="00471342">
      <w:pPr>
        <w:widowControl w:val="0"/>
        <w:autoSpaceDE w:val="0"/>
        <w:autoSpaceDN w:val="0"/>
        <w:ind w:firstLine="709"/>
        <w:jc w:val="both"/>
        <w:rPr>
          <w:rFonts w:eastAsia="Calibri"/>
        </w:rPr>
      </w:pPr>
      <w:r w:rsidRPr="007B4803">
        <w:rPr>
          <w:rFonts w:eastAsia="Calibri"/>
        </w:rPr>
        <w:t>3.13. Решения общественной комиссии принимаются открытым голосованием простым большинством голосов от числа присутствующих членов комиссии. Каждый член комиссии обладает правом одного голоса. При равенстве голосов голос председательствующего на заседании является решающим.</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3.14. Решения общественной комиссии оформляются протоколом, который подписывается председательствующим на заседании и секретарем </w:t>
      </w:r>
    </w:p>
    <w:p w:rsidR="00471342" w:rsidRPr="007B4803" w:rsidRDefault="00471342" w:rsidP="00471342">
      <w:pPr>
        <w:widowControl w:val="0"/>
        <w:autoSpaceDE w:val="0"/>
        <w:autoSpaceDN w:val="0"/>
        <w:jc w:val="both"/>
        <w:rPr>
          <w:rFonts w:eastAsia="Calibri"/>
        </w:rPr>
      </w:pPr>
      <w:r w:rsidRPr="007B4803">
        <w:rPr>
          <w:rFonts w:eastAsia="Calibri"/>
        </w:rPr>
        <w:t>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3.15. Протокол заседания общественной комиссии не позднее 2</w:t>
      </w:r>
      <w:r>
        <w:rPr>
          <w:rFonts w:eastAsia="Calibri"/>
        </w:rPr>
        <w:t xml:space="preserve"> </w:t>
      </w:r>
      <w:r w:rsidRPr="007B4803">
        <w:rPr>
          <w:rFonts w:eastAsia="Calibri"/>
        </w:rPr>
        <w:t>рабочих дней после проведения заседания размещается на официальном сайте администрации Кантемировского городского поселения.</w:t>
      </w:r>
    </w:p>
    <w:p w:rsidR="00471342" w:rsidRPr="007B4803" w:rsidRDefault="00471342" w:rsidP="00471342">
      <w:pPr>
        <w:widowControl w:val="0"/>
        <w:autoSpaceDE w:val="0"/>
        <w:autoSpaceDN w:val="0"/>
        <w:ind w:firstLine="709"/>
        <w:jc w:val="both"/>
        <w:rPr>
          <w:rFonts w:eastAsia="Calibri"/>
        </w:rPr>
      </w:pPr>
    </w:p>
    <w:p w:rsidR="00471342" w:rsidRPr="007B4803" w:rsidRDefault="00471342" w:rsidP="00471342">
      <w:pPr>
        <w:widowControl w:val="0"/>
        <w:autoSpaceDE w:val="0"/>
        <w:autoSpaceDN w:val="0"/>
        <w:jc w:val="center"/>
        <w:outlineLvl w:val="1"/>
        <w:rPr>
          <w:rFonts w:eastAsia="Calibri"/>
          <w:b/>
        </w:rPr>
      </w:pPr>
      <w:r w:rsidRPr="007B4803">
        <w:rPr>
          <w:rFonts w:eastAsia="Calibri"/>
          <w:b/>
        </w:rPr>
        <w:t>IV. Права общественной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Общественная комиссия для решения своих задач имеет право:</w:t>
      </w:r>
    </w:p>
    <w:p w:rsidR="00471342" w:rsidRPr="007B4803" w:rsidRDefault="00471342" w:rsidP="00471342">
      <w:pPr>
        <w:widowControl w:val="0"/>
        <w:autoSpaceDE w:val="0"/>
        <w:autoSpaceDN w:val="0"/>
        <w:ind w:firstLine="709"/>
        <w:jc w:val="both"/>
        <w:rPr>
          <w:rFonts w:eastAsia="Calibri"/>
        </w:rPr>
      </w:pPr>
      <w:r w:rsidRPr="007B4803">
        <w:rPr>
          <w:rFonts w:eastAsia="Calibri"/>
        </w:rPr>
        <w:t>- взаимодействовать по вопросам, входящим в компетенцию комиссии, с соответствующими органами и организациями, запрашивать и получать от них в установленном порядке необходимые материалы и информацию;</w:t>
      </w:r>
    </w:p>
    <w:p w:rsidR="00471342" w:rsidRPr="007B4803" w:rsidRDefault="00471342" w:rsidP="00471342">
      <w:pPr>
        <w:widowControl w:val="0"/>
        <w:autoSpaceDE w:val="0"/>
        <w:autoSpaceDN w:val="0"/>
        <w:ind w:firstLine="709"/>
        <w:jc w:val="both"/>
        <w:rPr>
          <w:rFonts w:eastAsia="Calibri"/>
        </w:rPr>
      </w:pPr>
      <w:r w:rsidRPr="007B4803">
        <w:rPr>
          <w:rFonts w:eastAsia="Calibri"/>
        </w:rPr>
        <w:t>- заслушивать представителей органов и организаций по вопросам, отнесенным к компетенции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 проводить мониторинг реализации мероприятий по благоустройству дворовых территорий многоквартирных домов;</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 оказывать содействие собственникам помещений в многоквартирных домах (заинтересованным лицам) в вопросах, связанных с обеспечением работы по благоустройству дворовых территорий многоквартирных домов, а также в передаче элементов благоустройства в состав общего </w:t>
      </w:r>
      <w:r>
        <w:rPr>
          <w:rFonts w:eastAsia="Calibri"/>
        </w:rPr>
        <w:t>имущества многоквартирного дома</w:t>
      </w:r>
      <w:r w:rsidRPr="007B4803">
        <w:rPr>
          <w:rFonts w:eastAsia="Calibri"/>
        </w:rPr>
        <w:t>»</w:t>
      </w:r>
    </w:p>
    <w:p w:rsidR="00471342" w:rsidRDefault="00471342" w:rsidP="00471342">
      <w:r w:rsidRPr="007B4803">
        <w:t xml:space="preserve"> </w:t>
      </w:r>
    </w:p>
    <w:p w:rsidR="00471342" w:rsidRPr="007B4803" w:rsidRDefault="00471342" w:rsidP="00471342">
      <w:pPr>
        <w:ind w:left="5220"/>
        <w:jc w:val="right"/>
      </w:pPr>
      <w:r w:rsidRPr="007B4803">
        <w:t>Приложение 2</w:t>
      </w:r>
    </w:p>
    <w:p w:rsidR="00471342" w:rsidRPr="007B4803" w:rsidRDefault="00471342" w:rsidP="00471342">
      <w:pPr>
        <w:ind w:firstLine="709"/>
        <w:jc w:val="right"/>
      </w:pPr>
      <w:r w:rsidRPr="007B4803">
        <w:t>к муниципальной программе</w:t>
      </w:r>
    </w:p>
    <w:p w:rsidR="00471342" w:rsidRPr="007B4803" w:rsidRDefault="00471342" w:rsidP="00471342">
      <w:pPr>
        <w:ind w:firstLine="709"/>
        <w:jc w:val="right"/>
      </w:pPr>
    </w:p>
    <w:p w:rsidR="00471342" w:rsidRPr="007B4803" w:rsidRDefault="00471342" w:rsidP="00471342">
      <w:pPr>
        <w:jc w:val="center"/>
        <w:rPr>
          <w:b/>
        </w:rPr>
      </w:pPr>
      <w:r w:rsidRPr="007B4803">
        <w:rPr>
          <w:b/>
        </w:rPr>
        <w:t xml:space="preserve">Общественная комиссия для организации общественного обсуждения проекта муниципальной программы «Формирование </w:t>
      </w:r>
      <w:r>
        <w:rPr>
          <w:b/>
        </w:rPr>
        <w:t>современной</w:t>
      </w:r>
      <w:r w:rsidRPr="007B4803">
        <w:rPr>
          <w:b/>
        </w:rPr>
        <w:t xml:space="preserve"> городской среды на территории Кантемировского городского пос</w:t>
      </w:r>
      <w:r>
        <w:rPr>
          <w:b/>
        </w:rPr>
        <w:t>еления</w:t>
      </w:r>
      <w:r w:rsidRPr="007B4803">
        <w:rPr>
          <w:b/>
        </w:rPr>
        <w:t>», проведения комиссионной оценки предложений заинтересованных лиц, а также для осуществления контроля за реализацией муниципальной п</w:t>
      </w:r>
      <w:r>
        <w:rPr>
          <w:b/>
        </w:rPr>
        <w:t>рограммы «Формирование современной</w:t>
      </w:r>
      <w:r w:rsidRPr="007B4803">
        <w:rPr>
          <w:b/>
        </w:rPr>
        <w:t xml:space="preserve"> городской среды на территории Кантемировского городского поселения»</w:t>
      </w:r>
    </w:p>
    <w:p w:rsidR="00471342" w:rsidRPr="007B4803" w:rsidRDefault="00471342" w:rsidP="00471342">
      <w:pPr>
        <w:jc w:val="both"/>
      </w:pPr>
    </w:p>
    <w:p w:rsidR="00471342" w:rsidRPr="007B4803" w:rsidRDefault="00471342" w:rsidP="00471342">
      <w:pPr>
        <w:jc w:val="center"/>
      </w:pPr>
      <w:r w:rsidRPr="007B4803">
        <w:t>Председатель комиссии:</w:t>
      </w:r>
    </w:p>
    <w:p w:rsidR="00471342" w:rsidRPr="007B4803" w:rsidRDefault="00471342" w:rsidP="00471342">
      <w:pPr>
        <w:jc w:val="center"/>
      </w:pPr>
      <w:r w:rsidRPr="007B4803">
        <w:t xml:space="preserve">Глава Кантемировского городского поселения </w:t>
      </w:r>
    </w:p>
    <w:p w:rsidR="00471342" w:rsidRPr="007B4803" w:rsidRDefault="00471342" w:rsidP="00471342">
      <w:pPr>
        <w:jc w:val="center"/>
      </w:pPr>
      <w:r w:rsidRPr="007B4803">
        <w:t>Ю.А.</w:t>
      </w:r>
      <w:r>
        <w:t xml:space="preserve"> </w:t>
      </w:r>
      <w:r w:rsidRPr="007B4803">
        <w:t>Завгородний</w:t>
      </w:r>
    </w:p>
    <w:p w:rsidR="00471342" w:rsidRPr="007B4803" w:rsidRDefault="00471342" w:rsidP="00471342">
      <w:pPr>
        <w:jc w:val="center"/>
      </w:pPr>
    </w:p>
    <w:p w:rsidR="00471342" w:rsidRPr="007B4803" w:rsidRDefault="00471342" w:rsidP="00471342">
      <w:pPr>
        <w:jc w:val="center"/>
      </w:pPr>
      <w:r w:rsidRPr="007B4803">
        <w:t>Заместитель председателя комиссии:</w:t>
      </w:r>
    </w:p>
    <w:p w:rsidR="00471342" w:rsidRPr="007B4803" w:rsidRDefault="00471342" w:rsidP="00471342">
      <w:pPr>
        <w:jc w:val="center"/>
      </w:pPr>
      <w:r w:rsidRPr="007B4803">
        <w:t xml:space="preserve">Заместитель главы администрации Кантемировского городского поселения </w:t>
      </w:r>
      <w:proofErr w:type="spellStart"/>
      <w:r w:rsidRPr="007B4803">
        <w:t>Ю.Л.Жданов</w:t>
      </w:r>
      <w:proofErr w:type="spellEnd"/>
    </w:p>
    <w:p w:rsidR="00471342" w:rsidRPr="007B4803" w:rsidRDefault="00471342" w:rsidP="00471342">
      <w:pPr>
        <w:jc w:val="center"/>
      </w:pPr>
    </w:p>
    <w:p w:rsidR="00471342" w:rsidRPr="007B4803" w:rsidRDefault="00471342" w:rsidP="00471342">
      <w:pPr>
        <w:jc w:val="center"/>
      </w:pPr>
      <w:r w:rsidRPr="007B4803">
        <w:t>Секретарь комиссии:</w:t>
      </w:r>
    </w:p>
    <w:p w:rsidR="00471342" w:rsidRPr="007B4803" w:rsidRDefault="00471342" w:rsidP="00471342">
      <w:pPr>
        <w:jc w:val="center"/>
      </w:pPr>
      <w:r w:rsidRPr="007B4803">
        <w:t xml:space="preserve">Старший инспектор </w:t>
      </w:r>
      <w:r>
        <w:t xml:space="preserve">по имуществу-экономист </w:t>
      </w:r>
      <w:r w:rsidRPr="007B4803">
        <w:t>администрации Кантемировского городского поселения;</w:t>
      </w:r>
    </w:p>
    <w:p w:rsidR="00471342" w:rsidRPr="007B4803" w:rsidRDefault="00471342" w:rsidP="00471342">
      <w:pPr>
        <w:jc w:val="center"/>
      </w:pPr>
      <w:r>
        <w:t>Н.Н. Шилина</w:t>
      </w:r>
    </w:p>
    <w:p w:rsidR="00471342" w:rsidRPr="007B4803" w:rsidRDefault="00471342" w:rsidP="00471342">
      <w:pPr>
        <w:jc w:val="center"/>
      </w:pPr>
      <w:r w:rsidRPr="007B4803">
        <w:t>Члены комиссии:</w:t>
      </w:r>
    </w:p>
    <w:p w:rsidR="00471342" w:rsidRPr="007B4803" w:rsidRDefault="00471342" w:rsidP="00471342">
      <w:pPr>
        <w:ind w:hanging="360"/>
        <w:jc w:val="center"/>
      </w:pPr>
      <w:r w:rsidRPr="007B4803">
        <w:t>Председатель территориальног</w:t>
      </w:r>
      <w:r>
        <w:t xml:space="preserve">о общественного самоуправления </w:t>
      </w:r>
      <w:r w:rsidRPr="007B4803">
        <w:t xml:space="preserve">«Качаван 2» </w:t>
      </w:r>
    </w:p>
    <w:p w:rsidR="00471342" w:rsidRPr="007B4803" w:rsidRDefault="00471342" w:rsidP="00471342">
      <w:pPr>
        <w:jc w:val="center"/>
      </w:pPr>
      <w:r w:rsidRPr="007B4803">
        <w:t>Г.А. Кнурова</w:t>
      </w:r>
    </w:p>
    <w:p w:rsidR="00471342" w:rsidRPr="007B4803" w:rsidRDefault="00471342" w:rsidP="00471342">
      <w:pPr>
        <w:jc w:val="center"/>
      </w:pPr>
      <w:r w:rsidRPr="007B4803">
        <w:t xml:space="preserve">Депутат Совета народных депутатов Кантемировского городского поселения </w:t>
      </w:r>
      <w:r>
        <w:t>шестого</w:t>
      </w:r>
      <w:r w:rsidRPr="007B4803">
        <w:t xml:space="preserve"> созыва </w:t>
      </w:r>
    </w:p>
    <w:p w:rsidR="00471342" w:rsidRPr="007B4803" w:rsidRDefault="00471342" w:rsidP="00471342">
      <w:pPr>
        <w:jc w:val="center"/>
      </w:pPr>
      <w:r w:rsidRPr="007B4803">
        <w:tab/>
        <w:t>С.А. Бережной</w:t>
      </w:r>
      <w:r w:rsidRPr="007B4803">
        <w:tab/>
      </w:r>
    </w:p>
    <w:p w:rsidR="00471342" w:rsidRPr="007B4803" w:rsidRDefault="00471342" w:rsidP="00471342">
      <w:pPr>
        <w:jc w:val="center"/>
      </w:pPr>
      <w:r w:rsidRPr="007B4803">
        <w:t xml:space="preserve">Руководитель исполкома Кантемировского местного отделения </w:t>
      </w:r>
    </w:p>
    <w:p w:rsidR="00471342" w:rsidRPr="007B4803" w:rsidRDefault="00471342" w:rsidP="00471342">
      <w:pPr>
        <w:jc w:val="center"/>
      </w:pPr>
      <w:r w:rsidRPr="007B4803">
        <w:t>ВПП «ЕДИНАЯ РОССИЯ»</w:t>
      </w:r>
    </w:p>
    <w:p w:rsidR="00471342" w:rsidRDefault="00471342" w:rsidP="00471342">
      <w:pPr>
        <w:jc w:val="center"/>
      </w:pPr>
      <w:r w:rsidRPr="007B4803">
        <w:t>В.Н. Милещенко»</w:t>
      </w:r>
    </w:p>
    <w:p w:rsidR="00471342" w:rsidRPr="007B4803" w:rsidRDefault="00471342" w:rsidP="00471342">
      <w:pPr>
        <w:jc w:val="right"/>
      </w:pPr>
      <w:r w:rsidRPr="007B4803">
        <w:t>Приложение 3</w:t>
      </w:r>
    </w:p>
    <w:p w:rsidR="00471342" w:rsidRPr="007B4803" w:rsidRDefault="00471342" w:rsidP="00471342">
      <w:pPr>
        <w:ind w:firstLine="709"/>
        <w:jc w:val="right"/>
      </w:pPr>
      <w:r w:rsidRPr="007B4803">
        <w:t>к муниципальной программе</w:t>
      </w:r>
    </w:p>
    <w:p w:rsidR="00471342" w:rsidRPr="007B4803" w:rsidRDefault="00471342" w:rsidP="00471342">
      <w:pPr>
        <w:ind w:firstLine="709"/>
        <w:jc w:val="right"/>
      </w:pPr>
    </w:p>
    <w:p w:rsidR="00471342" w:rsidRPr="007B4803" w:rsidRDefault="00471342" w:rsidP="00471342">
      <w:pPr>
        <w:widowControl w:val="0"/>
        <w:autoSpaceDE w:val="0"/>
        <w:autoSpaceDN w:val="0"/>
        <w:adjustRightInd w:val="0"/>
        <w:jc w:val="center"/>
        <w:rPr>
          <w:b/>
          <w:bCs/>
        </w:rPr>
      </w:pPr>
      <w:r w:rsidRPr="007B4803">
        <w:rPr>
          <w:b/>
          <w:bCs/>
        </w:rPr>
        <w:t>ПОРЯДОК</w:t>
      </w:r>
    </w:p>
    <w:p w:rsidR="00471342" w:rsidRPr="007B4803" w:rsidRDefault="00471342" w:rsidP="00471342">
      <w:pPr>
        <w:widowControl w:val="0"/>
        <w:autoSpaceDE w:val="0"/>
        <w:autoSpaceDN w:val="0"/>
        <w:adjustRightInd w:val="0"/>
        <w:jc w:val="center"/>
        <w:rPr>
          <w:b/>
          <w:bCs/>
        </w:rPr>
      </w:pPr>
      <w:r w:rsidRPr="007B4803">
        <w:rPr>
          <w:b/>
          <w:bCs/>
        </w:rPr>
        <w:lastRenderedPageBreak/>
        <w:t xml:space="preserve">ОБЩЕСТВЕННОГО ОБСУЖДЕНИЯ ПРОЕКТА МУНИЦИПАЛЬНОЙ ПРОГРАММЫ КАНТЕМИРОВСКОГО ГОРОДСКОГО ПОСЕЛКЕНИЯ «ФОРМИРОВАНИЕ </w:t>
      </w:r>
      <w:r>
        <w:rPr>
          <w:b/>
          <w:bCs/>
        </w:rPr>
        <w:t xml:space="preserve">СОВРЕМЕННОЙ </w:t>
      </w:r>
      <w:r w:rsidRPr="007B4803">
        <w:rPr>
          <w:b/>
          <w:bCs/>
        </w:rPr>
        <w:t xml:space="preserve">ГОРОДСКОЙ СРЕДЫ НА ТЕРРИТОРИИ КАНТЕМИРОВСКОГО ГОРОДСКОГО </w:t>
      </w:r>
      <w:proofErr w:type="gramStart"/>
      <w:r w:rsidRPr="007B4803">
        <w:rPr>
          <w:b/>
          <w:bCs/>
        </w:rPr>
        <w:t>ПОСЕЛЕНИЯ »</w:t>
      </w:r>
      <w:proofErr w:type="gramEnd"/>
    </w:p>
    <w:p w:rsidR="00471342" w:rsidRPr="007B4803" w:rsidRDefault="00471342" w:rsidP="00471342">
      <w:pPr>
        <w:widowControl w:val="0"/>
        <w:autoSpaceDE w:val="0"/>
        <w:autoSpaceDN w:val="0"/>
        <w:adjustRightInd w:val="0"/>
        <w:ind w:firstLine="720"/>
        <w:jc w:val="both"/>
      </w:pPr>
    </w:p>
    <w:p w:rsidR="00471342" w:rsidRPr="009D756D" w:rsidRDefault="00471342" w:rsidP="00471342">
      <w:pPr>
        <w:widowControl w:val="0"/>
        <w:autoSpaceDE w:val="0"/>
        <w:autoSpaceDN w:val="0"/>
        <w:adjustRightInd w:val="0"/>
        <w:jc w:val="center"/>
        <w:outlineLvl w:val="1"/>
        <w:rPr>
          <w:b/>
        </w:rPr>
      </w:pPr>
      <w:r w:rsidRPr="007B4803">
        <w:rPr>
          <w:b/>
        </w:rPr>
        <w:t>I. Общие положения</w:t>
      </w:r>
    </w:p>
    <w:p w:rsidR="00471342" w:rsidRPr="007B4803" w:rsidRDefault="00471342" w:rsidP="00471342">
      <w:pPr>
        <w:widowControl w:val="0"/>
        <w:autoSpaceDE w:val="0"/>
        <w:autoSpaceDN w:val="0"/>
        <w:adjustRightInd w:val="0"/>
        <w:ind w:firstLine="709"/>
        <w:jc w:val="both"/>
      </w:pPr>
      <w:r w:rsidRPr="007B4803">
        <w:t xml:space="preserve">Настоящий Порядок общественного обсуждения проекта муниципальной программы Кантемировского городского «Формирование </w:t>
      </w:r>
      <w:r>
        <w:t>современн</w:t>
      </w:r>
      <w:r w:rsidRPr="007B4803">
        <w:t xml:space="preserve">ой городской среды на территории Кантемировского городского поселения» определяет форму, правила и сроки проведения общественного обсуждения проекта муниципальной программы Кантемировского городского поселения «Формирование </w:t>
      </w:r>
      <w:r>
        <w:t>современной</w:t>
      </w:r>
      <w:r w:rsidRPr="007B4803">
        <w:t xml:space="preserve"> городской среды на территории Кантемировского городского» (далее – проект муниципальной программы).</w:t>
      </w:r>
    </w:p>
    <w:p w:rsidR="00471342" w:rsidRPr="007B4803" w:rsidRDefault="00471342" w:rsidP="00471342">
      <w:pPr>
        <w:widowControl w:val="0"/>
        <w:autoSpaceDE w:val="0"/>
        <w:autoSpaceDN w:val="0"/>
        <w:adjustRightInd w:val="0"/>
        <w:ind w:firstLine="709"/>
        <w:jc w:val="both"/>
      </w:pPr>
    </w:p>
    <w:p w:rsidR="00471342" w:rsidRPr="009D756D" w:rsidRDefault="00471342" w:rsidP="00471342">
      <w:pPr>
        <w:widowControl w:val="0"/>
        <w:autoSpaceDE w:val="0"/>
        <w:autoSpaceDN w:val="0"/>
        <w:adjustRightInd w:val="0"/>
        <w:jc w:val="center"/>
        <w:outlineLvl w:val="1"/>
        <w:rPr>
          <w:b/>
        </w:rPr>
      </w:pPr>
      <w:r w:rsidRPr="007B4803">
        <w:rPr>
          <w:b/>
        </w:rPr>
        <w:t>II. Цели и принципы общественного обсуждения</w:t>
      </w:r>
    </w:p>
    <w:p w:rsidR="00471342" w:rsidRPr="007B4803" w:rsidRDefault="00471342" w:rsidP="00471342">
      <w:pPr>
        <w:widowControl w:val="0"/>
        <w:autoSpaceDE w:val="0"/>
        <w:autoSpaceDN w:val="0"/>
        <w:adjustRightInd w:val="0"/>
        <w:ind w:firstLine="709"/>
        <w:jc w:val="both"/>
      </w:pPr>
      <w:r w:rsidRPr="007B4803">
        <w:t xml:space="preserve">2.1. Общественное обсуждение проекта муниципальной программы организуется и проводится муниципальной общественной комиссией по обеспечению реализации муниципальной программы Кантемировского городского поселения «Формирование </w:t>
      </w:r>
      <w:r>
        <w:t>современной</w:t>
      </w:r>
      <w:r w:rsidRPr="007B4803">
        <w:t xml:space="preserve"> городской среды на территории Кантемировского городского поселения» (далее – муниципальная общественная комиссия). </w:t>
      </w:r>
    </w:p>
    <w:p w:rsidR="00471342" w:rsidRPr="007B4803" w:rsidRDefault="00471342" w:rsidP="00471342">
      <w:pPr>
        <w:widowControl w:val="0"/>
        <w:autoSpaceDE w:val="0"/>
        <w:autoSpaceDN w:val="0"/>
        <w:adjustRightInd w:val="0"/>
        <w:ind w:firstLine="709"/>
        <w:jc w:val="both"/>
      </w:pPr>
      <w:r w:rsidRPr="007B4803">
        <w:t>2.2. Общественное обсуждение проекта муниципальной программы проводится в целях:</w:t>
      </w:r>
    </w:p>
    <w:p w:rsidR="00471342" w:rsidRPr="007B4803" w:rsidRDefault="00471342" w:rsidP="00471342">
      <w:pPr>
        <w:widowControl w:val="0"/>
        <w:autoSpaceDE w:val="0"/>
        <w:autoSpaceDN w:val="0"/>
        <w:adjustRightInd w:val="0"/>
        <w:ind w:firstLine="709"/>
        <w:jc w:val="both"/>
      </w:pPr>
      <w:r w:rsidRPr="007B4803">
        <w:t>-</w:t>
      </w:r>
      <w:r>
        <w:t xml:space="preserve"> </w:t>
      </w:r>
      <w:r w:rsidRPr="007B4803">
        <w:t>информирования населения Кантемировского городского поселения о разработанном проекте муниципальной программы;</w:t>
      </w:r>
    </w:p>
    <w:p w:rsidR="00471342" w:rsidRPr="007B4803" w:rsidRDefault="00471342" w:rsidP="00471342">
      <w:pPr>
        <w:widowControl w:val="0"/>
        <w:autoSpaceDE w:val="0"/>
        <w:autoSpaceDN w:val="0"/>
        <w:adjustRightInd w:val="0"/>
        <w:ind w:firstLine="709"/>
        <w:jc w:val="both"/>
      </w:pPr>
      <w:r w:rsidRPr="007B4803">
        <w:t>-</w:t>
      </w:r>
      <w:r>
        <w:t xml:space="preserve"> </w:t>
      </w:r>
      <w:r w:rsidRPr="007B4803">
        <w:t xml:space="preserve">вовлечения граждан, организаций в процесс обсуждения проекта муниципальной программы, включения дворовых территорий многоквартирных домов и общественных территорий Кантемировского городского поселения в муниципальную </w:t>
      </w:r>
      <w:hyperlink r:id="rId17" w:history="1">
        <w:r w:rsidRPr="007B4803">
          <w:t>программу</w:t>
        </w:r>
      </w:hyperlink>
      <w:r w:rsidRPr="007B4803">
        <w:t>;</w:t>
      </w:r>
    </w:p>
    <w:p w:rsidR="00471342" w:rsidRPr="007B4803" w:rsidRDefault="00471342" w:rsidP="00471342">
      <w:pPr>
        <w:widowControl w:val="0"/>
        <w:autoSpaceDE w:val="0"/>
        <w:autoSpaceDN w:val="0"/>
        <w:adjustRightInd w:val="0"/>
        <w:ind w:firstLine="709"/>
        <w:jc w:val="both"/>
      </w:pPr>
      <w:r w:rsidRPr="007B4803">
        <w:t>-</w:t>
      </w:r>
      <w:r>
        <w:t xml:space="preserve"> </w:t>
      </w:r>
      <w:r w:rsidRPr="007B4803">
        <w:t xml:space="preserve">выявления и учета мнения граждан, организаций, обеспечения гласности и соблюдения интересов населения муниципального образования при принятии администрацией Кантемировского городского поселения решений по вопросам благоустройства дворовых и общественных территорий муниципального образования в рамках реализации муниципальной </w:t>
      </w:r>
      <w:hyperlink r:id="rId18" w:history="1">
        <w:r w:rsidRPr="007B4803">
          <w:t>программы</w:t>
        </w:r>
      </w:hyperlink>
      <w:r w:rsidRPr="007B4803">
        <w:t>.</w:t>
      </w:r>
    </w:p>
    <w:p w:rsidR="00471342" w:rsidRPr="007B4803" w:rsidRDefault="00471342" w:rsidP="00471342">
      <w:pPr>
        <w:widowControl w:val="0"/>
        <w:autoSpaceDE w:val="0"/>
        <w:autoSpaceDN w:val="0"/>
        <w:adjustRightInd w:val="0"/>
        <w:ind w:firstLine="709"/>
        <w:jc w:val="both"/>
      </w:pPr>
      <w:r w:rsidRPr="007B4803">
        <w:t>2.3. Принципами общественного обсуждения проекта муниципальной программы являются открытость, гласность, доступность информации, достигаемые в том числе путем публикации отчетов о результатах общественного обсуждения.</w:t>
      </w:r>
    </w:p>
    <w:p w:rsidR="00471342" w:rsidRPr="007B4803" w:rsidRDefault="00471342" w:rsidP="00471342">
      <w:pPr>
        <w:widowControl w:val="0"/>
        <w:autoSpaceDE w:val="0"/>
        <w:autoSpaceDN w:val="0"/>
        <w:adjustRightInd w:val="0"/>
        <w:ind w:firstLine="709"/>
        <w:jc w:val="both"/>
      </w:pPr>
      <w:r w:rsidRPr="007B4803">
        <w:t>2.4. Общественное обсуждение проекта муниципальной программы может проводиться в форме круглых столов, общих собраний собственников помещений, анкетирования, опросов и в иных формах вовлечения населения в общественное обсуждение.</w:t>
      </w:r>
    </w:p>
    <w:p w:rsidR="00471342" w:rsidRPr="007B4803" w:rsidRDefault="00471342" w:rsidP="00471342">
      <w:pPr>
        <w:widowControl w:val="0"/>
        <w:autoSpaceDE w:val="0"/>
        <w:autoSpaceDN w:val="0"/>
        <w:adjustRightInd w:val="0"/>
        <w:ind w:firstLine="709"/>
        <w:jc w:val="both"/>
      </w:pPr>
      <w:r w:rsidRPr="007B4803">
        <w:t>2.5. Определенная форма общественного обсуждения проекта муниципальной программы выбирается муниципальной общественной комиссией.</w:t>
      </w:r>
    </w:p>
    <w:p w:rsidR="00471342" w:rsidRPr="007B4803" w:rsidRDefault="00471342" w:rsidP="00471342">
      <w:pPr>
        <w:widowControl w:val="0"/>
        <w:autoSpaceDE w:val="0"/>
        <w:autoSpaceDN w:val="0"/>
        <w:adjustRightInd w:val="0"/>
        <w:ind w:firstLine="709"/>
        <w:jc w:val="both"/>
      </w:pPr>
      <w:r w:rsidRPr="007B4803">
        <w:t>2.6. Предметом общественного обсуждения является проект муниципальной программы, в том числе:</w:t>
      </w:r>
    </w:p>
    <w:p w:rsidR="00471342" w:rsidRPr="007B4803" w:rsidRDefault="00471342" w:rsidP="00471342">
      <w:pPr>
        <w:widowControl w:val="0"/>
        <w:autoSpaceDE w:val="0"/>
        <w:autoSpaceDN w:val="0"/>
        <w:adjustRightInd w:val="0"/>
        <w:ind w:firstLine="709"/>
        <w:jc w:val="both"/>
      </w:pPr>
      <w:r w:rsidRPr="007B4803">
        <w:t>-</w:t>
      </w:r>
      <w:r>
        <w:t xml:space="preserve"> </w:t>
      </w:r>
      <w:r w:rsidRPr="007B4803">
        <w:t xml:space="preserve">адресный перечень объектов благоустройства дворовых территорий муниципального образования, сформированный на основании поступивших в установленном порядке в орган местного самоуправления Кантемировского городского поселения предложений о включении дворовой территории в проект муниципальной </w:t>
      </w:r>
      <w:hyperlink r:id="rId19" w:history="1">
        <w:r w:rsidRPr="007B4803">
          <w:t>программ</w:t>
        </w:r>
      </w:hyperlink>
      <w:r w:rsidRPr="007B4803">
        <w:t>ы;</w:t>
      </w:r>
    </w:p>
    <w:p w:rsidR="00471342" w:rsidRPr="007B4803" w:rsidRDefault="00471342" w:rsidP="00471342">
      <w:pPr>
        <w:widowControl w:val="0"/>
        <w:autoSpaceDE w:val="0"/>
        <w:autoSpaceDN w:val="0"/>
        <w:adjustRightInd w:val="0"/>
        <w:ind w:firstLine="709"/>
        <w:jc w:val="both"/>
      </w:pPr>
      <w:r w:rsidRPr="007B4803">
        <w:t>-</w:t>
      </w:r>
      <w:r>
        <w:t xml:space="preserve"> </w:t>
      </w:r>
      <w:r w:rsidRPr="007B4803">
        <w:t>дизайн-проект (схема) дворовой территории, подлежащей благоустройству;</w:t>
      </w:r>
    </w:p>
    <w:p w:rsidR="00471342" w:rsidRPr="007B4803" w:rsidRDefault="00471342" w:rsidP="00471342">
      <w:pPr>
        <w:widowControl w:val="0"/>
        <w:autoSpaceDE w:val="0"/>
        <w:autoSpaceDN w:val="0"/>
        <w:adjustRightInd w:val="0"/>
        <w:ind w:firstLine="709"/>
        <w:jc w:val="both"/>
      </w:pPr>
      <w:r w:rsidRPr="007B4803">
        <w:t>-</w:t>
      </w:r>
      <w:r>
        <w:t xml:space="preserve"> </w:t>
      </w:r>
      <w:r w:rsidRPr="007B4803">
        <w:t xml:space="preserve">адресный перечень объектов благоустройства общественных территорий муниципального образования, сформированный на основании поступивших в установленном порядке в орган местного самоуправления Кантемировского городского поселения предложений о включении общественной территории в проект муниципальной </w:t>
      </w:r>
      <w:hyperlink r:id="rId20" w:history="1">
        <w:r w:rsidRPr="007B4803">
          <w:t>программ</w:t>
        </w:r>
      </w:hyperlink>
      <w:r w:rsidRPr="007B4803">
        <w:t>ы;</w:t>
      </w:r>
    </w:p>
    <w:p w:rsidR="00471342" w:rsidRPr="007B4803" w:rsidRDefault="00471342" w:rsidP="00471342">
      <w:pPr>
        <w:widowControl w:val="0"/>
        <w:autoSpaceDE w:val="0"/>
        <w:autoSpaceDN w:val="0"/>
        <w:adjustRightInd w:val="0"/>
        <w:ind w:firstLine="709"/>
        <w:jc w:val="both"/>
      </w:pPr>
      <w:r w:rsidRPr="007B4803">
        <w:t>-</w:t>
      </w:r>
      <w:r>
        <w:t xml:space="preserve"> </w:t>
      </w:r>
      <w:r w:rsidRPr="007B4803">
        <w:t xml:space="preserve">дизайн-проект (схема) </w:t>
      </w:r>
      <w:proofErr w:type="gramStart"/>
      <w:r w:rsidRPr="007B4803">
        <w:t>общественной  территории</w:t>
      </w:r>
      <w:proofErr w:type="gramEnd"/>
      <w:r w:rsidRPr="007B4803">
        <w:t>, подлежащей благоустройству;</w:t>
      </w:r>
    </w:p>
    <w:p w:rsidR="00471342" w:rsidRPr="007B4803" w:rsidRDefault="00471342" w:rsidP="00471342">
      <w:pPr>
        <w:widowControl w:val="0"/>
        <w:autoSpaceDE w:val="0"/>
        <w:autoSpaceDN w:val="0"/>
        <w:adjustRightInd w:val="0"/>
        <w:ind w:firstLine="709"/>
        <w:jc w:val="both"/>
      </w:pPr>
      <w:r w:rsidRPr="007B4803">
        <w:t>-</w:t>
      </w:r>
      <w:r>
        <w:t xml:space="preserve"> </w:t>
      </w:r>
      <w:r w:rsidRPr="007B4803">
        <w:t xml:space="preserve">иные условия реализации муниципальной </w:t>
      </w:r>
      <w:hyperlink r:id="rId21" w:history="1">
        <w:r w:rsidRPr="007B4803">
          <w:t>программы</w:t>
        </w:r>
      </w:hyperlink>
      <w:r w:rsidRPr="007B4803">
        <w:t>.</w:t>
      </w:r>
    </w:p>
    <w:p w:rsidR="00471342" w:rsidRPr="007B4803" w:rsidRDefault="00471342" w:rsidP="00471342">
      <w:pPr>
        <w:widowControl w:val="0"/>
        <w:autoSpaceDE w:val="0"/>
        <w:autoSpaceDN w:val="0"/>
        <w:adjustRightInd w:val="0"/>
        <w:ind w:firstLine="709"/>
        <w:jc w:val="both"/>
      </w:pPr>
      <w:r w:rsidRPr="007B4803">
        <w:t>2.7. Согласование проектных решений проходит с участием профильных специалистов, а также лиц, осуществляющих управление многоквартирными домами (применительно к дворовой территории) и содержание общественной территории (применительно к общественной территории).</w:t>
      </w:r>
    </w:p>
    <w:p w:rsidR="00471342" w:rsidRPr="007B4803" w:rsidRDefault="00471342" w:rsidP="00471342">
      <w:pPr>
        <w:widowControl w:val="0"/>
        <w:autoSpaceDE w:val="0"/>
        <w:autoSpaceDN w:val="0"/>
        <w:adjustRightInd w:val="0"/>
        <w:ind w:firstLine="709"/>
        <w:jc w:val="both"/>
      </w:pPr>
    </w:p>
    <w:p w:rsidR="00471342" w:rsidRPr="009D756D" w:rsidRDefault="00471342" w:rsidP="00471342">
      <w:pPr>
        <w:widowControl w:val="0"/>
        <w:autoSpaceDE w:val="0"/>
        <w:autoSpaceDN w:val="0"/>
        <w:adjustRightInd w:val="0"/>
        <w:jc w:val="center"/>
        <w:outlineLvl w:val="1"/>
        <w:rPr>
          <w:b/>
        </w:rPr>
      </w:pPr>
      <w:r w:rsidRPr="007B4803">
        <w:rPr>
          <w:b/>
        </w:rPr>
        <w:t>III. Порядок проведения общественного обсуждения</w:t>
      </w:r>
    </w:p>
    <w:p w:rsidR="00471342" w:rsidRPr="007B4803" w:rsidRDefault="00471342" w:rsidP="00471342">
      <w:pPr>
        <w:widowControl w:val="0"/>
        <w:autoSpaceDE w:val="0"/>
        <w:autoSpaceDN w:val="0"/>
        <w:adjustRightInd w:val="0"/>
        <w:ind w:firstLine="709"/>
        <w:jc w:val="both"/>
      </w:pPr>
      <w:r w:rsidRPr="007B4803">
        <w:t>3.1. Проект муниципальной программы размещается на официальном сайте администрации Кантемировского городского поселения (далее</w:t>
      </w:r>
      <w:r>
        <w:t xml:space="preserve"> </w:t>
      </w:r>
      <w:r w:rsidRPr="007B4803">
        <w:t>– официальный сайт).</w:t>
      </w:r>
    </w:p>
    <w:p w:rsidR="00471342" w:rsidRPr="007B4803" w:rsidRDefault="00471342" w:rsidP="00471342">
      <w:pPr>
        <w:widowControl w:val="0"/>
        <w:autoSpaceDE w:val="0"/>
        <w:autoSpaceDN w:val="0"/>
        <w:adjustRightInd w:val="0"/>
        <w:ind w:firstLine="709"/>
        <w:jc w:val="both"/>
      </w:pPr>
      <w:r w:rsidRPr="007B4803">
        <w:t>3.2. Срок проведения общественного обсуждения проекта муниципальной программы составляет не менее 30 дней со дня размещения такого проекта на официальном сайте и определяется в извещении о проведении общественного обсуждения.</w:t>
      </w:r>
    </w:p>
    <w:p w:rsidR="00471342" w:rsidRPr="007B4803" w:rsidRDefault="00471342" w:rsidP="00471342">
      <w:pPr>
        <w:widowControl w:val="0"/>
        <w:autoSpaceDE w:val="0"/>
        <w:autoSpaceDN w:val="0"/>
        <w:adjustRightInd w:val="0"/>
        <w:ind w:firstLine="709"/>
        <w:jc w:val="both"/>
      </w:pPr>
      <w:bookmarkStart w:id="29" w:name="P212"/>
      <w:bookmarkEnd w:id="29"/>
      <w:r w:rsidRPr="007B4803">
        <w:t xml:space="preserve">3.3. Заинтересованные лица в течение 30 дней с даты, указанной в извещении, представляют в муниципальную общественную комиссию письменные </w:t>
      </w:r>
      <w:hyperlink w:anchor="P248" w:history="1">
        <w:r w:rsidRPr="007B4803">
          <w:t>предложения</w:t>
        </w:r>
      </w:hyperlink>
      <w:r w:rsidRPr="007B4803">
        <w:t xml:space="preserve"> и замечания по проекту муниципальной программы по форме согласно приложению к настоящему Порядку.</w:t>
      </w:r>
    </w:p>
    <w:p w:rsidR="00471342" w:rsidRPr="007B4803" w:rsidRDefault="00471342" w:rsidP="00471342">
      <w:pPr>
        <w:widowControl w:val="0"/>
        <w:autoSpaceDE w:val="0"/>
        <w:autoSpaceDN w:val="0"/>
        <w:adjustRightInd w:val="0"/>
        <w:ind w:firstLine="709"/>
        <w:jc w:val="both"/>
      </w:pPr>
      <w:r w:rsidRPr="007B4803">
        <w:t xml:space="preserve">3.4. Предложения и замечания заинтересованных лиц, указанные в </w:t>
      </w:r>
      <w:hyperlink w:anchor="P212" w:history="1">
        <w:r w:rsidRPr="007B4803">
          <w:t>пункте 3.3</w:t>
        </w:r>
      </w:hyperlink>
      <w:r w:rsidRPr="007B4803">
        <w:t xml:space="preserve"> настоящего Порядка, рассматриваются муниципальной общественной комиссией в срок, определенный в извещении о проведении общественного обсуждения проекта муниципальной программы.</w:t>
      </w:r>
    </w:p>
    <w:p w:rsidR="00471342" w:rsidRPr="007B4803" w:rsidRDefault="00471342" w:rsidP="00471342">
      <w:pPr>
        <w:widowControl w:val="0"/>
        <w:autoSpaceDE w:val="0"/>
        <w:autoSpaceDN w:val="0"/>
        <w:adjustRightInd w:val="0"/>
        <w:ind w:firstLine="709"/>
        <w:jc w:val="both"/>
      </w:pPr>
      <w:r w:rsidRPr="007B4803">
        <w:t>3.5. Результатом работы муниципальной общественной комиссии является принятие решения:</w:t>
      </w:r>
    </w:p>
    <w:p w:rsidR="00471342" w:rsidRPr="007B4803" w:rsidRDefault="00471342" w:rsidP="00471342">
      <w:pPr>
        <w:widowControl w:val="0"/>
        <w:autoSpaceDE w:val="0"/>
        <w:autoSpaceDN w:val="0"/>
        <w:adjustRightInd w:val="0"/>
        <w:ind w:firstLine="709"/>
        <w:jc w:val="both"/>
      </w:pPr>
      <w:r w:rsidRPr="007B4803">
        <w:lastRenderedPageBreak/>
        <w:t>1) об одобрении предложений (замечаний) заинтересованных лиц и необходимости внесения изменений в проект муниципальной программы и (или) дизайн-проект (схему) благоустройства дворовой и (или) общественной территории;</w:t>
      </w:r>
    </w:p>
    <w:p w:rsidR="00471342" w:rsidRPr="007B4803" w:rsidRDefault="00471342" w:rsidP="00471342">
      <w:pPr>
        <w:widowControl w:val="0"/>
        <w:autoSpaceDE w:val="0"/>
        <w:autoSpaceDN w:val="0"/>
        <w:adjustRightInd w:val="0"/>
        <w:ind w:firstLine="709"/>
        <w:jc w:val="both"/>
      </w:pPr>
      <w:r w:rsidRPr="007B4803">
        <w:t>2) об отсутствии оснований для внесения изменений в проект муниципальной программы и (или) дизайн-проект (схему) благоустройства дворовой и (или) общественной территории;</w:t>
      </w:r>
    </w:p>
    <w:p w:rsidR="00471342" w:rsidRPr="007B4803" w:rsidRDefault="00471342" w:rsidP="00471342">
      <w:pPr>
        <w:widowControl w:val="0"/>
        <w:autoSpaceDE w:val="0"/>
        <w:autoSpaceDN w:val="0"/>
        <w:adjustRightInd w:val="0"/>
        <w:ind w:firstLine="709"/>
        <w:jc w:val="both"/>
      </w:pPr>
      <w:r w:rsidRPr="007B4803">
        <w:t xml:space="preserve">3) об утверждении дизайн-проекта (схемы) благоустройства дворовой территории и (или) общественной территории. </w:t>
      </w:r>
    </w:p>
    <w:p w:rsidR="00471342" w:rsidRPr="007B4803" w:rsidRDefault="00471342" w:rsidP="00471342">
      <w:pPr>
        <w:widowControl w:val="0"/>
        <w:autoSpaceDE w:val="0"/>
        <w:autoSpaceDN w:val="0"/>
        <w:adjustRightInd w:val="0"/>
        <w:ind w:firstLine="709"/>
        <w:jc w:val="both"/>
      </w:pPr>
      <w:r w:rsidRPr="007B4803">
        <w:t>3.6. По окончании общественного обсуждения муниципальная общественная комиссия направляет решение в администрацию Кантемировского городского поселения для внесения изменений в дизайн-проекты (схемы) благоустройства дворовых и (или) общественных территорий и в управление главного архитектора городского округа администрации городского округа город Воронеж для сведения.</w:t>
      </w:r>
    </w:p>
    <w:p w:rsidR="00471342" w:rsidRDefault="00471342" w:rsidP="00471342">
      <w:pPr>
        <w:widowControl w:val="0"/>
        <w:autoSpaceDE w:val="0"/>
        <w:autoSpaceDN w:val="0"/>
        <w:adjustRightInd w:val="0"/>
        <w:ind w:firstLine="720"/>
        <w:jc w:val="right"/>
        <w:outlineLvl w:val="1"/>
      </w:pPr>
    </w:p>
    <w:p w:rsidR="00471342" w:rsidRDefault="00471342" w:rsidP="00471342">
      <w:pPr>
        <w:widowControl w:val="0"/>
        <w:autoSpaceDE w:val="0"/>
        <w:autoSpaceDN w:val="0"/>
        <w:adjustRightInd w:val="0"/>
        <w:ind w:firstLine="720"/>
        <w:jc w:val="right"/>
        <w:outlineLvl w:val="1"/>
      </w:pPr>
    </w:p>
    <w:p w:rsidR="00471342" w:rsidRDefault="00471342" w:rsidP="00471342">
      <w:pPr>
        <w:widowControl w:val="0"/>
        <w:autoSpaceDE w:val="0"/>
        <w:autoSpaceDN w:val="0"/>
        <w:adjustRightInd w:val="0"/>
        <w:ind w:firstLine="720"/>
        <w:jc w:val="right"/>
        <w:outlineLvl w:val="1"/>
      </w:pPr>
    </w:p>
    <w:p w:rsidR="00471342" w:rsidRDefault="00471342" w:rsidP="00471342">
      <w:pPr>
        <w:widowControl w:val="0"/>
        <w:autoSpaceDE w:val="0"/>
        <w:autoSpaceDN w:val="0"/>
        <w:adjustRightInd w:val="0"/>
        <w:ind w:firstLine="720"/>
        <w:jc w:val="right"/>
        <w:outlineLvl w:val="1"/>
      </w:pPr>
    </w:p>
    <w:p w:rsidR="00471342" w:rsidRDefault="00471342" w:rsidP="00471342">
      <w:pPr>
        <w:widowControl w:val="0"/>
        <w:autoSpaceDE w:val="0"/>
        <w:autoSpaceDN w:val="0"/>
        <w:adjustRightInd w:val="0"/>
        <w:ind w:firstLine="720"/>
        <w:jc w:val="right"/>
        <w:outlineLvl w:val="1"/>
      </w:pPr>
    </w:p>
    <w:p w:rsidR="00471342" w:rsidRDefault="00471342" w:rsidP="00471342">
      <w:pPr>
        <w:widowControl w:val="0"/>
        <w:autoSpaceDE w:val="0"/>
        <w:autoSpaceDN w:val="0"/>
        <w:adjustRightInd w:val="0"/>
        <w:ind w:firstLine="720"/>
        <w:jc w:val="right"/>
        <w:outlineLvl w:val="1"/>
      </w:pPr>
    </w:p>
    <w:p w:rsidR="00471342" w:rsidRDefault="00471342" w:rsidP="00471342">
      <w:pPr>
        <w:widowControl w:val="0"/>
        <w:autoSpaceDE w:val="0"/>
        <w:autoSpaceDN w:val="0"/>
        <w:adjustRightInd w:val="0"/>
        <w:ind w:firstLine="720"/>
        <w:jc w:val="right"/>
        <w:outlineLvl w:val="1"/>
      </w:pPr>
    </w:p>
    <w:p w:rsidR="00471342" w:rsidRPr="007B4803" w:rsidRDefault="00471342" w:rsidP="00471342">
      <w:pPr>
        <w:widowControl w:val="0"/>
        <w:autoSpaceDE w:val="0"/>
        <w:autoSpaceDN w:val="0"/>
        <w:adjustRightInd w:val="0"/>
        <w:ind w:firstLine="720"/>
        <w:jc w:val="right"/>
        <w:outlineLvl w:val="1"/>
      </w:pPr>
      <w:r w:rsidRPr="007B4803">
        <w:t>Приложение к Порядку</w:t>
      </w:r>
    </w:p>
    <w:p w:rsidR="00471342" w:rsidRPr="007B4803" w:rsidRDefault="00471342" w:rsidP="00471342">
      <w:pPr>
        <w:widowControl w:val="0"/>
        <w:autoSpaceDE w:val="0"/>
        <w:autoSpaceDN w:val="0"/>
        <w:adjustRightInd w:val="0"/>
        <w:ind w:firstLine="720"/>
        <w:jc w:val="right"/>
      </w:pPr>
    </w:p>
    <w:p w:rsidR="00471342" w:rsidRPr="007B4803" w:rsidRDefault="00471342" w:rsidP="00471342">
      <w:pPr>
        <w:widowControl w:val="0"/>
        <w:autoSpaceDE w:val="0"/>
        <w:autoSpaceDN w:val="0"/>
        <w:adjustRightInd w:val="0"/>
        <w:ind w:firstLine="720"/>
        <w:jc w:val="right"/>
      </w:pPr>
      <w:r w:rsidRPr="007B4803">
        <w:t>Форма</w:t>
      </w:r>
    </w:p>
    <w:p w:rsidR="00471342" w:rsidRPr="007B4803" w:rsidRDefault="00471342" w:rsidP="00471342">
      <w:pPr>
        <w:widowControl w:val="0"/>
        <w:autoSpaceDE w:val="0"/>
        <w:autoSpaceDN w:val="0"/>
        <w:adjustRightInd w:val="0"/>
        <w:ind w:firstLine="720"/>
        <w:jc w:val="right"/>
      </w:pPr>
      <w:r w:rsidRPr="007B4803">
        <w:t>В муниципальную общественную</w:t>
      </w:r>
    </w:p>
    <w:p w:rsidR="00471342" w:rsidRPr="007B4803" w:rsidRDefault="00471342" w:rsidP="00471342">
      <w:pPr>
        <w:widowControl w:val="0"/>
        <w:autoSpaceDE w:val="0"/>
        <w:autoSpaceDN w:val="0"/>
        <w:adjustRightInd w:val="0"/>
        <w:ind w:firstLine="720"/>
        <w:jc w:val="right"/>
      </w:pPr>
      <w:r w:rsidRPr="007B4803">
        <w:t>комиссию по обеспечению реализации</w:t>
      </w:r>
    </w:p>
    <w:p w:rsidR="00471342" w:rsidRPr="007B4803" w:rsidRDefault="00471342" w:rsidP="00471342">
      <w:pPr>
        <w:widowControl w:val="0"/>
        <w:autoSpaceDE w:val="0"/>
        <w:autoSpaceDN w:val="0"/>
        <w:adjustRightInd w:val="0"/>
        <w:ind w:firstLine="720"/>
        <w:jc w:val="right"/>
      </w:pPr>
      <w:r w:rsidRPr="007B4803">
        <w:t xml:space="preserve"> муниципальной программы </w:t>
      </w:r>
    </w:p>
    <w:p w:rsidR="00471342" w:rsidRPr="007B4803" w:rsidRDefault="00471342" w:rsidP="00471342">
      <w:pPr>
        <w:widowControl w:val="0"/>
        <w:autoSpaceDE w:val="0"/>
        <w:autoSpaceDN w:val="0"/>
        <w:adjustRightInd w:val="0"/>
        <w:ind w:firstLine="720"/>
        <w:jc w:val="right"/>
      </w:pPr>
      <w:r w:rsidRPr="007B4803">
        <w:t xml:space="preserve">Кантемировского городского поселения </w:t>
      </w:r>
    </w:p>
    <w:p w:rsidR="00471342" w:rsidRPr="007B4803" w:rsidRDefault="00471342" w:rsidP="00471342">
      <w:pPr>
        <w:widowControl w:val="0"/>
        <w:autoSpaceDE w:val="0"/>
        <w:autoSpaceDN w:val="0"/>
        <w:adjustRightInd w:val="0"/>
        <w:ind w:firstLine="720"/>
        <w:jc w:val="right"/>
      </w:pPr>
      <w:r w:rsidRPr="007B4803">
        <w:t xml:space="preserve">«Формирование </w:t>
      </w:r>
      <w:r>
        <w:t>современной</w:t>
      </w:r>
      <w:r w:rsidRPr="007B4803">
        <w:t xml:space="preserve"> городской </w:t>
      </w:r>
    </w:p>
    <w:p w:rsidR="00471342" w:rsidRPr="007B4803" w:rsidRDefault="00471342" w:rsidP="00471342">
      <w:pPr>
        <w:widowControl w:val="0"/>
        <w:autoSpaceDE w:val="0"/>
        <w:autoSpaceDN w:val="0"/>
        <w:adjustRightInd w:val="0"/>
        <w:ind w:firstLine="720"/>
        <w:jc w:val="right"/>
      </w:pPr>
      <w:r w:rsidRPr="007B4803">
        <w:t>среды на территории Кантемировского городского</w:t>
      </w:r>
    </w:p>
    <w:p w:rsidR="00471342" w:rsidRPr="007B4803" w:rsidRDefault="00471342" w:rsidP="00471342">
      <w:pPr>
        <w:widowControl w:val="0"/>
        <w:autoSpaceDE w:val="0"/>
        <w:autoSpaceDN w:val="0"/>
        <w:adjustRightInd w:val="0"/>
        <w:ind w:firstLine="720"/>
        <w:jc w:val="right"/>
      </w:pPr>
      <w:r w:rsidRPr="007B4803">
        <w:t xml:space="preserve"> поселения»</w:t>
      </w:r>
    </w:p>
    <w:p w:rsidR="00471342" w:rsidRPr="007B4803" w:rsidRDefault="00471342" w:rsidP="00471342">
      <w:pPr>
        <w:widowControl w:val="0"/>
        <w:autoSpaceDE w:val="0"/>
        <w:autoSpaceDN w:val="0"/>
        <w:adjustRightInd w:val="0"/>
        <w:ind w:firstLine="720"/>
        <w:jc w:val="right"/>
      </w:pPr>
      <w:r w:rsidRPr="007B4803">
        <w:t>_____________________________________________</w:t>
      </w:r>
    </w:p>
    <w:p w:rsidR="00471342" w:rsidRPr="007B4803" w:rsidRDefault="00471342" w:rsidP="00471342">
      <w:pPr>
        <w:widowControl w:val="0"/>
        <w:autoSpaceDE w:val="0"/>
        <w:autoSpaceDN w:val="0"/>
        <w:adjustRightInd w:val="0"/>
        <w:ind w:firstLine="720"/>
        <w:jc w:val="right"/>
      </w:pPr>
      <w:r w:rsidRPr="007B4803">
        <w:t>(Ф.И.О. (наименование) заинтересованного лица)</w:t>
      </w:r>
    </w:p>
    <w:p w:rsidR="00471342" w:rsidRPr="007B4803" w:rsidRDefault="00471342" w:rsidP="00471342">
      <w:pPr>
        <w:widowControl w:val="0"/>
        <w:autoSpaceDE w:val="0"/>
        <w:autoSpaceDN w:val="0"/>
        <w:adjustRightInd w:val="0"/>
        <w:ind w:firstLine="720"/>
        <w:jc w:val="both"/>
      </w:pPr>
    </w:p>
    <w:p w:rsidR="00471342" w:rsidRPr="007B4803" w:rsidRDefault="00471342" w:rsidP="00471342">
      <w:pPr>
        <w:widowControl w:val="0"/>
        <w:autoSpaceDE w:val="0"/>
        <w:autoSpaceDN w:val="0"/>
        <w:adjustRightInd w:val="0"/>
        <w:ind w:firstLine="720"/>
        <w:jc w:val="right"/>
      </w:pPr>
      <w:r w:rsidRPr="007B4803">
        <w:t>_____________________________________________</w:t>
      </w:r>
    </w:p>
    <w:p w:rsidR="00471342" w:rsidRPr="007B4803" w:rsidRDefault="00471342" w:rsidP="00471342">
      <w:pPr>
        <w:widowControl w:val="0"/>
        <w:autoSpaceDE w:val="0"/>
        <w:autoSpaceDN w:val="0"/>
        <w:adjustRightInd w:val="0"/>
        <w:ind w:firstLine="720"/>
        <w:jc w:val="right"/>
      </w:pPr>
      <w:r w:rsidRPr="007B4803">
        <w:t>(адрес места регистрации (места нахождения))</w:t>
      </w:r>
    </w:p>
    <w:p w:rsidR="00471342" w:rsidRPr="007B4803" w:rsidRDefault="00471342" w:rsidP="00471342">
      <w:pPr>
        <w:widowControl w:val="0"/>
        <w:autoSpaceDE w:val="0"/>
        <w:autoSpaceDN w:val="0"/>
        <w:adjustRightInd w:val="0"/>
        <w:ind w:firstLine="720"/>
        <w:jc w:val="right"/>
      </w:pPr>
      <w:r w:rsidRPr="007B4803">
        <w:t>_____________________________________________</w:t>
      </w:r>
    </w:p>
    <w:p w:rsidR="00471342" w:rsidRPr="007B4803" w:rsidRDefault="00471342" w:rsidP="00471342">
      <w:pPr>
        <w:widowControl w:val="0"/>
        <w:autoSpaceDE w:val="0"/>
        <w:autoSpaceDN w:val="0"/>
        <w:adjustRightInd w:val="0"/>
        <w:ind w:firstLine="720"/>
        <w:jc w:val="both"/>
      </w:pPr>
    </w:p>
    <w:p w:rsidR="00471342" w:rsidRPr="007B4803" w:rsidRDefault="00471342" w:rsidP="00471342">
      <w:pPr>
        <w:widowControl w:val="0"/>
        <w:autoSpaceDE w:val="0"/>
        <w:autoSpaceDN w:val="0"/>
        <w:adjustRightInd w:val="0"/>
        <w:ind w:firstLine="720"/>
        <w:jc w:val="right"/>
      </w:pPr>
      <w:r w:rsidRPr="007B4803">
        <w:t>_____________________________________________</w:t>
      </w:r>
    </w:p>
    <w:p w:rsidR="00471342" w:rsidRPr="007B4803" w:rsidRDefault="00471342" w:rsidP="00471342">
      <w:pPr>
        <w:widowControl w:val="0"/>
        <w:autoSpaceDE w:val="0"/>
        <w:autoSpaceDN w:val="0"/>
        <w:adjustRightInd w:val="0"/>
        <w:ind w:firstLine="720"/>
        <w:jc w:val="right"/>
      </w:pPr>
      <w:r w:rsidRPr="007B4803">
        <w:t>(номер контактного телефона)</w:t>
      </w:r>
    </w:p>
    <w:p w:rsidR="00471342" w:rsidRPr="007B4803" w:rsidRDefault="00471342" w:rsidP="00471342">
      <w:pPr>
        <w:widowControl w:val="0"/>
        <w:autoSpaceDE w:val="0"/>
        <w:autoSpaceDN w:val="0"/>
        <w:adjustRightInd w:val="0"/>
        <w:ind w:firstLine="720"/>
        <w:jc w:val="both"/>
      </w:pPr>
    </w:p>
    <w:p w:rsidR="00471342" w:rsidRPr="007B4803" w:rsidRDefault="00471342" w:rsidP="00471342">
      <w:pPr>
        <w:widowControl w:val="0"/>
        <w:autoSpaceDE w:val="0"/>
        <w:autoSpaceDN w:val="0"/>
        <w:adjustRightInd w:val="0"/>
        <w:ind w:firstLine="720"/>
        <w:jc w:val="center"/>
      </w:pPr>
      <w:bookmarkStart w:id="30" w:name="P248"/>
      <w:bookmarkEnd w:id="30"/>
      <w:r w:rsidRPr="007B4803">
        <w:t>Предложения и замечания</w:t>
      </w:r>
    </w:p>
    <w:p w:rsidR="00471342" w:rsidRPr="007B4803" w:rsidRDefault="00471342" w:rsidP="00471342">
      <w:pPr>
        <w:widowControl w:val="0"/>
        <w:autoSpaceDE w:val="0"/>
        <w:autoSpaceDN w:val="0"/>
        <w:adjustRightInd w:val="0"/>
        <w:ind w:firstLine="720"/>
        <w:jc w:val="center"/>
      </w:pPr>
      <w:r w:rsidRPr="007B4803">
        <w:t xml:space="preserve">по проекту муниципальной программы Кантемировского городского поселения «Формирование </w:t>
      </w:r>
      <w:r>
        <w:t>современной</w:t>
      </w:r>
      <w:r w:rsidRPr="007B4803">
        <w:t xml:space="preserve"> городской среды на территории Кантемировского городского поселения»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324"/>
        <w:gridCol w:w="2381"/>
        <w:gridCol w:w="1644"/>
        <w:gridCol w:w="2211"/>
      </w:tblGrid>
      <w:tr w:rsidR="00471342" w:rsidRPr="007B4803" w:rsidTr="00B17E47">
        <w:tc>
          <w:tcPr>
            <w:tcW w:w="510" w:type="dxa"/>
          </w:tcPr>
          <w:p w:rsidR="00471342" w:rsidRPr="007B4803" w:rsidRDefault="00471342" w:rsidP="00B17E47">
            <w:pPr>
              <w:widowControl w:val="0"/>
              <w:autoSpaceDE w:val="0"/>
              <w:autoSpaceDN w:val="0"/>
              <w:adjustRightInd w:val="0"/>
              <w:ind w:firstLine="720"/>
              <w:jc w:val="center"/>
            </w:pPr>
            <w:r w:rsidRPr="007B4803">
              <w:t>№ п/п</w:t>
            </w:r>
          </w:p>
        </w:tc>
        <w:tc>
          <w:tcPr>
            <w:tcW w:w="2324" w:type="dxa"/>
          </w:tcPr>
          <w:p w:rsidR="00471342" w:rsidRPr="007B4803" w:rsidRDefault="00471342" w:rsidP="00B17E47">
            <w:pPr>
              <w:widowControl w:val="0"/>
              <w:autoSpaceDE w:val="0"/>
              <w:autoSpaceDN w:val="0"/>
              <w:adjustRightInd w:val="0"/>
              <w:ind w:firstLine="720"/>
              <w:jc w:val="center"/>
            </w:pPr>
            <w:r w:rsidRPr="007B4803">
              <w:t>Отправитель (Ф.И.О., адрес, телефон, адрес электронной почты внесшего замечания / предложения)</w:t>
            </w:r>
          </w:p>
        </w:tc>
        <w:tc>
          <w:tcPr>
            <w:tcW w:w="2381" w:type="dxa"/>
          </w:tcPr>
          <w:p w:rsidR="00471342" w:rsidRPr="007B4803" w:rsidRDefault="00471342" w:rsidP="00B17E47">
            <w:pPr>
              <w:widowControl w:val="0"/>
              <w:autoSpaceDE w:val="0"/>
              <w:autoSpaceDN w:val="0"/>
              <w:adjustRightInd w:val="0"/>
              <w:ind w:firstLine="720"/>
              <w:jc w:val="center"/>
            </w:pPr>
            <w:r w:rsidRPr="007B4803">
              <w:t>Текст (часть текста) проекта муниципальной программы, в отношении которого выносятся замечания/ предложения</w:t>
            </w:r>
          </w:p>
        </w:tc>
        <w:tc>
          <w:tcPr>
            <w:tcW w:w="1644" w:type="dxa"/>
          </w:tcPr>
          <w:p w:rsidR="00471342" w:rsidRPr="007B4803" w:rsidRDefault="00471342" w:rsidP="00B17E47">
            <w:pPr>
              <w:widowControl w:val="0"/>
              <w:autoSpaceDE w:val="0"/>
              <w:autoSpaceDN w:val="0"/>
              <w:adjustRightInd w:val="0"/>
              <w:ind w:firstLine="720"/>
              <w:jc w:val="center"/>
            </w:pPr>
            <w:r w:rsidRPr="007B4803">
              <w:t>Текст замечания/ предложения</w:t>
            </w:r>
          </w:p>
        </w:tc>
        <w:tc>
          <w:tcPr>
            <w:tcW w:w="2211" w:type="dxa"/>
          </w:tcPr>
          <w:p w:rsidR="00471342" w:rsidRPr="007B4803" w:rsidRDefault="00471342" w:rsidP="00B17E47">
            <w:pPr>
              <w:widowControl w:val="0"/>
              <w:autoSpaceDE w:val="0"/>
              <w:autoSpaceDN w:val="0"/>
              <w:adjustRightInd w:val="0"/>
              <w:ind w:firstLine="720"/>
              <w:jc w:val="center"/>
            </w:pPr>
            <w:r w:rsidRPr="007B4803">
              <w:t>Текст (часть текста) проекта муниципальной программы с учетом вносимых замечаний/ предложений</w:t>
            </w:r>
          </w:p>
        </w:tc>
      </w:tr>
      <w:tr w:rsidR="00471342" w:rsidRPr="007B4803" w:rsidTr="00B17E47">
        <w:tc>
          <w:tcPr>
            <w:tcW w:w="510" w:type="dxa"/>
          </w:tcPr>
          <w:p w:rsidR="00471342" w:rsidRPr="007B4803" w:rsidRDefault="00471342" w:rsidP="00B17E47">
            <w:pPr>
              <w:widowControl w:val="0"/>
              <w:autoSpaceDE w:val="0"/>
              <w:autoSpaceDN w:val="0"/>
              <w:adjustRightInd w:val="0"/>
              <w:ind w:firstLine="720"/>
            </w:pPr>
          </w:p>
        </w:tc>
        <w:tc>
          <w:tcPr>
            <w:tcW w:w="2324" w:type="dxa"/>
          </w:tcPr>
          <w:p w:rsidR="00471342" w:rsidRPr="007B4803" w:rsidRDefault="00471342" w:rsidP="00B17E47">
            <w:pPr>
              <w:widowControl w:val="0"/>
              <w:autoSpaceDE w:val="0"/>
              <w:autoSpaceDN w:val="0"/>
              <w:adjustRightInd w:val="0"/>
              <w:ind w:firstLine="720"/>
            </w:pPr>
          </w:p>
        </w:tc>
        <w:tc>
          <w:tcPr>
            <w:tcW w:w="2381" w:type="dxa"/>
          </w:tcPr>
          <w:p w:rsidR="00471342" w:rsidRPr="007B4803" w:rsidRDefault="00471342" w:rsidP="00B17E47">
            <w:pPr>
              <w:widowControl w:val="0"/>
              <w:autoSpaceDE w:val="0"/>
              <w:autoSpaceDN w:val="0"/>
              <w:adjustRightInd w:val="0"/>
              <w:ind w:firstLine="720"/>
            </w:pPr>
          </w:p>
        </w:tc>
        <w:tc>
          <w:tcPr>
            <w:tcW w:w="1644" w:type="dxa"/>
          </w:tcPr>
          <w:p w:rsidR="00471342" w:rsidRPr="007B4803" w:rsidRDefault="00471342" w:rsidP="00B17E47">
            <w:pPr>
              <w:widowControl w:val="0"/>
              <w:autoSpaceDE w:val="0"/>
              <w:autoSpaceDN w:val="0"/>
              <w:adjustRightInd w:val="0"/>
              <w:ind w:firstLine="720"/>
            </w:pPr>
          </w:p>
        </w:tc>
        <w:tc>
          <w:tcPr>
            <w:tcW w:w="2211" w:type="dxa"/>
          </w:tcPr>
          <w:p w:rsidR="00471342" w:rsidRPr="007B4803" w:rsidRDefault="00471342" w:rsidP="00B17E47">
            <w:pPr>
              <w:widowControl w:val="0"/>
              <w:autoSpaceDE w:val="0"/>
              <w:autoSpaceDN w:val="0"/>
              <w:adjustRightInd w:val="0"/>
              <w:ind w:firstLine="720"/>
            </w:pPr>
          </w:p>
        </w:tc>
      </w:tr>
    </w:tbl>
    <w:p w:rsidR="00471342" w:rsidRPr="007B4803" w:rsidRDefault="00471342" w:rsidP="00471342">
      <w:pPr>
        <w:widowControl w:val="0"/>
        <w:autoSpaceDE w:val="0"/>
        <w:autoSpaceDN w:val="0"/>
        <w:adjustRightInd w:val="0"/>
        <w:ind w:firstLine="720"/>
        <w:jc w:val="both"/>
      </w:pPr>
      <w:r w:rsidRPr="007B4803">
        <w:t xml:space="preserve">&lt;*&gt; По желанию гражданина, внесшего замечания и предложения к проекту муниципальной программы Кантемировского городского поселения «Формирование </w:t>
      </w:r>
      <w:r>
        <w:t>современной</w:t>
      </w:r>
      <w:r w:rsidRPr="007B4803">
        <w:t xml:space="preserve"> городской среды на территории Кантемировского городского поселения», им может быть представлено также письменное обоснование соответствующих замечаний и предложений.</w:t>
      </w:r>
    </w:p>
    <w:p w:rsidR="00471342" w:rsidRPr="007B4803" w:rsidRDefault="00471342" w:rsidP="00471342">
      <w:pPr>
        <w:widowControl w:val="0"/>
        <w:autoSpaceDE w:val="0"/>
        <w:autoSpaceDN w:val="0"/>
        <w:adjustRightInd w:val="0"/>
        <w:ind w:firstLine="540"/>
        <w:jc w:val="both"/>
      </w:pPr>
      <w:r w:rsidRPr="007B4803">
        <w:t xml:space="preserve"> </w:t>
      </w:r>
    </w:p>
    <w:p w:rsidR="00471342" w:rsidRPr="007B4803" w:rsidRDefault="00471342" w:rsidP="00471342">
      <w:pPr>
        <w:widowControl w:val="0"/>
        <w:autoSpaceDE w:val="0"/>
        <w:autoSpaceDN w:val="0"/>
        <w:adjustRightInd w:val="0"/>
        <w:ind w:firstLine="720"/>
        <w:jc w:val="both"/>
      </w:pPr>
    </w:p>
    <w:p w:rsidR="00471342" w:rsidRPr="007B4803" w:rsidRDefault="00471342" w:rsidP="00471342">
      <w:pPr>
        <w:widowControl w:val="0"/>
        <w:autoSpaceDE w:val="0"/>
        <w:autoSpaceDN w:val="0"/>
        <w:adjustRightInd w:val="0"/>
        <w:jc w:val="both"/>
      </w:pPr>
      <w:r w:rsidRPr="007B4803">
        <w:t xml:space="preserve">    Представитель ______________   ____________________»</w:t>
      </w:r>
    </w:p>
    <w:p w:rsidR="00471342" w:rsidRPr="007B4803" w:rsidRDefault="00471342" w:rsidP="00471342">
      <w:pPr>
        <w:widowControl w:val="0"/>
        <w:autoSpaceDE w:val="0"/>
        <w:autoSpaceDN w:val="0"/>
        <w:adjustRightInd w:val="0"/>
        <w:jc w:val="both"/>
      </w:pPr>
      <w:r w:rsidRPr="007B4803">
        <w:t xml:space="preserve">               </w:t>
      </w:r>
      <w:r>
        <w:t xml:space="preserve">                </w:t>
      </w:r>
      <w:r w:rsidRPr="007B4803">
        <w:t xml:space="preserve"> (</w:t>
      </w:r>
      <w:proofErr w:type="gramStart"/>
      <w:r w:rsidRPr="007B4803">
        <w:t xml:space="preserve">подпись)   </w:t>
      </w:r>
      <w:proofErr w:type="gramEnd"/>
      <w:r w:rsidRPr="007B4803">
        <w:t xml:space="preserve">        (фамилия и инициалы)</w:t>
      </w: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Pr="007B4803" w:rsidRDefault="00471342" w:rsidP="00471342">
      <w:pPr>
        <w:jc w:val="right"/>
      </w:pPr>
      <w:r w:rsidRPr="007B4803">
        <w:t>Приложение 4</w:t>
      </w:r>
    </w:p>
    <w:p w:rsidR="00471342" w:rsidRPr="007B4803" w:rsidRDefault="00471342" w:rsidP="00471342">
      <w:pPr>
        <w:ind w:firstLine="709"/>
        <w:jc w:val="right"/>
      </w:pPr>
      <w:r w:rsidRPr="007B4803">
        <w:t>к муниципальной программе</w:t>
      </w:r>
    </w:p>
    <w:p w:rsidR="00471342" w:rsidRDefault="00471342" w:rsidP="00471342">
      <w:pPr>
        <w:autoSpaceDE w:val="0"/>
        <w:autoSpaceDN w:val="0"/>
        <w:adjustRightInd w:val="0"/>
        <w:snapToGrid w:val="0"/>
        <w:jc w:val="center"/>
        <w:rPr>
          <w:b/>
        </w:rPr>
      </w:pPr>
    </w:p>
    <w:p w:rsidR="00471342" w:rsidRPr="007B4803" w:rsidRDefault="00471342" w:rsidP="00471342">
      <w:pPr>
        <w:autoSpaceDE w:val="0"/>
        <w:autoSpaceDN w:val="0"/>
        <w:adjustRightInd w:val="0"/>
        <w:snapToGrid w:val="0"/>
        <w:jc w:val="center"/>
        <w:rPr>
          <w:b/>
        </w:rPr>
      </w:pPr>
      <w:r>
        <w:rPr>
          <w:b/>
        </w:rPr>
        <w:t xml:space="preserve">ПОРЯДОК </w:t>
      </w:r>
    </w:p>
    <w:p w:rsidR="00471342" w:rsidRPr="007B4803" w:rsidRDefault="00471342" w:rsidP="00471342">
      <w:pPr>
        <w:autoSpaceDE w:val="0"/>
        <w:autoSpaceDN w:val="0"/>
        <w:adjustRightInd w:val="0"/>
        <w:snapToGrid w:val="0"/>
        <w:jc w:val="center"/>
        <w:rPr>
          <w:b/>
        </w:rPr>
      </w:pPr>
      <w:r>
        <w:rPr>
          <w:b/>
        </w:rPr>
        <w:t xml:space="preserve">ПРЕДСТАВЛЕНИЯ, РАССМОТРЕНИЯ И ОЦЕНКИ ПРЕДЛОЖЕНИЙ ЗАИНТЕРЕСОВАННЫХ ЛИЦ О ВКЛЮЧЕНИИ ОБЩЕСТВЕННОЙ </w:t>
      </w:r>
      <w:r w:rsidRPr="007B4803">
        <w:rPr>
          <w:b/>
        </w:rPr>
        <w:t>ТЕРРИТОРИИ В ОСНОВНОЕ МЕРОПРИЯТИЕ 1 «БЛАГОУСТРОЙСТВО ОБЩЕСТВЕННЫХ ТЕРРИТОРИЙ»</w:t>
      </w:r>
      <w:r w:rsidRPr="007B4803">
        <w:rPr>
          <w:lang w:eastAsia="en-US"/>
        </w:rPr>
        <w:t xml:space="preserve"> </w:t>
      </w:r>
      <w:r w:rsidRPr="007B4803">
        <w:rPr>
          <w:b/>
        </w:rPr>
        <w:t>МУНИЦИПАЛЬНОЙ ПРОГРАММЫ КАНТЕМИРОВСКОГО ГОРО</w:t>
      </w:r>
      <w:r>
        <w:rPr>
          <w:b/>
        </w:rPr>
        <w:t xml:space="preserve">ДСКОГО ПОСЕЛЕНИЯ «ФОРМИРОВАНИЕ СОВРЕМЕННОЙ </w:t>
      </w:r>
      <w:r w:rsidRPr="007B4803">
        <w:rPr>
          <w:b/>
        </w:rPr>
        <w:t>Г</w:t>
      </w:r>
      <w:r>
        <w:rPr>
          <w:b/>
        </w:rPr>
        <w:t xml:space="preserve">ОРОДСКОЙ СРЕДЫ НА ТЕРРИТОРИИ КАНТЕМИРОВСКОГО ГОРОДСКОГО </w:t>
      </w:r>
      <w:r w:rsidRPr="007B4803">
        <w:rPr>
          <w:b/>
        </w:rPr>
        <w:t>ПОСЕЛЕНИЯ»</w:t>
      </w:r>
    </w:p>
    <w:p w:rsidR="00471342" w:rsidRPr="007B4803" w:rsidRDefault="00471342" w:rsidP="00471342">
      <w:pPr>
        <w:autoSpaceDE w:val="0"/>
        <w:autoSpaceDN w:val="0"/>
        <w:adjustRightInd w:val="0"/>
        <w:snapToGrid w:val="0"/>
        <w:jc w:val="center"/>
      </w:pPr>
    </w:p>
    <w:p w:rsidR="00471342" w:rsidRPr="009D756D" w:rsidRDefault="00471342" w:rsidP="00471342">
      <w:pPr>
        <w:autoSpaceDE w:val="0"/>
        <w:autoSpaceDN w:val="0"/>
        <w:adjustRightInd w:val="0"/>
        <w:snapToGrid w:val="0"/>
        <w:jc w:val="center"/>
        <w:rPr>
          <w:b/>
        </w:rPr>
      </w:pPr>
      <w:r w:rsidRPr="007B4803">
        <w:rPr>
          <w:b/>
          <w:lang w:val="en-US"/>
        </w:rPr>
        <w:t>I</w:t>
      </w:r>
      <w:r w:rsidRPr="007B4803">
        <w:rPr>
          <w:b/>
        </w:rPr>
        <w:t>. Общие положения</w:t>
      </w:r>
    </w:p>
    <w:p w:rsidR="00471342" w:rsidRPr="007B4803" w:rsidRDefault="00471342" w:rsidP="00471342">
      <w:pPr>
        <w:widowControl w:val="0"/>
        <w:autoSpaceDE w:val="0"/>
        <w:autoSpaceDN w:val="0"/>
        <w:ind w:firstLine="709"/>
        <w:jc w:val="both"/>
        <w:rPr>
          <w:rFonts w:eastAsia="Calibri"/>
        </w:rPr>
      </w:pPr>
      <w:r w:rsidRPr="007B4803">
        <w:rPr>
          <w:rFonts w:eastAsia="Calibri"/>
        </w:rPr>
        <w:t>1.1. Настоящий Порядок представления, рассмотрения и оценки предложений заинтересованных лиц о включении общественной территории в основное мероприятие 1 «Благоустройств</w:t>
      </w:r>
      <w:r>
        <w:rPr>
          <w:rFonts w:eastAsia="Calibri"/>
        </w:rPr>
        <w:t xml:space="preserve">о общественных </w:t>
      </w:r>
      <w:r w:rsidRPr="007B4803">
        <w:rPr>
          <w:rFonts w:eastAsia="Calibri"/>
        </w:rPr>
        <w:t xml:space="preserve">территорий» муниципальной программы Кантемировского городского поселения «Формирование </w:t>
      </w:r>
      <w:r>
        <w:rPr>
          <w:rFonts w:eastAsia="Calibri"/>
        </w:rPr>
        <w:t>современной</w:t>
      </w:r>
      <w:r w:rsidRPr="007B4803">
        <w:rPr>
          <w:rFonts w:eastAsia="Calibri"/>
        </w:rPr>
        <w:t xml:space="preserve"> городской среды на территории Кантемировского городского поселения» (далее – Порядок) разработан в целях формирования муниципальной программы Кантемировского городского поселения  «Формирование </w:t>
      </w:r>
      <w:r>
        <w:rPr>
          <w:rFonts w:eastAsia="Calibri"/>
        </w:rPr>
        <w:t>современной</w:t>
      </w:r>
      <w:r w:rsidRPr="007B4803">
        <w:rPr>
          <w:rFonts w:eastAsia="Calibri"/>
        </w:rPr>
        <w:t xml:space="preserve"> городской среды на территории Кантемировского городского поселения» (далее – муниципальная программа) и определяет правила представления, рассмотрения и оценки предложений граждан и организаций (далее – заинтересованные лица) по общественной территории, подлежащей благоустройству, о включении ее в адресный перечень объектов, подлежащих благоустройству в рамках реализации муниципальной программы.</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1.2. В целях осуществления благоустройства общественной территории в рамках муниципальной </w:t>
      </w:r>
      <w:hyperlink r:id="rId22" w:history="1">
        <w:r w:rsidRPr="007B4803">
          <w:rPr>
            <w:rFonts w:eastAsia="Calibri"/>
          </w:rPr>
          <w:t>программы</w:t>
        </w:r>
      </w:hyperlink>
      <w:r w:rsidRPr="007B4803">
        <w:rPr>
          <w:rFonts w:eastAsia="Calibri"/>
        </w:rPr>
        <w:t xml:space="preserve"> заинтересованные лица вправе выбрать виды работ, предполагаемые к выполнению на общественной территории, из следующего перечня.</w:t>
      </w:r>
    </w:p>
    <w:p w:rsidR="00471342" w:rsidRPr="007B4803" w:rsidRDefault="00471342" w:rsidP="00471342">
      <w:pPr>
        <w:widowControl w:val="0"/>
        <w:autoSpaceDE w:val="0"/>
        <w:autoSpaceDN w:val="0"/>
        <w:ind w:firstLine="709"/>
        <w:jc w:val="both"/>
        <w:rPr>
          <w:rFonts w:eastAsia="Calibri"/>
        </w:rPr>
      </w:pPr>
      <w:r w:rsidRPr="007B4803">
        <w:rPr>
          <w:rFonts w:eastAsia="Calibri"/>
        </w:rPr>
        <w:t>Минимальный перечень работ:</w:t>
      </w:r>
    </w:p>
    <w:p w:rsidR="00471342" w:rsidRPr="007B4803" w:rsidRDefault="00471342" w:rsidP="00471342">
      <w:pPr>
        <w:widowControl w:val="0"/>
        <w:autoSpaceDE w:val="0"/>
        <w:autoSpaceDN w:val="0"/>
        <w:ind w:firstLine="709"/>
        <w:jc w:val="both"/>
        <w:rPr>
          <w:rFonts w:eastAsia="Calibri"/>
        </w:rPr>
      </w:pPr>
      <w:r>
        <w:rPr>
          <w:rFonts w:eastAsia="Calibri"/>
        </w:rPr>
        <w:t xml:space="preserve">- </w:t>
      </w:r>
      <w:r w:rsidRPr="007B4803">
        <w:rPr>
          <w:rFonts w:eastAsia="Calibri"/>
        </w:rPr>
        <w:t>устройство сети велодорожек;</w:t>
      </w:r>
    </w:p>
    <w:p w:rsidR="00471342" w:rsidRPr="007B4803" w:rsidRDefault="00471342" w:rsidP="00471342">
      <w:pPr>
        <w:widowControl w:val="0"/>
        <w:autoSpaceDE w:val="0"/>
        <w:autoSpaceDN w:val="0"/>
        <w:ind w:firstLine="709"/>
        <w:jc w:val="both"/>
        <w:rPr>
          <w:rFonts w:eastAsia="Calibri"/>
        </w:rPr>
      </w:pPr>
      <w:r>
        <w:rPr>
          <w:rFonts w:eastAsia="Calibri"/>
        </w:rPr>
        <w:t xml:space="preserve">- </w:t>
      </w:r>
      <w:r w:rsidRPr="007B4803">
        <w:rPr>
          <w:rFonts w:eastAsia="Calibri"/>
        </w:rPr>
        <w:t xml:space="preserve">реконструкция или устройство каменного, плиточного или </w:t>
      </w:r>
      <w:proofErr w:type="gramStart"/>
      <w:r w:rsidRPr="007B4803">
        <w:rPr>
          <w:rFonts w:eastAsia="Calibri"/>
        </w:rPr>
        <w:t>иного  мощения</w:t>
      </w:r>
      <w:proofErr w:type="gramEnd"/>
      <w:r w:rsidRPr="007B4803">
        <w:rPr>
          <w:rFonts w:eastAsia="Calibri"/>
        </w:rPr>
        <w:t xml:space="preserve"> тротуаров;</w:t>
      </w:r>
    </w:p>
    <w:p w:rsidR="00471342" w:rsidRPr="007B4803" w:rsidRDefault="00471342" w:rsidP="00471342">
      <w:pPr>
        <w:widowControl w:val="0"/>
        <w:autoSpaceDE w:val="0"/>
        <w:autoSpaceDN w:val="0"/>
        <w:ind w:firstLine="709"/>
        <w:jc w:val="both"/>
        <w:rPr>
          <w:rFonts w:eastAsia="Calibri"/>
        </w:rPr>
      </w:pPr>
      <w:r>
        <w:rPr>
          <w:rFonts w:eastAsia="Calibri"/>
        </w:rPr>
        <w:t xml:space="preserve">- </w:t>
      </w:r>
      <w:r w:rsidRPr="007B4803">
        <w:rPr>
          <w:rFonts w:eastAsia="Calibri"/>
        </w:rPr>
        <w:t>обеспечение освещения и видеонаблюдения общественной территории;</w:t>
      </w:r>
    </w:p>
    <w:p w:rsidR="00471342" w:rsidRPr="007B4803" w:rsidRDefault="00471342" w:rsidP="00471342">
      <w:pPr>
        <w:widowControl w:val="0"/>
        <w:autoSpaceDE w:val="0"/>
        <w:autoSpaceDN w:val="0"/>
        <w:ind w:firstLine="709"/>
        <w:jc w:val="both"/>
        <w:rPr>
          <w:rFonts w:eastAsia="Calibri"/>
        </w:rPr>
      </w:pPr>
      <w:r>
        <w:rPr>
          <w:rFonts w:eastAsia="Calibri"/>
        </w:rPr>
        <w:t xml:space="preserve">- </w:t>
      </w:r>
      <w:r w:rsidRPr="007B4803">
        <w:rPr>
          <w:rFonts w:eastAsia="Calibri"/>
        </w:rPr>
        <w:t>установка, ремонт или замена ограждения;</w:t>
      </w:r>
    </w:p>
    <w:p w:rsidR="00471342" w:rsidRPr="007B4803" w:rsidRDefault="00471342" w:rsidP="00471342">
      <w:pPr>
        <w:widowControl w:val="0"/>
        <w:autoSpaceDE w:val="0"/>
        <w:autoSpaceDN w:val="0"/>
        <w:ind w:firstLine="709"/>
        <w:jc w:val="both"/>
        <w:rPr>
          <w:rFonts w:eastAsia="Calibri"/>
        </w:rPr>
      </w:pPr>
      <w:r>
        <w:rPr>
          <w:rFonts w:eastAsia="Calibri"/>
        </w:rPr>
        <w:t xml:space="preserve">- </w:t>
      </w:r>
      <w:r w:rsidRPr="007B4803">
        <w:rPr>
          <w:rFonts w:eastAsia="Calibri"/>
        </w:rPr>
        <w:t xml:space="preserve">установка малых архитектурных форм (входных групп, фонтанов, </w:t>
      </w:r>
      <w:proofErr w:type="gramStart"/>
      <w:r w:rsidRPr="007B4803">
        <w:rPr>
          <w:rFonts w:eastAsia="Calibri"/>
        </w:rPr>
        <w:t>беседок,  детского</w:t>
      </w:r>
      <w:proofErr w:type="gramEnd"/>
      <w:r w:rsidRPr="007B4803">
        <w:rPr>
          <w:rFonts w:eastAsia="Calibri"/>
        </w:rPr>
        <w:t xml:space="preserve"> и спортивного оборудования, скамеек, урн и др.);</w:t>
      </w:r>
    </w:p>
    <w:p w:rsidR="00471342" w:rsidRPr="007B4803" w:rsidRDefault="00471342" w:rsidP="00471342">
      <w:pPr>
        <w:widowControl w:val="0"/>
        <w:autoSpaceDE w:val="0"/>
        <w:autoSpaceDN w:val="0"/>
        <w:ind w:firstLine="709"/>
        <w:jc w:val="both"/>
        <w:rPr>
          <w:rFonts w:eastAsia="Calibri"/>
        </w:rPr>
      </w:pPr>
      <w:r>
        <w:rPr>
          <w:rFonts w:eastAsia="Calibri"/>
        </w:rPr>
        <w:t xml:space="preserve">- </w:t>
      </w:r>
      <w:r w:rsidRPr="007B4803">
        <w:rPr>
          <w:rFonts w:eastAsia="Calibri"/>
        </w:rPr>
        <w:t>мероприятия для людей с ограниченными возможностями здоровья (оборудование съездов, пандусов, системы информации и навигации и др.);</w:t>
      </w:r>
    </w:p>
    <w:p w:rsidR="00471342" w:rsidRPr="007B4803" w:rsidRDefault="00471342" w:rsidP="00471342">
      <w:pPr>
        <w:widowControl w:val="0"/>
        <w:autoSpaceDE w:val="0"/>
        <w:autoSpaceDN w:val="0"/>
        <w:ind w:firstLine="709"/>
        <w:jc w:val="both"/>
        <w:rPr>
          <w:rFonts w:eastAsia="Calibri"/>
        </w:rPr>
      </w:pPr>
      <w:r>
        <w:rPr>
          <w:rFonts w:eastAsia="Calibri"/>
        </w:rPr>
        <w:t xml:space="preserve">- </w:t>
      </w:r>
      <w:r w:rsidRPr="007B4803">
        <w:rPr>
          <w:rFonts w:eastAsia="Calibri"/>
        </w:rPr>
        <w:t>озеленение общественной территории (закупка, посадка саженцев кустарников и деревьев с мероприятиями по их приживаемости, организация газонов и цветников).</w:t>
      </w:r>
    </w:p>
    <w:p w:rsidR="00471342" w:rsidRPr="007B4803" w:rsidRDefault="00471342" w:rsidP="00471342">
      <w:pPr>
        <w:widowControl w:val="0"/>
        <w:autoSpaceDE w:val="0"/>
        <w:autoSpaceDN w:val="0"/>
        <w:ind w:firstLine="709"/>
        <w:jc w:val="both"/>
        <w:rPr>
          <w:rFonts w:eastAsia="Calibri"/>
        </w:rPr>
      </w:pPr>
    </w:p>
    <w:p w:rsidR="00471342" w:rsidRPr="009D756D" w:rsidRDefault="00471342" w:rsidP="00471342">
      <w:pPr>
        <w:widowControl w:val="0"/>
        <w:autoSpaceDE w:val="0"/>
        <w:autoSpaceDN w:val="0"/>
        <w:jc w:val="center"/>
        <w:outlineLvl w:val="1"/>
        <w:rPr>
          <w:rFonts w:eastAsia="Calibri"/>
          <w:b/>
        </w:rPr>
      </w:pPr>
      <w:r w:rsidRPr="007B4803">
        <w:rPr>
          <w:rFonts w:eastAsia="Calibri"/>
          <w:b/>
        </w:rPr>
        <w:t>II. Порядок представления, рассмотрения и оценки</w:t>
      </w:r>
      <w:r>
        <w:rPr>
          <w:rFonts w:eastAsia="Calibri"/>
          <w:b/>
        </w:rPr>
        <w:t xml:space="preserve"> </w:t>
      </w:r>
      <w:r w:rsidRPr="007B4803">
        <w:rPr>
          <w:rFonts w:eastAsia="Calibri"/>
          <w:b/>
        </w:rPr>
        <w:t>предложений заинтересованных лиц о включении общественной территории в муниципальную программу</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2.1. Заинтересованные лица в течение 30 дней со дня размещения уведомления о разработке проекта муниципальной программы на официальном сайте администрации Кантемировского городского поселения представляют в администрацию Кантемировского городского поселения (далее – администрация) в соответствии с территориальным расположением общественной территории письменные </w:t>
      </w:r>
      <w:hyperlink r:id="rId23" w:anchor="P116" w:history="1">
        <w:r w:rsidRPr="007B4803">
          <w:rPr>
            <w:rFonts w:eastAsia="Calibri"/>
          </w:rPr>
          <w:t>предложения</w:t>
        </w:r>
      </w:hyperlink>
      <w:r w:rsidRPr="007B4803">
        <w:rPr>
          <w:rFonts w:eastAsia="Calibri"/>
        </w:rPr>
        <w:t xml:space="preserve"> о включении общественной территории в муниципальную </w:t>
      </w:r>
      <w:hyperlink r:id="rId24" w:history="1">
        <w:r w:rsidRPr="007B4803">
          <w:rPr>
            <w:rFonts w:eastAsia="Calibri"/>
          </w:rPr>
          <w:t>программу</w:t>
        </w:r>
      </w:hyperlink>
      <w:r w:rsidRPr="007B4803">
        <w:rPr>
          <w:rFonts w:eastAsia="Calibri"/>
        </w:rPr>
        <w:t xml:space="preserve"> (далее – предложение заинтересованного лица).</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2.2. Для рассмотрения вопроса о включении общественной территории в муниципальную </w:t>
      </w:r>
      <w:hyperlink r:id="rId25" w:history="1">
        <w:r w:rsidRPr="007B4803">
          <w:rPr>
            <w:rFonts w:eastAsia="Calibri"/>
          </w:rPr>
          <w:t>программу</w:t>
        </w:r>
      </w:hyperlink>
      <w:r w:rsidRPr="007B4803">
        <w:rPr>
          <w:rFonts w:eastAsia="Calibri"/>
        </w:rPr>
        <w:t xml:space="preserve"> заинтересованными лицами представляются:</w:t>
      </w:r>
    </w:p>
    <w:p w:rsidR="00471342" w:rsidRPr="007B4803" w:rsidRDefault="00471342" w:rsidP="00471342">
      <w:pPr>
        <w:widowControl w:val="0"/>
        <w:autoSpaceDE w:val="0"/>
        <w:autoSpaceDN w:val="0"/>
        <w:ind w:firstLine="709"/>
        <w:jc w:val="both"/>
        <w:rPr>
          <w:rFonts w:eastAsia="Calibri"/>
        </w:rPr>
      </w:pPr>
      <w:r>
        <w:rPr>
          <w:rFonts w:eastAsia="Calibri"/>
        </w:rPr>
        <w:t xml:space="preserve">2.2.1. </w:t>
      </w:r>
      <w:r w:rsidRPr="007B4803">
        <w:rPr>
          <w:rFonts w:eastAsia="Calibri"/>
        </w:rPr>
        <w:t>Предложение заинтересованного лица в двух экземплярах, содержащее следующую информацию:</w:t>
      </w:r>
    </w:p>
    <w:p w:rsidR="00471342" w:rsidRPr="007B4803" w:rsidRDefault="00471342" w:rsidP="00471342">
      <w:pPr>
        <w:widowControl w:val="0"/>
        <w:autoSpaceDE w:val="0"/>
        <w:autoSpaceDN w:val="0"/>
        <w:ind w:firstLine="709"/>
        <w:jc w:val="both"/>
        <w:rPr>
          <w:rFonts w:eastAsia="Calibri"/>
        </w:rPr>
      </w:pPr>
      <w:r>
        <w:rPr>
          <w:rFonts w:eastAsia="Calibri"/>
        </w:rPr>
        <w:t xml:space="preserve">- </w:t>
      </w:r>
      <w:r w:rsidRPr="007B4803">
        <w:rPr>
          <w:rFonts w:eastAsia="Calibri"/>
        </w:rPr>
        <w:t>наименование общественной территории, адрес, площадь, ее краткое описание;</w:t>
      </w:r>
    </w:p>
    <w:p w:rsidR="00471342" w:rsidRPr="007B4803" w:rsidRDefault="00471342" w:rsidP="00471342">
      <w:pPr>
        <w:widowControl w:val="0"/>
        <w:autoSpaceDE w:val="0"/>
        <w:autoSpaceDN w:val="0"/>
        <w:ind w:firstLine="709"/>
        <w:jc w:val="both"/>
        <w:rPr>
          <w:rFonts w:eastAsia="Calibri"/>
        </w:rPr>
      </w:pPr>
      <w:r>
        <w:rPr>
          <w:rFonts w:eastAsia="Calibri"/>
        </w:rPr>
        <w:t xml:space="preserve">- причину </w:t>
      </w:r>
      <w:r w:rsidRPr="007B4803">
        <w:rPr>
          <w:rFonts w:eastAsia="Calibri"/>
        </w:rPr>
        <w:t xml:space="preserve">включения общественной территории в муниципальную </w:t>
      </w:r>
      <w:hyperlink r:id="rId26" w:history="1">
        <w:r w:rsidRPr="007B4803">
          <w:rPr>
            <w:rFonts w:eastAsia="Calibri"/>
          </w:rPr>
          <w:t>программу</w:t>
        </w:r>
      </w:hyperlink>
      <w:r w:rsidRPr="007B4803">
        <w:rPr>
          <w:rFonts w:eastAsia="Calibri"/>
        </w:rPr>
        <w:t>;</w:t>
      </w:r>
    </w:p>
    <w:p w:rsidR="00471342" w:rsidRPr="007B4803" w:rsidRDefault="00471342" w:rsidP="00471342">
      <w:pPr>
        <w:widowControl w:val="0"/>
        <w:autoSpaceDE w:val="0"/>
        <w:autoSpaceDN w:val="0"/>
        <w:ind w:firstLine="709"/>
        <w:jc w:val="both"/>
        <w:rPr>
          <w:rFonts w:eastAsia="Calibri"/>
        </w:rPr>
      </w:pPr>
      <w:r>
        <w:rPr>
          <w:rFonts w:eastAsia="Calibri"/>
        </w:rPr>
        <w:t xml:space="preserve">- </w:t>
      </w:r>
      <w:r w:rsidRPr="007B4803">
        <w:rPr>
          <w:rFonts w:eastAsia="Calibri"/>
        </w:rPr>
        <w:t>перечень работ по благоустройству общественной территории, сформированный исходя из минимального перечня работ по благоустройству;</w:t>
      </w:r>
    </w:p>
    <w:p w:rsidR="00471342" w:rsidRPr="007B4803" w:rsidRDefault="00471342" w:rsidP="00471342">
      <w:pPr>
        <w:widowControl w:val="0"/>
        <w:autoSpaceDE w:val="0"/>
        <w:autoSpaceDN w:val="0"/>
        <w:ind w:firstLine="709"/>
        <w:jc w:val="both"/>
        <w:rPr>
          <w:rFonts w:eastAsia="Calibri"/>
        </w:rPr>
      </w:pPr>
      <w:r>
        <w:rPr>
          <w:rFonts w:eastAsia="Calibri"/>
        </w:rPr>
        <w:t xml:space="preserve">- </w:t>
      </w:r>
      <w:r w:rsidRPr="007B4803">
        <w:rPr>
          <w:rFonts w:eastAsia="Calibri"/>
        </w:rPr>
        <w:t>сведения о трудовом участии заинтересованных лиц в реализации мероприятий по благоустройству общественной территории;</w:t>
      </w:r>
    </w:p>
    <w:p w:rsidR="00471342" w:rsidRPr="007B4803" w:rsidRDefault="00471342" w:rsidP="00471342">
      <w:pPr>
        <w:widowControl w:val="0"/>
        <w:autoSpaceDE w:val="0"/>
        <w:autoSpaceDN w:val="0"/>
        <w:ind w:firstLine="709"/>
        <w:jc w:val="both"/>
        <w:rPr>
          <w:rFonts w:eastAsia="Calibri"/>
        </w:rPr>
      </w:pPr>
      <w:r>
        <w:rPr>
          <w:rFonts w:eastAsia="Calibri"/>
        </w:rPr>
        <w:t xml:space="preserve">- </w:t>
      </w:r>
      <w:r w:rsidRPr="007B4803">
        <w:rPr>
          <w:rFonts w:eastAsia="Calibri"/>
        </w:rPr>
        <w:t>сведения о представителе (представителях) заинтересованных лиц, уполномоченном(</w:t>
      </w:r>
      <w:proofErr w:type="spellStart"/>
      <w:r w:rsidRPr="007B4803">
        <w:rPr>
          <w:rFonts w:eastAsia="Calibri"/>
        </w:rPr>
        <w:t>ых</w:t>
      </w:r>
      <w:proofErr w:type="spellEnd"/>
      <w:r w:rsidRPr="007B4803">
        <w:rPr>
          <w:rFonts w:eastAsia="Calibri"/>
        </w:rPr>
        <w:t>) на представление предложения заинтересованных лиц, согласование дизайн-проекта (схемы) благоустройства общественной территории, а также на участие в контроле за ходом выполнения работ, приемке выполненных работ, в том числе на подписание акта о приемке выполненных работ.</w:t>
      </w:r>
    </w:p>
    <w:p w:rsidR="00471342" w:rsidRPr="007B4803" w:rsidRDefault="00471342" w:rsidP="00471342">
      <w:pPr>
        <w:widowControl w:val="0"/>
        <w:autoSpaceDE w:val="0"/>
        <w:autoSpaceDN w:val="0"/>
        <w:ind w:firstLine="709"/>
        <w:jc w:val="both"/>
        <w:rPr>
          <w:rFonts w:eastAsia="Calibri"/>
        </w:rPr>
      </w:pPr>
      <w:r w:rsidRPr="007B4803">
        <w:rPr>
          <w:rFonts w:eastAsia="Calibri"/>
        </w:rPr>
        <w:t>2.2.2. Фотоматериалы (на электронном носителе), отражающие фактическое состояние общественной территории и подтверждающие отсутствие или ненадлежащее состояние соответствующих элементов благоустройства общественной территорий (при наличии).</w:t>
      </w:r>
    </w:p>
    <w:p w:rsidR="00471342" w:rsidRPr="007B4803" w:rsidRDefault="00471342" w:rsidP="00471342">
      <w:pPr>
        <w:widowControl w:val="0"/>
        <w:autoSpaceDE w:val="0"/>
        <w:autoSpaceDN w:val="0"/>
        <w:ind w:firstLine="709"/>
        <w:jc w:val="both"/>
        <w:rPr>
          <w:rFonts w:eastAsia="Calibri"/>
        </w:rPr>
      </w:pPr>
      <w:r w:rsidRPr="007B4803">
        <w:rPr>
          <w:rFonts w:eastAsia="Calibri"/>
        </w:rPr>
        <w:lastRenderedPageBreak/>
        <w:t>2.2.3. Схема общественной территории, предлагаемой к благоустройству, с описанием видов работ и элементов благоустройства.</w:t>
      </w:r>
    </w:p>
    <w:p w:rsidR="00471342" w:rsidRPr="007B4803" w:rsidRDefault="00471342" w:rsidP="00471342">
      <w:pPr>
        <w:widowControl w:val="0"/>
        <w:autoSpaceDE w:val="0"/>
        <w:autoSpaceDN w:val="0"/>
        <w:ind w:firstLine="709"/>
        <w:jc w:val="both"/>
        <w:rPr>
          <w:rFonts w:eastAsia="Calibri"/>
        </w:rPr>
      </w:pPr>
      <w:r w:rsidRPr="007B4803">
        <w:rPr>
          <w:rFonts w:eastAsia="Calibri"/>
        </w:rPr>
        <w:t>2.2.4. Согласие основного землепользователя на благоустройство общественной территории</w:t>
      </w:r>
    </w:p>
    <w:p w:rsidR="00471342" w:rsidRPr="007B4803" w:rsidRDefault="00471342" w:rsidP="00471342">
      <w:pPr>
        <w:widowControl w:val="0"/>
        <w:autoSpaceDE w:val="0"/>
        <w:autoSpaceDN w:val="0"/>
        <w:ind w:firstLine="709"/>
        <w:jc w:val="both"/>
        <w:rPr>
          <w:rFonts w:eastAsia="Calibri"/>
        </w:rPr>
      </w:pPr>
      <w:r w:rsidRPr="007B4803">
        <w:rPr>
          <w:rFonts w:eastAsia="Calibri"/>
        </w:rPr>
        <w:t>2.3. Заинтересованное лицо обеспечивает достоверность сведений, содержащихся в предложении заинтересованного лица и прилагаемых к нему документах.</w:t>
      </w:r>
    </w:p>
    <w:p w:rsidR="00471342" w:rsidRPr="007B4803" w:rsidRDefault="00471342" w:rsidP="00471342">
      <w:pPr>
        <w:widowControl w:val="0"/>
        <w:autoSpaceDE w:val="0"/>
        <w:autoSpaceDN w:val="0"/>
        <w:ind w:firstLine="709"/>
        <w:jc w:val="both"/>
        <w:rPr>
          <w:rFonts w:eastAsia="Calibri"/>
        </w:rPr>
      </w:pPr>
      <w:r w:rsidRPr="007B4803">
        <w:rPr>
          <w:rFonts w:eastAsia="Calibri"/>
        </w:rPr>
        <w:t>2.4. Поступившее предложение заинтересованного лица регистрируется в день его поступления в журнале регистрации с указанием порядкового регистрационного номера, даты и времени представления, адреса общественной территории, которая предлагается к благоустройству, фамилии, имени, отчества представителя. На обоих экземплярах предложения заинтересованного лица проставляется регистрационный номер, дата и время представления предложения. Один экземпляр предложения заинтересованного лица возвращается представителю.</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2.5. Рассмотрение и оценка принятых предложений заинтересованных лиц о включении общественных территорий в муниципальную </w:t>
      </w:r>
      <w:hyperlink r:id="rId27" w:history="1">
        <w:r w:rsidRPr="007B4803">
          <w:rPr>
            <w:rFonts w:eastAsia="Calibri"/>
          </w:rPr>
          <w:t>программу</w:t>
        </w:r>
      </w:hyperlink>
      <w:r w:rsidRPr="007B4803">
        <w:rPr>
          <w:rFonts w:eastAsia="Calibri"/>
        </w:rPr>
        <w:t xml:space="preserve"> осуществляется комиссия, созданная в администрации для отбора общественных территорий в муниципальную программу (далее – Комиссия).</w:t>
      </w:r>
    </w:p>
    <w:p w:rsidR="00471342" w:rsidRPr="007B4803" w:rsidRDefault="00471342" w:rsidP="00471342">
      <w:pPr>
        <w:widowControl w:val="0"/>
        <w:autoSpaceDE w:val="0"/>
        <w:autoSpaceDN w:val="0"/>
        <w:ind w:firstLine="709"/>
        <w:jc w:val="both"/>
        <w:rPr>
          <w:rFonts w:eastAsia="Calibri"/>
        </w:rPr>
      </w:pPr>
      <w:r w:rsidRPr="007B4803">
        <w:rPr>
          <w:rFonts w:eastAsia="Calibri"/>
        </w:rPr>
        <w:t>2.6. Предложение заинтересованного лица (с прилагаемыми к нему документами) в течение 5 рабочих дней с даты регистрации возвращается с указанием причин, явившихся основанием для возврата, если предложение заинтересованного лица и прилагаемые к нему документы не соответствуют требованиям настоящего Порядка и (или) действующего законодательства.</w:t>
      </w:r>
    </w:p>
    <w:p w:rsidR="00471342" w:rsidRPr="007B4803" w:rsidRDefault="00471342" w:rsidP="00471342">
      <w:pPr>
        <w:widowControl w:val="0"/>
        <w:autoSpaceDE w:val="0"/>
        <w:autoSpaceDN w:val="0"/>
        <w:ind w:firstLine="709"/>
        <w:jc w:val="both"/>
        <w:rPr>
          <w:rFonts w:eastAsia="Calibri"/>
        </w:rPr>
      </w:pPr>
      <w:r w:rsidRPr="007B4803">
        <w:rPr>
          <w:rFonts w:eastAsia="Calibri"/>
        </w:rPr>
        <w:t>2.7. В случае соответствия предложения заинтересованного лица требованиям настоящего Порядка и положениям действующего законодательства управа района организовывает работу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2.8. Критерии отбора общественных территорий для включения в муниципальную программу:</w:t>
      </w:r>
    </w:p>
    <w:p w:rsidR="00471342" w:rsidRPr="007B4803" w:rsidRDefault="00471342" w:rsidP="00471342">
      <w:pPr>
        <w:widowControl w:val="0"/>
        <w:autoSpaceDE w:val="0"/>
        <w:autoSpaceDN w:val="0"/>
        <w:ind w:firstLine="709"/>
        <w:jc w:val="both"/>
        <w:rPr>
          <w:rFonts w:eastAsia="Calibri"/>
        </w:rPr>
      </w:pPr>
      <w:r w:rsidRPr="007B4803">
        <w:rPr>
          <w:rFonts w:eastAsia="Calibri"/>
        </w:rPr>
        <w:t>2.8.1. Отбор общественных территорий осуществляется Комиссией в ходе обследования каждой общественной территории, а также при условии наличия полного пакета документов, указанных в пункте 2.2 настоящего Порядка. Комиссия для обследования общественной территории уведомляет заинтересованное лицо о дате проведения комиссионного обследования посредством почтовой, телефонной связи.</w:t>
      </w:r>
    </w:p>
    <w:p w:rsidR="00471342" w:rsidRPr="007B4803" w:rsidRDefault="00471342" w:rsidP="00471342">
      <w:pPr>
        <w:widowControl w:val="0"/>
        <w:autoSpaceDE w:val="0"/>
        <w:autoSpaceDN w:val="0"/>
        <w:ind w:firstLine="709"/>
        <w:jc w:val="both"/>
        <w:rPr>
          <w:rFonts w:eastAsia="Calibri"/>
        </w:rPr>
      </w:pPr>
      <w:r w:rsidRPr="007B4803">
        <w:rPr>
          <w:rFonts w:eastAsia="Calibri"/>
        </w:rPr>
        <w:t>2.8.2. По итогам обследования общественной территории Комиссия составляет акт физического (технического) состояния общественной территории, который подписывают члены Комиссии и лицо, заинтересованное в благоустройстве общественной территории.</w:t>
      </w:r>
    </w:p>
    <w:p w:rsidR="00471342" w:rsidRPr="007B4803" w:rsidRDefault="00471342" w:rsidP="00471342">
      <w:pPr>
        <w:widowControl w:val="0"/>
        <w:autoSpaceDE w:val="0"/>
        <w:autoSpaceDN w:val="0"/>
        <w:ind w:firstLine="709"/>
        <w:jc w:val="both"/>
        <w:rPr>
          <w:rFonts w:eastAsia="Calibri"/>
        </w:rPr>
      </w:pPr>
      <w:r w:rsidRPr="007B4803">
        <w:rPr>
          <w:rFonts w:eastAsia="Calibri"/>
        </w:rPr>
        <w:t>2.8.3. Устанавливаются следующие критерии отбора общественных территорий (табл. 1)</w:t>
      </w:r>
      <w:r w:rsidRPr="007B4803">
        <w:rPr>
          <w:rFonts w:eastAsia="Calibri"/>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6414"/>
        <w:gridCol w:w="2205"/>
      </w:tblGrid>
      <w:tr w:rsidR="00471342" w:rsidRPr="007B4803" w:rsidTr="00B17E47">
        <w:tc>
          <w:tcPr>
            <w:tcW w:w="667" w:type="dxa"/>
          </w:tcPr>
          <w:p w:rsidR="00471342" w:rsidRPr="007B4803" w:rsidRDefault="00471342" w:rsidP="00B17E47">
            <w:pPr>
              <w:widowControl w:val="0"/>
              <w:autoSpaceDE w:val="0"/>
              <w:autoSpaceDN w:val="0"/>
              <w:rPr>
                <w:rFonts w:eastAsia="Calibri"/>
                <w:lang w:eastAsia="en-US"/>
              </w:rPr>
            </w:pPr>
            <w:r w:rsidRPr="007B4803">
              <w:rPr>
                <w:rFonts w:eastAsia="Calibri"/>
                <w:lang w:eastAsia="en-US"/>
              </w:rPr>
              <w:t>№ п/п</w:t>
            </w:r>
          </w:p>
        </w:tc>
        <w:tc>
          <w:tcPr>
            <w:tcW w:w="6414" w:type="dxa"/>
          </w:tcPr>
          <w:p w:rsidR="00471342" w:rsidRPr="007B4803" w:rsidRDefault="00471342" w:rsidP="00B17E47">
            <w:pPr>
              <w:widowControl w:val="0"/>
              <w:autoSpaceDE w:val="0"/>
              <w:autoSpaceDN w:val="0"/>
              <w:jc w:val="center"/>
              <w:rPr>
                <w:rFonts w:eastAsia="Calibri"/>
                <w:lang w:eastAsia="en-US"/>
              </w:rPr>
            </w:pPr>
            <w:r w:rsidRPr="007B4803">
              <w:rPr>
                <w:rFonts w:eastAsia="Calibri"/>
                <w:lang w:eastAsia="en-US"/>
              </w:rPr>
              <w:t>Критерии отбора</w:t>
            </w:r>
          </w:p>
        </w:tc>
        <w:tc>
          <w:tcPr>
            <w:tcW w:w="2205" w:type="dxa"/>
          </w:tcPr>
          <w:p w:rsidR="00471342" w:rsidRPr="007B4803" w:rsidRDefault="00471342" w:rsidP="00B17E47">
            <w:pPr>
              <w:widowControl w:val="0"/>
              <w:autoSpaceDE w:val="0"/>
              <w:autoSpaceDN w:val="0"/>
              <w:jc w:val="center"/>
              <w:rPr>
                <w:rFonts w:eastAsia="Calibri"/>
                <w:lang w:eastAsia="en-US"/>
              </w:rPr>
            </w:pPr>
            <w:r w:rsidRPr="007B4803">
              <w:rPr>
                <w:rFonts w:eastAsia="Calibri"/>
                <w:lang w:eastAsia="en-US"/>
              </w:rPr>
              <w:t>Балльная оценка, балл</w:t>
            </w:r>
          </w:p>
        </w:tc>
      </w:tr>
      <w:tr w:rsidR="00471342" w:rsidRPr="007B4803" w:rsidTr="00B17E47">
        <w:tc>
          <w:tcPr>
            <w:tcW w:w="667" w:type="dxa"/>
          </w:tcPr>
          <w:p w:rsidR="00471342" w:rsidRPr="007B4803" w:rsidRDefault="00471342" w:rsidP="00B17E47">
            <w:pPr>
              <w:widowControl w:val="0"/>
              <w:autoSpaceDE w:val="0"/>
              <w:autoSpaceDN w:val="0"/>
              <w:jc w:val="center"/>
              <w:rPr>
                <w:rFonts w:eastAsia="Calibri"/>
                <w:lang w:eastAsia="en-US"/>
              </w:rPr>
            </w:pPr>
            <w:r w:rsidRPr="007B4803">
              <w:rPr>
                <w:rFonts w:eastAsia="Calibri"/>
                <w:lang w:eastAsia="en-US"/>
              </w:rPr>
              <w:t>1</w:t>
            </w:r>
          </w:p>
        </w:tc>
        <w:tc>
          <w:tcPr>
            <w:tcW w:w="6414" w:type="dxa"/>
          </w:tcPr>
          <w:p w:rsidR="00471342" w:rsidRPr="007B4803" w:rsidRDefault="00471342" w:rsidP="00B17E47">
            <w:pPr>
              <w:widowControl w:val="0"/>
              <w:autoSpaceDE w:val="0"/>
              <w:autoSpaceDN w:val="0"/>
              <w:ind w:firstLine="709"/>
              <w:jc w:val="center"/>
              <w:rPr>
                <w:rFonts w:eastAsia="Calibri"/>
                <w:lang w:eastAsia="en-US"/>
              </w:rPr>
            </w:pPr>
            <w:r w:rsidRPr="007B4803">
              <w:rPr>
                <w:rFonts w:eastAsia="Calibri"/>
                <w:lang w:eastAsia="en-US"/>
              </w:rPr>
              <w:t>2</w:t>
            </w:r>
          </w:p>
        </w:tc>
        <w:tc>
          <w:tcPr>
            <w:tcW w:w="2205" w:type="dxa"/>
          </w:tcPr>
          <w:p w:rsidR="00471342" w:rsidRPr="007B4803" w:rsidRDefault="00471342" w:rsidP="00B17E47">
            <w:pPr>
              <w:widowControl w:val="0"/>
              <w:autoSpaceDE w:val="0"/>
              <w:autoSpaceDN w:val="0"/>
              <w:ind w:firstLine="709"/>
              <w:jc w:val="center"/>
              <w:rPr>
                <w:rFonts w:eastAsia="Calibri"/>
                <w:lang w:eastAsia="en-US"/>
              </w:rPr>
            </w:pPr>
            <w:r w:rsidRPr="007B4803">
              <w:rPr>
                <w:rFonts w:eastAsia="Calibri"/>
                <w:lang w:eastAsia="en-US"/>
              </w:rPr>
              <w:t>3</w:t>
            </w:r>
          </w:p>
        </w:tc>
      </w:tr>
      <w:tr w:rsidR="00471342" w:rsidRPr="007B4803" w:rsidTr="00B17E47">
        <w:tc>
          <w:tcPr>
            <w:tcW w:w="667" w:type="dxa"/>
          </w:tcPr>
          <w:p w:rsidR="00471342" w:rsidRPr="007B4803" w:rsidRDefault="00471342" w:rsidP="00B17E47">
            <w:pPr>
              <w:widowControl w:val="0"/>
              <w:autoSpaceDE w:val="0"/>
              <w:autoSpaceDN w:val="0"/>
              <w:ind w:firstLine="709"/>
              <w:jc w:val="center"/>
              <w:rPr>
                <w:rFonts w:eastAsia="Calibri"/>
                <w:lang w:eastAsia="en-US"/>
              </w:rPr>
            </w:pPr>
            <w:r w:rsidRPr="007B4803">
              <w:rPr>
                <w:rFonts w:eastAsia="Calibri"/>
                <w:lang w:eastAsia="en-US"/>
              </w:rPr>
              <w:t>1</w:t>
            </w:r>
          </w:p>
          <w:p w:rsidR="00471342" w:rsidRPr="007B4803" w:rsidRDefault="00471342" w:rsidP="00B17E47">
            <w:pPr>
              <w:jc w:val="center"/>
              <w:rPr>
                <w:lang w:eastAsia="en-US"/>
              </w:rPr>
            </w:pPr>
            <w:r w:rsidRPr="007B4803">
              <w:rPr>
                <w:lang w:eastAsia="en-US"/>
              </w:rPr>
              <w:t>1</w:t>
            </w:r>
          </w:p>
        </w:tc>
        <w:tc>
          <w:tcPr>
            <w:tcW w:w="6414" w:type="dxa"/>
          </w:tcPr>
          <w:p w:rsidR="00471342" w:rsidRPr="007B4803" w:rsidRDefault="00471342" w:rsidP="00B17E47">
            <w:pPr>
              <w:widowControl w:val="0"/>
              <w:autoSpaceDE w:val="0"/>
              <w:autoSpaceDN w:val="0"/>
              <w:rPr>
                <w:rFonts w:eastAsia="Calibri"/>
                <w:lang w:eastAsia="en-US"/>
              </w:rPr>
            </w:pPr>
            <w:r w:rsidRPr="007B4803">
              <w:rPr>
                <w:rFonts w:eastAsia="Calibri"/>
                <w:lang w:eastAsia="en-US"/>
              </w:rPr>
              <w:t>Сроки (дата) предоставления предложений заинтересованных лиц</w:t>
            </w:r>
          </w:p>
        </w:tc>
        <w:tc>
          <w:tcPr>
            <w:tcW w:w="2205" w:type="dxa"/>
          </w:tcPr>
          <w:p w:rsidR="00471342" w:rsidRPr="007B4803" w:rsidRDefault="00471342" w:rsidP="00B17E47">
            <w:pPr>
              <w:widowControl w:val="0"/>
              <w:autoSpaceDE w:val="0"/>
              <w:autoSpaceDN w:val="0"/>
              <w:jc w:val="center"/>
              <w:rPr>
                <w:rFonts w:eastAsia="Calibri"/>
                <w:lang w:eastAsia="en-US"/>
              </w:rPr>
            </w:pPr>
            <w:r w:rsidRPr="007B4803">
              <w:rPr>
                <w:rFonts w:eastAsia="Calibri"/>
                <w:lang w:eastAsia="en-US"/>
              </w:rPr>
              <w:t xml:space="preserve">При прочих равных условиях учитываются дата и время подачи предложений </w:t>
            </w:r>
          </w:p>
        </w:tc>
      </w:tr>
      <w:tr w:rsidR="00471342" w:rsidRPr="007B4803" w:rsidTr="00B17E47">
        <w:tc>
          <w:tcPr>
            <w:tcW w:w="667" w:type="dxa"/>
          </w:tcPr>
          <w:p w:rsidR="00471342" w:rsidRPr="007B4803" w:rsidRDefault="00471342" w:rsidP="00B17E47">
            <w:pPr>
              <w:jc w:val="center"/>
              <w:rPr>
                <w:lang w:eastAsia="en-US"/>
              </w:rPr>
            </w:pPr>
            <w:r w:rsidRPr="007B4803">
              <w:rPr>
                <w:lang w:eastAsia="en-US"/>
              </w:rPr>
              <w:t>2</w:t>
            </w:r>
          </w:p>
          <w:p w:rsidR="00471342" w:rsidRPr="007B4803" w:rsidRDefault="00471342" w:rsidP="00B17E47">
            <w:pPr>
              <w:jc w:val="center"/>
              <w:rPr>
                <w:lang w:eastAsia="en-US"/>
              </w:rPr>
            </w:pPr>
          </w:p>
          <w:p w:rsidR="00471342" w:rsidRPr="007B4803" w:rsidRDefault="00471342" w:rsidP="00B17E47">
            <w:pPr>
              <w:jc w:val="center"/>
              <w:rPr>
                <w:lang w:eastAsia="en-US"/>
              </w:rPr>
            </w:pPr>
          </w:p>
          <w:p w:rsidR="00471342" w:rsidRPr="007B4803" w:rsidRDefault="00471342" w:rsidP="00B17E47">
            <w:pPr>
              <w:jc w:val="center"/>
              <w:rPr>
                <w:lang w:eastAsia="en-US"/>
              </w:rPr>
            </w:pPr>
          </w:p>
        </w:tc>
        <w:tc>
          <w:tcPr>
            <w:tcW w:w="6414" w:type="dxa"/>
          </w:tcPr>
          <w:p w:rsidR="00471342" w:rsidRPr="007B4803" w:rsidRDefault="00471342" w:rsidP="00B17E47">
            <w:pPr>
              <w:widowControl w:val="0"/>
              <w:autoSpaceDE w:val="0"/>
              <w:autoSpaceDN w:val="0"/>
              <w:rPr>
                <w:rFonts w:eastAsia="Calibri"/>
                <w:lang w:eastAsia="en-US"/>
              </w:rPr>
            </w:pPr>
            <w:r w:rsidRPr="007B4803">
              <w:rPr>
                <w:rFonts w:eastAsia="Calibri"/>
                <w:lang w:eastAsia="en-US"/>
              </w:rPr>
              <w:t>Физическое состояние общественной территории:</w:t>
            </w:r>
          </w:p>
          <w:p w:rsidR="00471342" w:rsidRPr="007B4803" w:rsidRDefault="00471342" w:rsidP="00B17E47">
            <w:pPr>
              <w:widowControl w:val="0"/>
              <w:autoSpaceDE w:val="0"/>
              <w:autoSpaceDN w:val="0"/>
              <w:jc w:val="both"/>
              <w:rPr>
                <w:rFonts w:eastAsia="Calibri"/>
                <w:lang w:eastAsia="en-US"/>
              </w:rPr>
            </w:pPr>
            <w:r w:rsidRPr="007B4803">
              <w:rPr>
                <w:rFonts w:eastAsia="Calibri"/>
                <w:lang w:eastAsia="en-US"/>
              </w:rPr>
              <w:t>- износ пешеход</w:t>
            </w:r>
            <w:r>
              <w:rPr>
                <w:rFonts w:eastAsia="Calibri"/>
                <w:lang w:eastAsia="en-US"/>
              </w:rPr>
              <w:t>ных дорожек составляет более 50</w:t>
            </w:r>
            <w:r w:rsidRPr="007B4803">
              <w:rPr>
                <w:rFonts w:eastAsia="Calibri"/>
                <w:lang w:eastAsia="en-US"/>
              </w:rPr>
              <w:t xml:space="preserve">% от общей </w:t>
            </w:r>
            <w:proofErr w:type="gramStart"/>
            <w:r w:rsidRPr="007B4803">
              <w:rPr>
                <w:rFonts w:eastAsia="Calibri"/>
                <w:lang w:eastAsia="en-US"/>
              </w:rPr>
              <w:t>площади  (</w:t>
            </w:r>
            <w:proofErr w:type="gramEnd"/>
            <w:r w:rsidRPr="007B4803">
              <w:rPr>
                <w:rFonts w:eastAsia="Calibri"/>
                <w:lang w:eastAsia="en-US"/>
              </w:rPr>
              <w:t>30 баллов);</w:t>
            </w:r>
          </w:p>
          <w:p w:rsidR="00471342" w:rsidRPr="007B4803" w:rsidRDefault="00471342" w:rsidP="00B17E47">
            <w:pPr>
              <w:widowControl w:val="0"/>
              <w:autoSpaceDE w:val="0"/>
              <w:autoSpaceDN w:val="0"/>
              <w:jc w:val="both"/>
              <w:rPr>
                <w:rFonts w:eastAsia="Calibri"/>
                <w:lang w:eastAsia="en-US"/>
              </w:rPr>
            </w:pPr>
            <w:r>
              <w:rPr>
                <w:rFonts w:eastAsia="Calibri"/>
                <w:lang w:eastAsia="en-US"/>
              </w:rPr>
              <w:t xml:space="preserve">- износ </w:t>
            </w:r>
            <w:r w:rsidRPr="007B4803">
              <w:rPr>
                <w:rFonts w:eastAsia="Calibri"/>
                <w:lang w:eastAsia="en-US"/>
              </w:rPr>
              <w:t>системы ос</w:t>
            </w:r>
            <w:r>
              <w:rPr>
                <w:rFonts w:eastAsia="Calibri"/>
                <w:lang w:eastAsia="en-US"/>
              </w:rPr>
              <w:t xml:space="preserve">вещения составляет более 50% </w:t>
            </w:r>
            <w:r w:rsidRPr="007B4803">
              <w:rPr>
                <w:rFonts w:eastAsia="Calibri"/>
                <w:lang w:eastAsia="en-US"/>
              </w:rPr>
              <w:t>(5 баллов);</w:t>
            </w:r>
          </w:p>
          <w:p w:rsidR="00471342" w:rsidRPr="007B4803" w:rsidRDefault="00471342" w:rsidP="00B17E47">
            <w:pPr>
              <w:widowControl w:val="0"/>
              <w:autoSpaceDE w:val="0"/>
              <w:autoSpaceDN w:val="0"/>
              <w:rPr>
                <w:rFonts w:eastAsia="Calibri"/>
                <w:lang w:eastAsia="en-US"/>
              </w:rPr>
            </w:pPr>
            <w:r>
              <w:rPr>
                <w:rFonts w:eastAsia="Calibri"/>
                <w:lang w:eastAsia="en-US"/>
              </w:rPr>
              <w:t xml:space="preserve">- износ </w:t>
            </w:r>
            <w:r w:rsidRPr="007B4803">
              <w:rPr>
                <w:rFonts w:eastAsia="Calibri"/>
                <w:lang w:eastAsia="en-US"/>
              </w:rPr>
              <w:t>малых архитек</w:t>
            </w:r>
            <w:r>
              <w:rPr>
                <w:rFonts w:eastAsia="Calibri"/>
                <w:lang w:eastAsia="en-US"/>
              </w:rPr>
              <w:t xml:space="preserve">турных форм составляет более 50% </w:t>
            </w:r>
            <w:r w:rsidRPr="007B4803">
              <w:rPr>
                <w:rFonts w:eastAsia="Calibri"/>
                <w:lang w:eastAsia="en-US"/>
              </w:rPr>
              <w:t>(15 баллов)</w:t>
            </w:r>
          </w:p>
        </w:tc>
        <w:tc>
          <w:tcPr>
            <w:tcW w:w="2205" w:type="dxa"/>
          </w:tcPr>
          <w:p w:rsidR="00471342" w:rsidRPr="007B4803" w:rsidRDefault="00471342" w:rsidP="00B17E47">
            <w:pPr>
              <w:widowControl w:val="0"/>
              <w:autoSpaceDE w:val="0"/>
              <w:autoSpaceDN w:val="0"/>
              <w:jc w:val="center"/>
              <w:rPr>
                <w:rFonts w:eastAsia="Calibri"/>
                <w:lang w:eastAsia="en-US"/>
              </w:rPr>
            </w:pPr>
            <w:r w:rsidRPr="007B4803">
              <w:rPr>
                <w:rFonts w:eastAsia="Calibri"/>
                <w:lang w:eastAsia="en-US"/>
              </w:rPr>
              <w:t>Максимальное</w:t>
            </w:r>
          </w:p>
          <w:p w:rsidR="00471342" w:rsidRPr="007B4803" w:rsidRDefault="00471342" w:rsidP="00B17E47">
            <w:pPr>
              <w:widowControl w:val="0"/>
              <w:autoSpaceDE w:val="0"/>
              <w:autoSpaceDN w:val="0"/>
              <w:jc w:val="center"/>
              <w:rPr>
                <w:rFonts w:eastAsia="Calibri"/>
                <w:lang w:eastAsia="en-US"/>
              </w:rPr>
            </w:pPr>
            <w:r w:rsidRPr="007B4803">
              <w:rPr>
                <w:rFonts w:eastAsia="Calibri"/>
                <w:lang w:eastAsia="en-US"/>
              </w:rPr>
              <w:t>количество баллов – 50</w:t>
            </w:r>
          </w:p>
        </w:tc>
      </w:tr>
      <w:tr w:rsidR="00471342" w:rsidRPr="007B4803" w:rsidTr="00B17E47">
        <w:tc>
          <w:tcPr>
            <w:tcW w:w="667" w:type="dxa"/>
          </w:tcPr>
          <w:p w:rsidR="00471342" w:rsidRPr="007B4803" w:rsidRDefault="00471342" w:rsidP="00B17E47">
            <w:pPr>
              <w:jc w:val="center"/>
              <w:rPr>
                <w:lang w:eastAsia="en-US"/>
              </w:rPr>
            </w:pPr>
            <w:r w:rsidRPr="007B4803">
              <w:rPr>
                <w:lang w:eastAsia="en-US"/>
              </w:rPr>
              <w:t>3</w:t>
            </w:r>
          </w:p>
        </w:tc>
        <w:tc>
          <w:tcPr>
            <w:tcW w:w="6414" w:type="dxa"/>
          </w:tcPr>
          <w:p w:rsidR="00471342" w:rsidRPr="007B4803" w:rsidRDefault="00471342" w:rsidP="00B17E47">
            <w:pPr>
              <w:widowControl w:val="0"/>
              <w:autoSpaceDE w:val="0"/>
              <w:autoSpaceDN w:val="0"/>
              <w:rPr>
                <w:rFonts w:eastAsia="Calibri"/>
                <w:lang w:eastAsia="en-US"/>
              </w:rPr>
            </w:pPr>
            <w:r w:rsidRPr="007B4803">
              <w:rPr>
                <w:rFonts w:eastAsia="Calibri"/>
                <w:lang w:eastAsia="en-US"/>
              </w:rPr>
              <w:t>Комплексность проведения работ по благоустройству общественных территорий.</w:t>
            </w:r>
          </w:p>
          <w:p w:rsidR="00471342" w:rsidRPr="007B4803" w:rsidRDefault="00471342" w:rsidP="00B17E47">
            <w:pPr>
              <w:widowControl w:val="0"/>
              <w:autoSpaceDE w:val="0"/>
              <w:autoSpaceDN w:val="0"/>
              <w:jc w:val="both"/>
              <w:rPr>
                <w:rFonts w:eastAsia="Calibri"/>
                <w:lang w:eastAsia="en-US"/>
              </w:rPr>
            </w:pPr>
            <w:r w:rsidRPr="007B4803">
              <w:rPr>
                <w:rFonts w:eastAsia="Calibri"/>
                <w:lang w:eastAsia="en-US"/>
              </w:rPr>
              <w:t>Минимальный перечень работ:</w:t>
            </w:r>
          </w:p>
          <w:p w:rsidR="00471342" w:rsidRPr="007B4803" w:rsidRDefault="00471342" w:rsidP="00B17E47">
            <w:pPr>
              <w:widowControl w:val="0"/>
              <w:autoSpaceDE w:val="0"/>
              <w:autoSpaceDN w:val="0"/>
              <w:jc w:val="both"/>
              <w:rPr>
                <w:rFonts w:eastAsia="Calibri"/>
                <w:lang w:eastAsia="en-US"/>
              </w:rPr>
            </w:pPr>
            <w:r w:rsidRPr="007B4803">
              <w:rPr>
                <w:rFonts w:eastAsia="Calibri"/>
                <w:lang w:eastAsia="en-US"/>
              </w:rPr>
              <w:t>- устройство сети велодорожек (2 балла);</w:t>
            </w:r>
          </w:p>
          <w:p w:rsidR="00471342" w:rsidRPr="007B4803" w:rsidRDefault="00471342" w:rsidP="00B17E47">
            <w:pPr>
              <w:widowControl w:val="0"/>
              <w:autoSpaceDE w:val="0"/>
              <w:autoSpaceDN w:val="0"/>
              <w:jc w:val="both"/>
              <w:rPr>
                <w:rFonts w:eastAsia="Calibri"/>
                <w:lang w:eastAsia="en-US"/>
              </w:rPr>
            </w:pPr>
            <w:r w:rsidRPr="007B4803">
              <w:rPr>
                <w:rFonts w:eastAsia="Calibri"/>
                <w:lang w:eastAsia="en-US"/>
              </w:rPr>
              <w:t>- реконструкция или устройство каменного (плиточного) мощения (5 баллов);</w:t>
            </w:r>
          </w:p>
          <w:p w:rsidR="00471342" w:rsidRPr="007B4803" w:rsidRDefault="00471342" w:rsidP="00B17E47">
            <w:pPr>
              <w:widowControl w:val="0"/>
              <w:autoSpaceDE w:val="0"/>
              <w:autoSpaceDN w:val="0"/>
              <w:jc w:val="both"/>
              <w:rPr>
                <w:rFonts w:eastAsia="Calibri"/>
                <w:lang w:eastAsia="en-US"/>
              </w:rPr>
            </w:pPr>
            <w:r w:rsidRPr="007B4803">
              <w:rPr>
                <w:rFonts w:eastAsia="Calibri"/>
                <w:lang w:eastAsia="en-US"/>
              </w:rPr>
              <w:t>- обеспечение освещения и видеонаблюдения общественной территории (6 баллов);</w:t>
            </w:r>
          </w:p>
          <w:p w:rsidR="00471342" w:rsidRPr="007B4803" w:rsidRDefault="00471342" w:rsidP="00B17E47">
            <w:pPr>
              <w:widowControl w:val="0"/>
              <w:autoSpaceDE w:val="0"/>
              <w:autoSpaceDN w:val="0"/>
              <w:jc w:val="both"/>
              <w:rPr>
                <w:rFonts w:eastAsia="Calibri"/>
                <w:lang w:eastAsia="en-US"/>
              </w:rPr>
            </w:pPr>
            <w:r w:rsidRPr="007B4803">
              <w:rPr>
                <w:rFonts w:eastAsia="Calibri"/>
                <w:lang w:eastAsia="en-US"/>
              </w:rPr>
              <w:t>- установка, ремонт или замена ограждения (2 балла);</w:t>
            </w:r>
          </w:p>
          <w:p w:rsidR="00471342" w:rsidRPr="007B4803" w:rsidRDefault="00471342" w:rsidP="00B17E47">
            <w:pPr>
              <w:widowControl w:val="0"/>
              <w:autoSpaceDE w:val="0"/>
              <w:autoSpaceDN w:val="0"/>
              <w:jc w:val="both"/>
              <w:rPr>
                <w:rFonts w:eastAsia="Calibri"/>
                <w:lang w:eastAsia="en-US"/>
              </w:rPr>
            </w:pPr>
            <w:r w:rsidRPr="007B4803">
              <w:rPr>
                <w:rFonts w:eastAsia="Calibri"/>
                <w:lang w:eastAsia="en-US"/>
              </w:rPr>
              <w:t xml:space="preserve">- установка малых архитектурных форм (входных групп, фонтанов, беседок, </w:t>
            </w:r>
            <w:proofErr w:type="spellStart"/>
            <w:r w:rsidRPr="007B4803">
              <w:rPr>
                <w:rFonts w:eastAsia="Calibri"/>
                <w:lang w:eastAsia="en-US"/>
              </w:rPr>
              <w:t>пергол</w:t>
            </w:r>
            <w:proofErr w:type="spellEnd"/>
            <w:r w:rsidRPr="007B4803">
              <w:rPr>
                <w:rFonts w:eastAsia="Calibri"/>
                <w:lang w:eastAsia="en-US"/>
              </w:rPr>
              <w:t>, детского и спортивного оборудования</w:t>
            </w:r>
            <w:r>
              <w:rPr>
                <w:rFonts w:eastAsia="Calibri"/>
                <w:lang w:eastAsia="en-US"/>
              </w:rPr>
              <w:t>, скамеек, урн и др.) (4 балла)</w:t>
            </w:r>
          </w:p>
        </w:tc>
        <w:tc>
          <w:tcPr>
            <w:tcW w:w="2205" w:type="dxa"/>
          </w:tcPr>
          <w:p w:rsidR="00471342" w:rsidRPr="007B4803" w:rsidRDefault="00471342" w:rsidP="00B17E47">
            <w:pPr>
              <w:widowControl w:val="0"/>
              <w:autoSpaceDE w:val="0"/>
              <w:autoSpaceDN w:val="0"/>
              <w:jc w:val="center"/>
              <w:rPr>
                <w:rFonts w:eastAsia="Calibri"/>
                <w:lang w:eastAsia="en-US"/>
              </w:rPr>
            </w:pPr>
            <w:r w:rsidRPr="007B4803">
              <w:rPr>
                <w:rFonts w:eastAsia="Calibri"/>
                <w:lang w:eastAsia="en-US"/>
              </w:rPr>
              <w:t>Максимальное</w:t>
            </w:r>
          </w:p>
          <w:p w:rsidR="00471342" w:rsidRPr="007B4803" w:rsidRDefault="00471342" w:rsidP="00B17E47">
            <w:pPr>
              <w:widowControl w:val="0"/>
              <w:autoSpaceDE w:val="0"/>
              <w:autoSpaceDN w:val="0"/>
              <w:jc w:val="center"/>
              <w:rPr>
                <w:rFonts w:eastAsia="Calibri"/>
                <w:lang w:eastAsia="en-US"/>
              </w:rPr>
            </w:pPr>
            <w:r w:rsidRPr="007B4803">
              <w:rPr>
                <w:rFonts w:eastAsia="Calibri"/>
                <w:lang w:eastAsia="en-US"/>
              </w:rPr>
              <w:t>количество баллов – 25</w:t>
            </w:r>
          </w:p>
        </w:tc>
      </w:tr>
      <w:tr w:rsidR="00471342" w:rsidRPr="007B4803" w:rsidTr="00B17E47">
        <w:tc>
          <w:tcPr>
            <w:tcW w:w="667" w:type="dxa"/>
          </w:tcPr>
          <w:p w:rsidR="00471342" w:rsidRPr="007B4803" w:rsidRDefault="00471342" w:rsidP="00B17E47">
            <w:pPr>
              <w:jc w:val="center"/>
              <w:rPr>
                <w:lang w:eastAsia="en-US"/>
              </w:rPr>
            </w:pPr>
          </w:p>
        </w:tc>
        <w:tc>
          <w:tcPr>
            <w:tcW w:w="6414" w:type="dxa"/>
          </w:tcPr>
          <w:p w:rsidR="00471342" w:rsidRPr="007B4803" w:rsidRDefault="00471342" w:rsidP="00B17E47">
            <w:pPr>
              <w:widowControl w:val="0"/>
              <w:autoSpaceDE w:val="0"/>
              <w:autoSpaceDN w:val="0"/>
              <w:jc w:val="both"/>
              <w:rPr>
                <w:rFonts w:eastAsia="Calibri"/>
                <w:lang w:eastAsia="en-US"/>
              </w:rPr>
            </w:pPr>
            <w:r w:rsidRPr="007B4803">
              <w:rPr>
                <w:rFonts w:eastAsia="Calibri"/>
                <w:lang w:eastAsia="en-US"/>
              </w:rPr>
              <w:t>- мероприятия для людей с ограниченными возможностями здоровья (оборудование съездов, пандусов, системы информации и навигации и др.) (3 балла);</w:t>
            </w:r>
          </w:p>
          <w:p w:rsidR="00471342" w:rsidRPr="007B4803" w:rsidRDefault="00471342" w:rsidP="00B17E47">
            <w:pPr>
              <w:widowControl w:val="0"/>
              <w:autoSpaceDE w:val="0"/>
              <w:autoSpaceDN w:val="0"/>
              <w:rPr>
                <w:rFonts w:eastAsia="Calibri"/>
                <w:lang w:eastAsia="en-US"/>
              </w:rPr>
            </w:pPr>
            <w:r w:rsidRPr="007B4803">
              <w:rPr>
                <w:rFonts w:eastAsia="Calibri"/>
                <w:lang w:eastAsia="en-US"/>
              </w:rPr>
              <w:t>- озеленение общественной территории (закупка, посадка саженцев кустарников и деревьев с мероприятиями по их приживаемости, организация газонов и цветников) (3 балла)</w:t>
            </w:r>
          </w:p>
        </w:tc>
        <w:tc>
          <w:tcPr>
            <w:tcW w:w="2205" w:type="dxa"/>
          </w:tcPr>
          <w:p w:rsidR="00471342" w:rsidRPr="007B4803" w:rsidRDefault="00471342" w:rsidP="00B17E47">
            <w:pPr>
              <w:widowControl w:val="0"/>
              <w:autoSpaceDE w:val="0"/>
              <w:autoSpaceDN w:val="0"/>
              <w:jc w:val="center"/>
              <w:rPr>
                <w:rFonts w:eastAsia="Calibri"/>
                <w:lang w:eastAsia="en-US"/>
              </w:rPr>
            </w:pPr>
          </w:p>
        </w:tc>
      </w:tr>
      <w:tr w:rsidR="00471342" w:rsidRPr="007B4803" w:rsidTr="00B17E47">
        <w:tc>
          <w:tcPr>
            <w:tcW w:w="667" w:type="dxa"/>
          </w:tcPr>
          <w:p w:rsidR="00471342" w:rsidRPr="007B4803" w:rsidRDefault="00471342" w:rsidP="00B17E47">
            <w:pPr>
              <w:jc w:val="center"/>
              <w:rPr>
                <w:lang w:eastAsia="en-US"/>
              </w:rPr>
            </w:pPr>
            <w:r w:rsidRPr="007B4803">
              <w:rPr>
                <w:lang w:eastAsia="en-US"/>
              </w:rPr>
              <w:t>4</w:t>
            </w:r>
          </w:p>
        </w:tc>
        <w:tc>
          <w:tcPr>
            <w:tcW w:w="6414" w:type="dxa"/>
          </w:tcPr>
          <w:p w:rsidR="00471342" w:rsidRPr="007B4803" w:rsidRDefault="00471342" w:rsidP="00B17E47">
            <w:pPr>
              <w:widowControl w:val="0"/>
              <w:autoSpaceDE w:val="0"/>
              <w:autoSpaceDN w:val="0"/>
              <w:rPr>
                <w:rFonts w:eastAsia="Calibri"/>
                <w:lang w:eastAsia="en-US"/>
              </w:rPr>
            </w:pPr>
            <w:r w:rsidRPr="007B4803">
              <w:rPr>
                <w:rFonts w:eastAsia="Calibri"/>
                <w:lang w:eastAsia="en-US"/>
              </w:rPr>
              <w:t>Наполняемость схемы общественной территории объектами:</w:t>
            </w:r>
          </w:p>
          <w:p w:rsidR="00471342" w:rsidRPr="007B4803" w:rsidRDefault="00471342" w:rsidP="00B17E47">
            <w:pPr>
              <w:widowControl w:val="0"/>
              <w:autoSpaceDE w:val="0"/>
              <w:autoSpaceDN w:val="0"/>
              <w:rPr>
                <w:rFonts w:eastAsia="Calibri"/>
                <w:lang w:eastAsia="en-US"/>
              </w:rPr>
            </w:pPr>
            <w:r w:rsidRPr="007B4803">
              <w:rPr>
                <w:rFonts w:eastAsia="Calibri"/>
                <w:lang w:eastAsia="en-US"/>
              </w:rPr>
              <w:t>- безопасности (10 баллов);</w:t>
            </w:r>
          </w:p>
          <w:p w:rsidR="00471342" w:rsidRPr="007B4803" w:rsidRDefault="00471342" w:rsidP="00B17E47">
            <w:pPr>
              <w:widowControl w:val="0"/>
              <w:autoSpaceDE w:val="0"/>
              <w:autoSpaceDN w:val="0"/>
              <w:rPr>
                <w:rFonts w:eastAsia="Calibri"/>
                <w:lang w:eastAsia="en-US"/>
              </w:rPr>
            </w:pPr>
            <w:r w:rsidRPr="007B4803">
              <w:rPr>
                <w:rFonts w:eastAsia="Calibri"/>
                <w:lang w:eastAsia="en-US"/>
              </w:rPr>
              <w:t>- комфорта (5 баллов);</w:t>
            </w:r>
          </w:p>
          <w:p w:rsidR="00471342" w:rsidRPr="009D756D" w:rsidRDefault="00471342" w:rsidP="00B17E47">
            <w:pPr>
              <w:widowControl w:val="0"/>
              <w:autoSpaceDE w:val="0"/>
              <w:autoSpaceDN w:val="0"/>
              <w:rPr>
                <w:rFonts w:eastAsia="Calibri"/>
                <w:lang w:eastAsia="en-US"/>
              </w:rPr>
            </w:pPr>
            <w:r w:rsidRPr="007B4803">
              <w:rPr>
                <w:rFonts w:eastAsia="Calibri"/>
                <w:lang w:eastAsia="en-US"/>
              </w:rPr>
              <w:t>- удовольствия (5 баллов)</w:t>
            </w:r>
          </w:p>
        </w:tc>
        <w:tc>
          <w:tcPr>
            <w:tcW w:w="2205" w:type="dxa"/>
          </w:tcPr>
          <w:p w:rsidR="00471342" w:rsidRPr="007B4803" w:rsidRDefault="00471342" w:rsidP="00B17E47">
            <w:pPr>
              <w:widowControl w:val="0"/>
              <w:autoSpaceDE w:val="0"/>
              <w:autoSpaceDN w:val="0"/>
              <w:jc w:val="center"/>
              <w:rPr>
                <w:rFonts w:eastAsia="Calibri"/>
                <w:lang w:eastAsia="en-US"/>
              </w:rPr>
            </w:pPr>
            <w:r w:rsidRPr="007B4803">
              <w:rPr>
                <w:rFonts w:eastAsia="Calibri"/>
                <w:lang w:eastAsia="en-US"/>
              </w:rPr>
              <w:t>Максимальное</w:t>
            </w:r>
          </w:p>
          <w:p w:rsidR="00471342" w:rsidRPr="007B4803" w:rsidRDefault="00471342" w:rsidP="00B17E47">
            <w:pPr>
              <w:widowControl w:val="0"/>
              <w:autoSpaceDE w:val="0"/>
              <w:autoSpaceDN w:val="0"/>
              <w:jc w:val="center"/>
              <w:rPr>
                <w:rFonts w:eastAsia="Calibri"/>
                <w:lang w:eastAsia="en-US"/>
              </w:rPr>
            </w:pPr>
            <w:r w:rsidRPr="007B4803">
              <w:rPr>
                <w:rFonts w:eastAsia="Calibri"/>
                <w:lang w:eastAsia="en-US"/>
              </w:rPr>
              <w:t>количество баллов – 20</w:t>
            </w:r>
          </w:p>
        </w:tc>
      </w:tr>
      <w:tr w:rsidR="00471342" w:rsidRPr="007B4803" w:rsidTr="00B17E47">
        <w:tc>
          <w:tcPr>
            <w:tcW w:w="667" w:type="dxa"/>
          </w:tcPr>
          <w:p w:rsidR="00471342" w:rsidRPr="007B4803" w:rsidRDefault="00471342" w:rsidP="00B17E47">
            <w:pPr>
              <w:jc w:val="center"/>
              <w:rPr>
                <w:lang w:eastAsia="en-US"/>
              </w:rPr>
            </w:pPr>
            <w:r w:rsidRPr="007B4803">
              <w:rPr>
                <w:lang w:eastAsia="en-US"/>
              </w:rPr>
              <w:lastRenderedPageBreak/>
              <w:t>5</w:t>
            </w:r>
          </w:p>
        </w:tc>
        <w:tc>
          <w:tcPr>
            <w:tcW w:w="6414" w:type="dxa"/>
          </w:tcPr>
          <w:p w:rsidR="00471342" w:rsidRPr="009D756D" w:rsidRDefault="00471342" w:rsidP="00B17E47">
            <w:pPr>
              <w:widowControl w:val="0"/>
              <w:autoSpaceDE w:val="0"/>
              <w:autoSpaceDN w:val="0"/>
              <w:rPr>
                <w:rFonts w:eastAsia="Calibri"/>
                <w:lang w:eastAsia="en-US"/>
              </w:rPr>
            </w:pPr>
            <w:r w:rsidRPr="007B4803">
              <w:rPr>
                <w:rFonts w:eastAsia="Calibri"/>
                <w:lang w:eastAsia="en-US"/>
              </w:rPr>
              <w:t xml:space="preserve">Трудовое участие заинтересованных лиц в реализации мероприятий по благоустройству </w:t>
            </w:r>
          </w:p>
        </w:tc>
        <w:tc>
          <w:tcPr>
            <w:tcW w:w="2205" w:type="dxa"/>
          </w:tcPr>
          <w:p w:rsidR="00471342" w:rsidRPr="007B4803" w:rsidRDefault="00471342" w:rsidP="00B17E47">
            <w:pPr>
              <w:widowControl w:val="0"/>
              <w:autoSpaceDE w:val="0"/>
              <w:autoSpaceDN w:val="0"/>
              <w:jc w:val="center"/>
              <w:rPr>
                <w:rFonts w:eastAsia="Calibri"/>
                <w:lang w:eastAsia="en-US"/>
              </w:rPr>
            </w:pPr>
            <w:r w:rsidRPr="007B4803">
              <w:rPr>
                <w:rFonts w:eastAsia="Calibri"/>
                <w:lang w:eastAsia="en-US"/>
              </w:rPr>
              <w:t>5</w:t>
            </w:r>
          </w:p>
        </w:tc>
      </w:tr>
    </w:tbl>
    <w:p w:rsidR="00471342" w:rsidRPr="007B4803" w:rsidRDefault="00471342" w:rsidP="00471342">
      <w:pPr>
        <w:widowControl w:val="0"/>
        <w:autoSpaceDE w:val="0"/>
        <w:autoSpaceDN w:val="0"/>
        <w:ind w:firstLine="709"/>
        <w:jc w:val="both"/>
        <w:rPr>
          <w:rFonts w:eastAsia="Calibri"/>
        </w:rPr>
      </w:pPr>
      <w:r w:rsidRPr="007B4803">
        <w:rPr>
          <w:rFonts w:eastAsia="Calibri"/>
        </w:rPr>
        <w:t>2.9. Итоговая балльная оценка является суммой баллов, начисляемых общественной территории по каждому критерию, указанному в табл. 1 настоящего Порядка.</w:t>
      </w:r>
    </w:p>
    <w:p w:rsidR="00471342" w:rsidRPr="007B4803" w:rsidRDefault="00471342" w:rsidP="00471342">
      <w:pPr>
        <w:widowControl w:val="0"/>
        <w:autoSpaceDE w:val="0"/>
        <w:autoSpaceDN w:val="0"/>
        <w:ind w:firstLine="709"/>
        <w:jc w:val="both"/>
        <w:rPr>
          <w:rFonts w:eastAsia="Calibri"/>
        </w:rPr>
      </w:pPr>
      <w:r w:rsidRPr="007B4803">
        <w:rPr>
          <w:rFonts w:eastAsia="Calibri"/>
        </w:rPr>
        <w:t>2.10. Приоритет для включения в муниципальную программу имеет общественная территория с наибольшей итоговой балльной оценкой и в пределах лимитов финансирования для каждого Кантемировского городского поселения.</w:t>
      </w:r>
    </w:p>
    <w:p w:rsidR="00471342" w:rsidRPr="007B4803" w:rsidRDefault="00471342" w:rsidP="00471342">
      <w:pPr>
        <w:widowControl w:val="0"/>
        <w:autoSpaceDE w:val="0"/>
        <w:autoSpaceDN w:val="0"/>
        <w:ind w:firstLine="709"/>
        <w:jc w:val="both"/>
        <w:rPr>
          <w:rFonts w:eastAsia="Calibri"/>
        </w:rPr>
      </w:pPr>
      <w:r w:rsidRPr="007B4803">
        <w:rPr>
          <w:rFonts w:eastAsia="Calibri"/>
        </w:rPr>
        <w:t>В случае наличия двух и более общественных территорий с одинаковой итоговой балльной оценкой приоритет для включения в муниципальную программу отдается той общественной территории, по которой документы поступили в наиболее ранние сроки.</w:t>
      </w:r>
    </w:p>
    <w:p w:rsidR="00471342" w:rsidRPr="007B4803" w:rsidRDefault="00471342" w:rsidP="00471342">
      <w:pPr>
        <w:widowControl w:val="0"/>
        <w:autoSpaceDE w:val="0"/>
        <w:autoSpaceDN w:val="0"/>
        <w:ind w:firstLine="709"/>
        <w:jc w:val="both"/>
        <w:rPr>
          <w:rFonts w:eastAsia="Calibri"/>
        </w:rPr>
      </w:pPr>
      <w:r w:rsidRPr="007B4803">
        <w:rPr>
          <w:rFonts w:eastAsia="Calibri"/>
        </w:rPr>
        <w:t>2.11. Не позднее 15 дней, следующих за днем окончания срока приема предложений заинтересованных лиц, Комиссия направляет в администрацию Кантемировского городского поселения решение, содержащее одобренный Комиссией адресный перечень рекомендуемых к благоустройству общественных территорий с указанием видов и ориентировочных сметных расчетов стоимости работ по благоустройству общественных территорий с приложением дизайн-проектов (схем) каждой общественной территории, а также визуализированный перечень объектов благоустройства, планируемых к размещению на общественной территории, с текстовым описанием (характеристикой) элементов благоустройства по видам работ.</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2.12. В муниципальную </w:t>
      </w:r>
      <w:hyperlink r:id="rId28" w:history="1">
        <w:r w:rsidRPr="007B4803">
          <w:rPr>
            <w:rFonts w:eastAsia="Calibri"/>
          </w:rPr>
          <w:t>программу</w:t>
        </w:r>
      </w:hyperlink>
      <w:r w:rsidRPr="007B4803">
        <w:rPr>
          <w:rFonts w:eastAsia="Calibri"/>
        </w:rPr>
        <w:t xml:space="preserve"> в пределах лимитов бю</w:t>
      </w:r>
      <w:r>
        <w:rPr>
          <w:rFonts w:eastAsia="Calibri"/>
        </w:rPr>
        <w:t xml:space="preserve">джетных ассигнований, </w:t>
      </w:r>
      <w:r w:rsidRPr="007B4803">
        <w:rPr>
          <w:rFonts w:eastAsia="Calibri"/>
        </w:rPr>
        <w:t xml:space="preserve">предусмотренных муниципальной </w:t>
      </w:r>
      <w:hyperlink r:id="rId29" w:history="1">
        <w:r w:rsidRPr="007B4803">
          <w:rPr>
            <w:rFonts w:eastAsia="Calibri"/>
          </w:rPr>
          <w:t>программой</w:t>
        </w:r>
      </w:hyperlink>
      <w:r w:rsidRPr="007B4803">
        <w:rPr>
          <w:rFonts w:eastAsia="Calibri"/>
        </w:rPr>
        <w:t>, подлежат вклю</w:t>
      </w:r>
      <w:r>
        <w:rPr>
          <w:rFonts w:eastAsia="Calibri"/>
        </w:rPr>
        <w:t xml:space="preserve">чению общественные территории, </w:t>
      </w:r>
      <w:r w:rsidRPr="007B4803">
        <w:rPr>
          <w:rFonts w:eastAsia="Calibri"/>
        </w:rPr>
        <w:t>предложенные Комиссией и соответствующие требованиям настоящего Порядка и положениям действующего законодательства, по результатам общественных обсуждений проекта муниципальной программы, порядок проведения которых определяется муниципальным правовым актом администрации Кантемировского городского поселения.</w:t>
      </w:r>
    </w:p>
    <w:p w:rsidR="00471342" w:rsidRPr="007B4803" w:rsidRDefault="00471342" w:rsidP="00471342">
      <w:pPr>
        <w:widowControl w:val="0"/>
        <w:autoSpaceDE w:val="0"/>
        <w:autoSpaceDN w:val="0"/>
        <w:ind w:firstLine="709"/>
        <w:jc w:val="both"/>
        <w:rPr>
          <w:rFonts w:eastAsia="Calibri"/>
        </w:rPr>
      </w:pPr>
      <w:r w:rsidRPr="007B4803">
        <w:rPr>
          <w:rFonts w:eastAsia="Calibri"/>
        </w:rPr>
        <w:t>2.13. В случае если реализация поступивших предложений заинтересованных лиц, соответствующих настоящему Порядку, превышает лими</w:t>
      </w:r>
      <w:r>
        <w:rPr>
          <w:rFonts w:eastAsia="Calibri"/>
        </w:rPr>
        <w:t>т бюджетных ассигнований на 2020</w:t>
      </w:r>
      <w:r w:rsidRPr="007B4803">
        <w:rPr>
          <w:rFonts w:eastAsia="Calibri"/>
        </w:rPr>
        <w:t xml:space="preserve"> год, предусмотренных муниципальной </w:t>
      </w:r>
      <w:hyperlink r:id="rId30" w:history="1">
        <w:r w:rsidRPr="007B4803">
          <w:rPr>
            <w:rFonts w:eastAsia="Calibri"/>
          </w:rPr>
          <w:t>программой</w:t>
        </w:r>
      </w:hyperlink>
      <w:r w:rsidRPr="007B4803">
        <w:rPr>
          <w:rFonts w:eastAsia="Calibri"/>
        </w:rPr>
        <w:t xml:space="preserve">, формируется перечень таких предложений для их первоочередного включения в муниципальную </w:t>
      </w:r>
      <w:hyperlink r:id="rId31" w:history="1">
        <w:r w:rsidRPr="007B4803">
          <w:rPr>
            <w:rFonts w:eastAsia="Calibri"/>
          </w:rPr>
          <w:t>программу</w:t>
        </w:r>
      </w:hyperlink>
      <w:r>
        <w:rPr>
          <w:rFonts w:eastAsia="Calibri"/>
        </w:rPr>
        <w:t xml:space="preserve"> на 2021</w:t>
      </w:r>
      <w:r w:rsidRPr="007B4803">
        <w:rPr>
          <w:rFonts w:eastAsia="Calibri"/>
        </w:rPr>
        <w:t xml:space="preserve"> и последующие год</w:t>
      </w:r>
      <w:r>
        <w:rPr>
          <w:rFonts w:eastAsia="Calibri"/>
        </w:rPr>
        <w:t>ы, либо для финансирования в 2020</w:t>
      </w:r>
      <w:r w:rsidRPr="007B4803">
        <w:rPr>
          <w:rFonts w:eastAsia="Calibri"/>
        </w:rPr>
        <w:t xml:space="preserve"> году в случае поступления дополнительных ассигнований.</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2.14. Общественная территория не подлежит включению в муниципальную </w:t>
      </w:r>
      <w:hyperlink r:id="rId32" w:history="1">
        <w:r w:rsidRPr="007B4803">
          <w:rPr>
            <w:rFonts w:eastAsia="Calibri"/>
          </w:rPr>
          <w:t>программу</w:t>
        </w:r>
      </w:hyperlink>
      <w:r w:rsidRPr="007B4803">
        <w:rPr>
          <w:rFonts w:eastAsia="Calibri"/>
        </w:rPr>
        <w:t>, в случае если:</w:t>
      </w:r>
    </w:p>
    <w:p w:rsidR="00471342" w:rsidRPr="007B4803" w:rsidRDefault="00471342" w:rsidP="00471342">
      <w:pPr>
        <w:widowControl w:val="0"/>
        <w:autoSpaceDE w:val="0"/>
        <w:autoSpaceDN w:val="0"/>
        <w:ind w:firstLine="709"/>
        <w:jc w:val="both"/>
        <w:rPr>
          <w:rFonts w:eastAsia="Calibri"/>
        </w:rPr>
      </w:pPr>
      <w:r>
        <w:rPr>
          <w:rFonts w:eastAsia="Calibri"/>
        </w:rPr>
        <w:t xml:space="preserve">- </w:t>
      </w:r>
      <w:r w:rsidRPr="007B4803">
        <w:rPr>
          <w:rFonts w:eastAsia="Calibri"/>
        </w:rPr>
        <w:t>земельный участок, предлагаемый под благоустройство общественной территории, согласно Генеральному плану Кантемировского городского поселения предназначен под иные цели;</w:t>
      </w:r>
    </w:p>
    <w:p w:rsidR="00471342" w:rsidRPr="007B4803" w:rsidRDefault="00471342" w:rsidP="00471342">
      <w:pPr>
        <w:widowControl w:val="0"/>
        <w:autoSpaceDE w:val="0"/>
        <w:autoSpaceDN w:val="0"/>
        <w:ind w:firstLine="709"/>
        <w:jc w:val="both"/>
        <w:rPr>
          <w:rFonts w:eastAsia="Calibri"/>
        </w:rPr>
      </w:pPr>
      <w:r>
        <w:rPr>
          <w:rFonts w:eastAsia="Calibri"/>
        </w:rPr>
        <w:t xml:space="preserve">- </w:t>
      </w:r>
      <w:r w:rsidRPr="007B4803">
        <w:rPr>
          <w:rFonts w:eastAsia="Calibri"/>
        </w:rPr>
        <w:t>отсутствует согласие основного землепользователя на благоустройство общественной территории.»</w:t>
      </w:r>
      <w:r>
        <w:rPr>
          <w:rFonts w:eastAsia="Calibri"/>
        </w:rPr>
        <w:t>.</w:t>
      </w: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Default="00471342" w:rsidP="00471342">
      <w:pPr>
        <w:jc w:val="right"/>
      </w:pPr>
    </w:p>
    <w:p w:rsidR="00471342" w:rsidRPr="007B4803" w:rsidRDefault="00471342" w:rsidP="00471342">
      <w:pPr>
        <w:jc w:val="right"/>
      </w:pPr>
      <w:r w:rsidRPr="007B4803">
        <w:t>Приложение 5</w:t>
      </w:r>
    </w:p>
    <w:p w:rsidR="00471342" w:rsidRPr="007B4803" w:rsidRDefault="00471342" w:rsidP="00471342">
      <w:pPr>
        <w:ind w:firstLine="709"/>
        <w:jc w:val="right"/>
      </w:pPr>
      <w:r w:rsidRPr="007B4803">
        <w:t>к муниципальной программе</w:t>
      </w:r>
    </w:p>
    <w:p w:rsidR="00471342" w:rsidRDefault="00471342" w:rsidP="00471342">
      <w:pPr>
        <w:autoSpaceDE w:val="0"/>
        <w:autoSpaceDN w:val="0"/>
        <w:adjustRightInd w:val="0"/>
        <w:snapToGrid w:val="0"/>
        <w:jc w:val="center"/>
        <w:rPr>
          <w:b/>
        </w:rPr>
      </w:pPr>
    </w:p>
    <w:p w:rsidR="00471342" w:rsidRPr="007B4803" w:rsidRDefault="00471342" w:rsidP="00471342">
      <w:pPr>
        <w:autoSpaceDE w:val="0"/>
        <w:autoSpaceDN w:val="0"/>
        <w:adjustRightInd w:val="0"/>
        <w:snapToGrid w:val="0"/>
        <w:jc w:val="center"/>
        <w:rPr>
          <w:b/>
        </w:rPr>
      </w:pPr>
      <w:r>
        <w:rPr>
          <w:b/>
        </w:rPr>
        <w:t>ПОРЯДОК</w:t>
      </w:r>
    </w:p>
    <w:p w:rsidR="00471342" w:rsidRPr="007B4803" w:rsidRDefault="00471342" w:rsidP="00471342">
      <w:pPr>
        <w:autoSpaceDE w:val="0"/>
        <w:autoSpaceDN w:val="0"/>
        <w:adjustRightInd w:val="0"/>
        <w:snapToGrid w:val="0"/>
        <w:jc w:val="center"/>
        <w:rPr>
          <w:b/>
        </w:rPr>
      </w:pPr>
      <w:r>
        <w:rPr>
          <w:b/>
        </w:rPr>
        <w:t xml:space="preserve">ПРЕДСТАВЛЕНИЯ, </w:t>
      </w:r>
      <w:r w:rsidRPr="007B4803">
        <w:rPr>
          <w:b/>
        </w:rPr>
        <w:t xml:space="preserve">РАССМОТРЕНИЯ И ОЦЕНКИ ПРЕДЛОЖЕНИЙ ЗАИНТЕРЕСОВАННЫХ ЛИЦ О ВКЛЮЧЕНИИ ДВОРОВОЙ ТЕРРИТОРИИ В ОСНОВНОЕ МЕРОПРИЯТИЕ 2 «БЛАГОУСТРОЙСТВО ДВОРОВЫХ ТЕРРИТОРИЙ МНОГОКВАРТИРНЫХ ДОМОВ» МУНИЦИПАЛЬНОЙ ПРОГРАММЫ КАНТЕМИРОВСКОГО ГОРОДСКОГО ПОСЕЛЕНИЯ «ФОРМИРОВАНИЕ </w:t>
      </w:r>
      <w:r>
        <w:rPr>
          <w:b/>
        </w:rPr>
        <w:t>СОВРЕМЕННОЙ</w:t>
      </w:r>
      <w:r w:rsidRPr="007B4803">
        <w:rPr>
          <w:b/>
        </w:rPr>
        <w:t xml:space="preserve"> ГОРОДСКОЙ СРЕДЫ НА ТЕРРИТОРИИ КАНТЕМИРОВСКОГО ГОРОДСКОГО ПОСЕЛЕНИЯ»</w:t>
      </w:r>
    </w:p>
    <w:p w:rsidR="00471342" w:rsidRPr="007B4803" w:rsidRDefault="00471342" w:rsidP="00471342">
      <w:pPr>
        <w:autoSpaceDE w:val="0"/>
        <w:autoSpaceDN w:val="0"/>
        <w:adjustRightInd w:val="0"/>
        <w:snapToGrid w:val="0"/>
        <w:jc w:val="center"/>
      </w:pPr>
    </w:p>
    <w:p w:rsidR="00471342" w:rsidRPr="009D756D" w:rsidRDefault="00471342" w:rsidP="00471342">
      <w:pPr>
        <w:autoSpaceDE w:val="0"/>
        <w:autoSpaceDN w:val="0"/>
        <w:adjustRightInd w:val="0"/>
        <w:snapToGrid w:val="0"/>
        <w:jc w:val="center"/>
        <w:rPr>
          <w:b/>
        </w:rPr>
      </w:pPr>
      <w:r w:rsidRPr="007B4803">
        <w:rPr>
          <w:b/>
          <w:lang w:val="en-US"/>
        </w:rPr>
        <w:t>I</w:t>
      </w:r>
      <w:r w:rsidRPr="007B4803">
        <w:rPr>
          <w:b/>
        </w:rPr>
        <w:t>. Общие положения</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1.1. Настоящий Порядок представления, рассмотрения и оценки предложений заинтересованных лиц о включении дворовой территории в основное мероприятие 2 «Благоустройство дворовых территорий </w:t>
      </w:r>
      <w:r w:rsidRPr="007B4803">
        <w:rPr>
          <w:rFonts w:eastAsia="Calibri"/>
        </w:rPr>
        <w:lastRenderedPageBreak/>
        <w:t>многоквартирных домов» муниципальной программы Кантемировского горо</w:t>
      </w:r>
      <w:r>
        <w:rPr>
          <w:rFonts w:eastAsia="Calibri"/>
        </w:rPr>
        <w:t>дского поселения «Формирование современной</w:t>
      </w:r>
      <w:r w:rsidRPr="007B4803">
        <w:rPr>
          <w:rFonts w:eastAsia="Calibri"/>
        </w:rPr>
        <w:t xml:space="preserve"> городской среды на территории Кантемировского городского поселения» (далее – Порядок) разработан в целях формирования основного мероприятия 2 «Благоустройство дворовых территорий многоквартирных домов» муниципальной программы Кантемировского городского поселения «Формирование </w:t>
      </w:r>
      <w:r>
        <w:rPr>
          <w:rFonts w:eastAsia="Calibri"/>
        </w:rPr>
        <w:t>современной</w:t>
      </w:r>
      <w:r w:rsidRPr="007B4803">
        <w:rPr>
          <w:rFonts w:eastAsia="Calibri"/>
        </w:rPr>
        <w:t xml:space="preserve"> городской среды на территории Кантеми</w:t>
      </w:r>
      <w:r>
        <w:rPr>
          <w:rFonts w:eastAsia="Calibri"/>
        </w:rPr>
        <w:t xml:space="preserve">ровского городского поселения» </w:t>
      </w:r>
      <w:r w:rsidRPr="007B4803">
        <w:rPr>
          <w:rFonts w:eastAsia="Calibri"/>
        </w:rPr>
        <w:t xml:space="preserve">(далее – муниципальная программа) и устанавливает порядок представления, рассмотрения и оценки предложений заинтересованных лиц о включении дворовой территории в адресный перечень объектов, подлежащих благоустройству в рамках реализации муниципальной </w:t>
      </w:r>
      <w:hyperlink r:id="rId33" w:history="1">
        <w:r w:rsidRPr="007B4803">
          <w:rPr>
            <w:rFonts w:eastAsia="Calibri"/>
          </w:rPr>
          <w:t>программы</w:t>
        </w:r>
      </w:hyperlink>
      <w:r w:rsidRPr="007B4803">
        <w:rPr>
          <w:rFonts w:eastAsia="Calibri"/>
        </w:rPr>
        <w:t xml:space="preserve">. </w:t>
      </w:r>
    </w:p>
    <w:p w:rsidR="00471342" w:rsidRPr="007B4803" w:rsidRDefault="00471342" w:rsidP="00471342">
      <w:pPr>
        <w:widowControl w:val="0"/>
        <w:autoSpaceDE w:val="0"/>
        <w:autoSpaceDN w:val="0"/>
        <w:ind w:firstLine="709"/>
        <w:jc w:val="both"/>
        <w:rPr>
          <w:rFonts w:eastAsia="Calibri"/>
        </w:rPr>
      </w:pPr>
      <w:r w:rsidRPr="007B4803">
        <w:rPr>
          <w:rFonts w:eastAsia="Calibri"/>
        </w:rPr>
        <w:t>В соответствии с настоящим Порядком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1.2. В целях осуществления благоустройства дворовой территории в рамках муниципальной </w:t>
      </w:r>
      <w:hyperlink r:id="rId34" w:history="1">
        <w:r w:rsidRPr="007B4803">
          <w:rPr>
            <w:rFonts w:eastAsia="Calibri"/>
          </w:rPr>
          <w:t>программы</w:t>
        </w:r>
      </w:hyperlink>
      <w:r w:rsidRPr="007B4803">
        <w:rPr>
          <w:rFonts w:eastAsia="Calibri"/>
        </w:rPr>
        <w:t xml:space="preserve"> заинтересованные лица вправе выбрать виды работ, предполагаемые к выполнению на дворовой территории, из следующих перечней:</w:t>
      </w:r>
    </w:p>
    <w:p w:rsidR="00471342" w:rsidRPr="007B4803" w:rsidRDefault="00471342" w:rsidP="00471342">
      <w:pPr>
        <w:widowControl w:val="0"/>
        <w:autoSpaceDE w:val="0"/>
        <w:autoSpaceDN w:val="0"/>
        <w:ind w:firstLine="709"/>
        <w:jc w:val="both"/>
        <w:rPr>
          <w:rFonts w:eastAsia="Calibri"/>
        </w:rPr>
      </w:pPr>
      <w:r w:rsidRPr="007B4803">
        <w:rPr>
          <w:rFonts w:eastAsia="Calibri"/>
        </w:rPr>
        <w:t>1.2.1. Минимальный перечень работ:</w:t>
      </w:r>
    </w:p>
    <w:p w:rsidR="00471342" w:rsidRPr="007B4803" w:rsidRDefault="00471342" w:rsidP="00471342">
      <w:pPr>
        <w:widowControl w:val="0"/>
        <w:autoSpaceDE w:val="0"/>
        <w:autoSpaceDN w:val="0"/>
        <w:ind w:firstLine="709"/>
        <w:jc w:val="both"/>
        <w:rPr>
          <w:rFonts w:eastAsia="Calibri"/>
        </w:rPr>
      </w:pPr>
      <w:r w:rsidRPr="007B4803">
        <w:rPr>
          <w:rFonts w:eastAsia="Calibri"/>
        </w:rPr>
        <w:t>- ремонт дворовых проездов;</w:t>
      </w:r>
    </w:p>
    <w:p w:rsidR="00471342" w:rsidRPr="007B4803" w:rsidRDefault="00471342" w:rsidP="00471342">
      <w:pPr>
        <w:widowControl w:val="0"/>
        <w:autoSpaceDE w:val="0"/>
        <w:autoSpaceDN w:val="0"/>
        <w:ind w:firstLine="709"/>
        <w:jc w:val="both"/>
        <w:rPr>
          <w:rFonts w:eastAsia="Calibri"/>
        </w:rPr>
      </w:pPr>
      <w:r w:rsidRPr="007B4803">
        <w:rPr>
          <w:rFonts w:eastAsia="Calibri"/>
        </w:rPr>
        <w:t>- обеспечение освещения дворовых территорий;</w:t>
      </w:r>
    </w:p>
    <w:p w:rsidR="00471342" w:rsidRPr="007B4803" w:rsidRDefault="00471342" w:rsidP="00471342">
      <w:pPr>
        <w:widowControl w:val="0"/>
        <w:autoSpaceDE w:val="0"/>
        <w:autoSpaceDN w:val="0"/>
        <w:ind w:firstLine="709"/>
        <w:jc w:val="both"/>
        <w:rPr>
          <w:rFonts w:eastAsia="Calibri"/>
        </w:rPr>
      </w:pPr>
      <w:r w:rsidRPr="007B4803">
        <w:rPr>
          <w:rFonts w:eastAsia="Calibri"/>
        </w:rPr>
        <w:t>- установка скамеек;</w:t>
      </w:r>
    </w:p>
    <w:p w:rsidR="00471342" w:rsidRPr="007B4803" w:rsidRDefault="00471342" w:rsidP="00471342">
      <w:pPr>
        <w:widowControl w:val="0"/>
        <w:autoSpaceDE w:val="0"/>
        <w:autoSpaceDN w:val="0"/>
        <w:ind w:firstLine="709"/>
        <w:jc w:val="both"/>
        <w:rPr>
          <w:rFonts w:eastAsia="Calibri"/>
        </w:rPr>
      </w:pPr>
      <w:r w:rsidRPr="007B4803">
        <w:rPr>
          <w:rFonts w:eastAsia="Calibri"/>
        </w:rPr>
        <w:t>- установка урн.</w:t>
      </w:r>
    </w:p>
    <w:p w:rsidR="00471342" w:rsidRPr="007B4803" w:rsidRDefault="00471342" w:rsidP="00471342">
      <w:pPr>
        <w:widowControl w:val="0"/>
        <w:autoSpaceDE w:val="0"/>
        <w:autoSpaceDN w:val="0"/>
        <w:ind w:firstLine="709"/>
        <w:jc w:val="both"/>
        <w:rPr>
          <w:rFonts w:eastAsia="Calibri"/>
        </w:rPr>
      </w:pPr>
      <w:r w:rsidRPr="007B4803">
        <w:rPr>
          <w:rFonts w:eastAsia="Calibri"/>
        </w:rPr>
        <w:t>1.2.2. Дополнительный перечень работ:</w:t>
      </w:r>
    </w:p>
    <w:p w:rsidR="00471342" w:rsidRPr="007B4803" w:rsidRDefault="00471342" w:rsidP="00471342">
      <w:pPr>
        <w:widowControl w:val="0"/>
        <w:autoSpaceDE w:val="0"/>
        <w:autoSpaceDN w:val="0"/>
        <w:ind w:firstLine="709"/>
        <w:jc w:val="both"/>
        <w:rPr>
          <w:rFonts w:eastAsia="Calibri"/>
        </w:rPr>
      </w:pPr>
      <w:r w:rsidRPr="007B4803">
        <w:rPr>
          <w:rFonts w:eastAsia="Calibri"/>
        </w:rPr>
        <w:t>- установка и (или) ремонт детского игрового, спортивного комплексов и (или) оборудования на дворовой территории;</w:t>
      </w:r>
    </w:p>
    <w:p w:rsidR="00471342" w:rsidRPr="007B4803" w:rsidRDefault="00471342" w:rsidP="00471342">
      <w:pPr>
        <w:widowControl w:val="0"/>
        <w:autoSpaceDE w:val="0"/>
        <w:autoSpaceDN w:val="0"/>
        <w:ind w:firstLine="709"/>
        <w:jc w:val="both"/>
        <w:rPr>
          <w:rFonts w:eastAsia="Calibri"/>
        </w:rPr>
      </w:pPr>
      <w:r w:rsidRPr="007B4803">
        <w:rPr>
          <w:rFonts w:eastAsia="Calibri"/>
        </w:rPr>
        <w:t>-</w:t>
      </w:r>
      <w:r>
        <w:rPr>
          <w:rFonts w:eastAsia="Calibri"/>
        </w:rPr>
        <w:t xml:space="preserve"> </w:t>
      </w:r>
      <w:r w:rsidRPr="007B4803">
        <w:rPr>
          <w:rFonts w:eastAsia="Calibri"/>
        </w:rPr>
        <w:t>устройство и (или) ремонт покрытия автомобильных дорог, тротуаров, мест стоянки автотранспортных средств, относящихся к дворовой территории;</w:t>
      </w:r>
    </w:p>
    <w:p w:rsidR="00471342" w:rsidRPr="007B4803" w:rsidRDefault="00471342" w:rsidP="00471342">
      <w:pPr>
        <w:widowControl w:val="0"/>
        <w:autoSpaceDE w:val="0"/>
        <w:autoSpaceDN w:val="0"/>
        <w:ind w:firstLine="709"/>
        <w:jc w:val="both"/>
        <w:rPr>
          <w:rFonts w:eastAsia="Calibri"/>
        </w:rPr>
      </w:pPr>
      <w:r w:rsidRPr="007B4803">
        <w:rPr>
          <w:rFonts w:eastAsia="Calibri"/>
        </w:rPr>
        <w:t>-</w:t>
      </w:r>
      <w:r>
        <w:rPr>
          <w:rFonts w:eastAsia="Calibri"/>
        </w:rPr>
        <w:t xml:space="preserve"> </w:t>
      </w:r>
      <w:r w:rsidRPr="007B4803">
        <w:rPr>
          <w:rFonts w:eastAsia="Calibri"/>
        </w:rPr>
        <w:t>установка газонных ограждений, а также ограждений для палисадников на дворовой территории;</w:t>
      </w:r>
    </w:p>
    <w:p w:rsidR="00471342" w:rsidRPr="007B4803" w:rsidRDefault="00471342" w:rsidP="00471342">
      <w:pPr>
        <w:widowControl w:val="0"/>
        <w:autoSpaceDE w:val="0"/>
        <w:autoSpaceDN w:val="0"/>
        <w:ind w:firstLine="709"/>
        <w:jc w:val="both"/>
        <w:rPr>
          <w:rFonts w:eastAsia="Calibri"/>
        </w:rPr>
      </w:pPr>
      <w:r w:rsidRPr="007B4803">
        <w:rPr>
          <w:rFonts w:eastAsia="Calibri"/>
        </w:rPr>
        <w:t>-</w:t>
      </w:r>
      <w:r>
        <w:rPr>
          <w:rFonts w:eastAsia="Calibri"/>
        </w:rPr>
        <w:t xml:space="preserve"> </w:t>
      </w:r>
      <w:r w:rsidRPr="007B4803">
        <w:rPr>
          <w:rFonts w:eastAsia="Calibri"/>
        </w:rPr>
        <w:t>закупка саженцев кустарников и деревьев.</w:t>
      </w:r>
    </w:p>
    <w:p w:rsidR="00471342" w:rsidRPr="007B4803" w:rsidRDefault="00471342" w:rsidP="00471342">
      <w:pPr>
        <w:widowControl w:val="0"/>
        <w:autoSpaceDE w:val="0"/>
        <w:autoSpaceDN w:val="0"/>
        <w:ind w:firstLine="709"/>
        <w:jc w:val="both"/>
        <w:rPr>
          <w:rFonts w:eastAsia="Calibri"/>
        </w:rPr>
      </w:pPr>
      <w:r w:rsidRPr="007B4803">
        <w:rPr>
          <w:rFonts w:eastAsia="Calibri"/>
        </w:rPr>
        <w:t>При этом посадка саженцев осуществляется заинтересованными лицами самостоятельно, собственными силами и средствами.</w:t>
      </w:r>
    </w:p>
    <w:p w:rsidR="00471342" w:rsidRPr="007B4803" w:rsidRDefault="00471342" w:rsidP="00471342">
      <w:pPr>
        <w:widowControl w:val="0"/>
        <w:autoSpaceDE w:val="0"/>
        <w:autoSpaceDN w:val="0"/>
        <w:ind w:firstLine="709"/>
        <w:jc w:val="both"/>
        <w:rPr>
          <w:rFonts w:eastAsia="Calibri"/>
        </w:rPr>
      </w:pPr>
    </w:p>
    <w:p w:rsidR="00471342" w:rsidRPr="009D756D" w:rsidRDefault="00471342" w:rsidP="00471342">
      <w:pPr>
        <w:widowControl w:val="0"/>
        <w:autoSpaceDE w:val="0"/>
        <w:autoSpaceDN w:val="0"/>
        <w:jc w:val="center"/>
        <w:outlineLvl w:val="1"/>
        <w:rPr>
          <w:rFonts w:eastAsia="Calibri"/>
          <w:b/>
        </w:rPr>
      </w:pPr>
      <w:r w:rsidRPr="007B4803">
        <w:rPr>
          <w:rFonts w:eastAsia="Calibri"/>
          <w:b/>
        </w:rPr>
        <w:t>II. Порядок представления, рассмотрения и оценки</w:t>
      </w:r>
      <w:r>
        <w:rPr>
          <w:rFonts w:eastAsia="Calibri"/>
          <w:b/>
        </w:rPr>
        <w:t xml:space="preserve"> </w:t>
      </w:r>
      <w:r w:rsidRPr="007B4803">
        <w:rPr>
          <w:rFonts w:eastAsia="Calibri"/>
          <w:b/>
        </w:rPr>
        <w:t>предложений заинтересованных лиц</w:t>
      </w:r>
      <w:r>
        <w:rPr>
          <w:rFonts w:eastAsia="Calibri"/>
          <w:b/>
        </w:rPr>
        <w:t xml:space="preserve"> </w:t>
      </w:r>
      <w:r w:rsidRPr="007B4803">
        <w:rPr>
          <w:rFonts w:eastAsia="Calibri"/>
          <w:b/>
        </w:rPr>
        <w:t xml:space="preserve">о включении дворовой территории в муниципальную </w:t>
      </w:r>
      <w:hyperlink r:id="rId35" w:history="1">
        <w:r w:rsidRPr="007B4803">
          <w:rPr>
            <w:rFonts w:eastAsia="Calibri"/>
            <w:b/>
          </w:rPr>
          <w:t>программу</w:t>
        </w:r>
      </w:hyperlink>
      <w:r w:rsidRPr="007B4803">
        <w:rPr>
          <w:rFonts w:eastAsia="Calibri"/>
          <w:b/>
        </w:rPr>
        <w:t xml:space="preserve"> </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2.1. Заинтересованные лица в течение 30 календарных дней со дня размещения уведомления о разработке проекта муниципальной программы на официальном сайте администрации Кантемировского городского поселения (далее – администрация) в соответствии с территориальным расположением дворовой территории письменные </w:t>
      </w:r>
      <w:hyperlink w:anchor="P116" w:history="1">
        <w:r w:rsidRPr="007B4803">
          <w:rPr>
            <w:rFonts w:eastAsia="Calibri"/>
          </w:rPr>
          <w:t>предложения</w:t>
        </w:r>
      </w:hyperlink>
      <w:r w:rsidRPr="007B4803">
        <w:rPr>
          <w:rFonts w:eastAsia="Calibri"/>
        </w:rPr>
        <w:t xml:space="preserve"> о включении дворовой территории в муниципальную </w:t>
      </w:r>
      <w:hyperlink r:id="rId36" w:history="1">
        <w:r w:rsidRPr="007B4803">
          <w:rPr>
            <w:rFonts w:eastAsia="Calibri"/>
          </w:rPr>
          <w:t>программу</w:t>
        </w:r>
      </w:hyperlink>
      <w:r w:rsidRPr="007B4803">
        <w:rPr>
          <w:rFonts w:eastAsia="Calibri"/>
        </w:rPr>
        <w:t xml:space="preserve"> (далее – предложение заинтересованного лица) по форме согласно приложению к настоящему Порядку.</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2.2. Для рассмотрения вопроса о включении дворовой территории в проект муниципальной </w:t>
      </w:r>
      <w:hyperlink r:id="rId37" w:history="1">
        <w:r w:rsidRPr="007B4803">
          <w:rPr>
            <w:rFonts w:eastAsia="Calibri"/>
          </w:rPr>
          <w:t>программ</w:t>
        </w:r>
      </w:hyperlink>
      <w:r w:rsidRPr="007B4803">
        <w:rPr>
          <w:rFonts w:eastAsia="Calibri"/>
        </w:rPr>
        <w:t>ы заинтересованными лицами представляются:</w:t>
      </w:r>
    </w:p>
    <w:p w:rsidR="00471342" w:rsidRPr="007B4803" w:rsidRDefault="00471342" w:rsidP="00471342">
      <w:pPr>
        <w:widowControl w:val="0"/>
        <w:autoSpaceDE w:val="0"/>
        <w:autoSpaceDN w:val="0"/>
        <w:ind w:firstLine="709"/>
        <w:jc w:val="both"/>
        <w:rPr>
          <w:rFonts w:eastAsia="Calibri"/>
        </w:rPr>
      </w:pPr>
      <w:r w:rsidRPr="007B4803">
        <w:rPr>
          <w:rFonts w:eastAsia="Calibri"/>
        </w:rPr>
        <w:t>2.2.1. Предложение заинтересованного лица в двух экземплярах.</w:t>
      </w:r>
    </w:p>
    <w:p w:rsidR="00471342" w:rsidRPr="007B4803" w:rsidRDefault="00471342" w:rsidP="00471342">
      <w:pPr>
        <w:widowControl w:val="0"/>
        <w:autoSpaceDE w:val="0"/>
        <w:autoSpaceDN w:val="0"/>
        <w:ind w:firstLine="709"/>
        <w:jc w:val="both"/>
        <w:rPr>
          <w:rFonts w:eastAsia="Calibri"/>
        </w:rPr>
      </w:pPr>
      <w:r w:rsidRPr="007B4803">
        <w:rPr>
          <w:rFonts w:eastAsia="Calibri"/>
        </w:rPr>
        <w:t>2.2.2. Заверенные копии протокола общего собрания собственников помещений в многоквартирном доме,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 принятыми решениями:</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 о включении дворовой территории многоквартирного дома в проект муниципальной </w:t>
      </w:r>
      <w:hyperlink r:id="rId38" w:history="1">
        <w:r w:rsidRPr="007B4803">
          <w:rPr>
            <w:rFonts w:eastAsia="Calibri"/>
          </w:rPr>
          <w:t>программ</w:t>
        </w:r>
      </w:hyperlink>
      <w:r w:rsidRPr="007B4803">
        <w:rPr>
          <w:rFonts w:eastAsia="Calibri"/>
        </w:rPr>
        <w:t>ы;</w:t>
      </w:r>
    </w:p>
    <w:p w:rsidR="00471342" w:rsidRPr="007B4803" w:rsidRDefault="00471342" w:rsidP="00471342">
      <w:pPr>
        <w:widowControl w:val="0"/>
        <w:autoSpaceDE w:val="0"/>
        <w:autoSpaceDN w:val="0"/>
        <w:ind w:firstLine="709"/>
        <w:jc w:val="both"/>
        <w:rPr>
          <w:rFonts w:eastAsia="Calibri"/>
        </w:rPr>
      </w:pPr>
      <w:r w:rsidRPr="007B4803">
        <w:rPr>
          <w:rFonts w:eastAsia="Calibri"/>
        </w:rPr>
        <w:t>-</w:t>
      </w:r>
      <w:r>
        <w:rPr>
          <w:rFonts w:eastAsia="Calibri"/>
        </w:rPr>
        <w:t xml:space="preserve"> </w:t>
      </w:r>
      <w:r w:rsidRPr="007B4803">
        <w:rPr>
          <w:rFonts w:eastAsia="Calibri"/>
        </w:rPr>
        <w:t>о перечне работ по благоустройству дворовой территории, сформированном исходя из минимального перечня работ по благоустройству;</w:t>
      </w:r>
    </w:p>
    <w:p w:rsidR="00471342" w:rsidRPr="007B4803" w:rsidRDefault="00471342" w:rsidP="00471342">
      <w:pPr>
        <w:widowControl w:val="0"/>
        <w:autoSpaceDE w:val="0"/>
        <w:autoSpaceDN w:val="0"/>
        <w:ind w:firstLine="709"/>
        <w:jc w:val="both"/>
        <w:rPr>
          <w:rFonts w:eastAsia="Calibri"/>
        </w:rPr>
      </w:pPr>
      <w:r w:rsidRPr="007B4803">
        <w:rPr>
          <w:rFonts w:eastAsia="Calibri"/>
        </w:rPr>
        <w:t>-</w:t>
      </w:r>
      <w:r>
        <w:rPr>
          <w:rFonts w:eastAsia="Calibri"/>
        </w:rPr>
        <w:t xml:space="preserve"> </w:t>
      </w:r>
      <w:r w:rsidRPr="007B4803">
        <w:rPr>
          <w:rFonts w:eastAsia="Calibri"/>
        </w:rPr>
        <w:t>о перечне работ по благоустройству дворовой территории, сформированном исходя из дополнительного перечня работ по благоустройству (в случае принятия такого решения заинтересованными лицами);</w:t>
      </w:r>
    </w:p>
    <w:p w:rsidR="00471342" w:rsidRPr="007B4803" w:rsidRDefault="00471342" w:rsidP="00471342">
      <w:pPr>
        <w:widowControl w:val="0"/>
        <w:autoSpaceDE w:val="0"/>
        <w:autoSpaceDN w:val="0"/>
        <w:ind w:firstLine="709"/>
        <w:jc w:val="both"/>
        <w:rPr>
          <w:rFonts w:eastAsia="Calibri"/>
        </w:rPr>
      </w:pPr>
      <w:r w:rsidRPr="007B4803">
        <w:rPr>
          <w:rFonts w:eastAsia="Calibri"/>
        </w:rPr>
        <w:t>-</w:t>
      </w:r>
      <w:r>
        <w:rPr>
          <w:rFonts w:eastAsia="Calibri"/>
        </w:rPr>
        <w:t xml:space="preserve"> </w:t>
      </w:r>
      <w:r w:rsidRPr="007B4803">
        <w:rPr>
          <w:rFonts w:eastAsia="Calibri"/>
        </w:rPr>
        <w:t>о трудовом участии заинтересованных лиц в реализации мероприятий по благоустройству дворовой территории;</w:t>
      </w:r>
    </w:p>
    <w:p w:rsidR="00471342" w:rsidRPr="007B4803" w:rsidRDefault="00471342" w:rsidP="00471342">
      <w:pPr>
        <w:widowControl w:val="0"/>
        <w:autoSpaceDE w:val="0"/>
        <w:autoSpaceDN w:val="0"/>
        <w:ind w:firstLine="709"/>
        <w:jc w:val="both"/>
        <w:rPr>
          <w:rFonts w:eastAsia="Calibri"/>
        </w:rPr>
      </w:pPr>
      <w:r w:rsidRPr="007B4803">
        <w:rPr>
          <w:rFonts w:eastAsia="Calibri"/>
        </w:rPr>
        <w:t>-</w:t>
      </w:r>
      <w:r>
        <w:rPr>
          <w:rFonts w:eastAsia="Calibri"/>
        </w:rPr>
        <w:t xml:space="preserve"> </w:t>
      </w:r>
      <w:r w:rsidRPr="007B4803">
        <w:rPr>
          <w:rFonts w:eastAsia="Calibri"/>
        </w:rPr>
        <w:t>о представителе (представителях) заинтересованных лиц, уполномоченном(</w:t>
      </w:r>
      <w:proofErr w:type="spellStart"/>
      <w:r w:rsidRPr="007B4803">
        <w:rPr>
          <w:rFonts w:eastAsia="Calibri"/>
        </w:rPr>
        <w:t>ых</w:t>
      </w:r>
      <w:proofErr w:type="spellEnd"/>
      <w:r w:rsidRPr="007B4803">
        <w:rPr>
          <w:rFonts w:eastAsia="Calibri"/>
        </w:rPr>
        <w:t>) на представление предложения заинтересованных лиц, согласование дизайн-проекта (схемы) благоустройства дворовой территории, а также на участие в контроле за ходом выполнения работ, приемке выполненных работ, в том числе на подписание акта о приемке выполненных работ и акта приема-передачи объектов благоустройства в состав общего имущества многоквартирного дома;</w:t>
      </w:r>
    </w:p>
    <w:p w:rsidR="00471342" w:rsidRPr="007B4803" w:rsidRDefault="00471342" w:rsidP="00471342">
      <w:pPr>
        <w:widowControl w:val="0"/>
        <w:autoSpaceDE w:val="0"/>
        <w:autoSpaceDN w:val="0"/>
        <w:ind w:firstLine="540"/>
        <w:jc w:val="both"/>
        <w:rPr>
          <w:rFonts w:eastAsia="Calibri"/>
        </w:rPr>
      </w:pPr>
      <w:r w:rsidRPr="007B4803">
        <w:rPr>
          <w:rFonts w:eastAsia="Calibri"/>
        </w:rPr>
        <w:t>- о содержании благоустроенной дворовой территории и элементов благоустройства, а также об источниках его финансирования.</w:t>
      </w:r>
    </w:p>
    <w:p w:rsidR="00471342" w:rsidRPr="007B4803" w:rsidRDefault="00471342" w:rsidP="00471342">
      <w:pPr>
        <w:widowControl w:val="0"/>
        <w:autoSpaceDE w:val="0"/>
        <w:autoSpaceDN w:val="0"/>
        <w:ind w:firstLine="709"/>
        <w:jc w:val="both"/>
        <w:rPr>
          <w:rFonts w:eastAsia="Calibri"/>
        </w:rPr>
      </w:pPr>
      <w:r w:rsidRPr="007B4803">
        <w:rPr>
          <w:rFonts w:eastAsia="Calibri"/>
        </w:rPr>
        <w:t>2.2.3. Фотоматериалы (на электронном носителе), отражающие фактическое состояние дворовой территории и подтверждающие отсутствие или ненадлежащее состояние соответствующих элементов благоустройства дворовых территорий (при наличии).</w:t>
      </w:r>
    </w:p>
    <w:p w:rsidR="00471342" w:rsidRPr="007B4803" w:rsidRDefault="00471342" w:rsidP="00471342">
      <w:pPr>
        <w:widowControl w:val="0"/>
        <w:autoSpaceDE w:val="0"/>
        <w:autoSpaceDN w:val="0"/>
        <w:ind w:firstLine="709"/>
        <w:jc w:val="both"/>
        <w:rPr>
          <w:rFonts w:eastAsia="Calibri"/>
        </w:rPr>
      </w:pPr>
      <w:r w:rsidRPr="007B4803">
        <w:rPr>
          <w:rFonts w:eastAsia="Calibri"/>
        </w:rPr>
        <w:t>2.2.4. Дизайн-проект (схема) дворовой территории, предлагаемой к благоустройству, с описанием видов работ и элементов благоустройства.</w:t>
      </w:r>
    </w:p>
    <w:p w:rsidR="00471342" w:rsidRPr="007B4803" w:rsidRDefault="00471342" w:rsidP="00471342">
      <w:pPr>
        <w:widowControl w:val="0"/>
        <w:autoSpaceDE w:val="0"/>
        <w:autoSpaceDN w:val="0"/>
        <w:ind w:firstLine="709"/>
        <w:jc w:val="both"/>
        <w:rPr>
          <w:rFonts w:eastAsia="Calibri"/>
        </w:rPr>
      </w:pPr>
      <w:r w:rsidRPr="007B4803">
        <w:rPr>
          <w:rFonts w:eastAsia="Calibri"/>
        </w:rPr>
        <w:t>2.3. Заинтересованное лицо обеспечивает достоверность сведений, содержащихся в предложении заинтересованного лица и прилагаемых к нему документах.</w:t>
      </w:r>
    </w:p>
    <w:p w:rsidR="00471342" w:rsidRPr="007B4803" w:rsidRDefault="00471342" w:rsidP="00471342">
      <w:pPr>
        <w:widowControl w:val="0"/>
        <w:autoSpaceDE w:val="0"/>
        <w:autoSpaceDN w:val="0"/>
        <w:ind w:firstLine="709"/>
        <w:jc w:val="both"/>
        <w:rPr>
          <w:rFonts w:eastAsia="Calibri"/>
        </w:rPr>
      </w:pPr>
      <w:r w:rsidRPr="007B4803">
        <w:rPr>
          <w:rFonts w:eastAsia="Calibri"/>
        </w:rPr>
        <w:lastRenderedPageBreak/>
        <w:t>2.4. Поступившее предложение заинтересованного лица регистрируется в день его поступления в журнале регистрации с указанием порядкового регистрационного номера, даты и времени представления,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предложения заинтересованного лица проставляется регистрационный номер, дата и время представления предложения. Один экземпляр предложения заинтересованного лица возвращается представителю.</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2.5. Рассмотрение и оценка принятых предложений заинтересованных лиц о включении дворовых территорий в муниципальную </w:t>
      </w:r>
      <w:hyperlink r:id="rId39" w:history="1">
        <w:r w:rsidRPr="007B4803">
          <w:rPr>
            <w:rFonts w:eastAsia="Calibri"/>
          </w:rPr>
          <w:t>программу</w:t>
        </w:r>
      </w:hyperlink>
      <w:r w:rsidRPr="007B4803">
        <w:rPr>
          <w:rFonts w:eastAsia="Calibri"/>
        </w:rPr>
        <w:t xml:space="preserve"> осуществляется комиссия, созданная в администрации для отбора дворовых территорий на включение в муниципальную программу (далее – Комиссия).</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2.6. Предложение заинтересованного лица (с прилагаемыми к нему документами) в течение 5 рабочих дней </w:t>
      </w:r>
      <w:r>
        <w:rPr>
          <w:rFonts w:eastAsia="Calibri"/>
        </w:rPr>
        <w:t>от</w:t>
      </w:r>
      <w:r w:rsidRPr="007B4803">
        <w:rPr>
          <w:rFonts w:eastAsia="Calibri"/>
        </w:rPr>
        <w:t xml:space="preserve"> даты регистрации возвращается с указанием причин, явившихся основанием для возврата, если предложение заинтересованного лица и прилагаемые к нему документы не соответствуют требованиям настоящего Порядка и (или) действующего законодательства.</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Отказ в принятии предложения заинтересованного лица осуществляется в следующих случаях: </w:t>
      </w:r>
    </w:p>
    <w:p w:rsidR="00471342" w:rsidRPr="007B4803" w:rsidRDefault="00471342" w:rsidP="00471342">
      <w:pPr>
        <w:widowControl w:val="0"/>
        <w:autoSpaceDE w:val="0"/>
        <w:autoSpaceDN w:val="0"/>
        <w:ind w:firstLine="709"/>
        <w:jc w:val="both"/>
        <w:rPr>
          <w:rFonts w:eastAsia="Calibri"/>
        </w:rPr>
      </w:pPr>
      <w:r w:rsidRPr="007B4803">
        <w:rPr>
          <w:rFonts w:eastAsia="Calibri"/>
        </w:rPr>
        <w:t xml:space="preserve">- многоквартирный дом, расположенный на соответствующей дворовой территории, признан аварийным и подлежащим сносу в соответствии </w:t>
      </w:r>
      <w:r>
        <w:rPr>
          <w:rFonts w:eastAsia="Calibri"/>
        </w:rPr>
        <w:t>с действующим законодательством.</w:t>
      </w:r>
    </w:p>
    <w:p w:rsidR="00471342" w:rsidRPr="007B4803" w:rsidRDefault="00471342" w:rsidP="00471342">
      <w:pPr>
        <w:widowControl w:val="0"/>
        <w:autoSpaceDE w:val="0"/>
        <w:autoSpaceDN w:val="0"/>
        <w:ind w:firstLine="709"/>
        <w:jc w:val="both"/>
        <w:rPr>
          <w:rFonts w:eastAsia="Calibri"/>
        </w:rPr>
      </w:pPr>
      <w:r w:rsidRPr="007B4803">
        <w:rPr>
          <w:rFonts w:eastAsia="Calibri"/>
        </w:rPr>
        <w:t>2.7. В случае соответствия предложения заинтересованного лица требованиям настоящего Порядка и положениям действующего законодательства администрация организовывает работу Комиссии.</w:t>
      </w:r>
    </w:p>
    <w:p w:rsidR="00471342" w:rsidRPr="007B4803" w:rsidRDefault="00471342" w:rsidP="00471342">
      <w:pPr>
        <w:widowControl w:val="0"/>
        <w:autoSpaceDE w:val="0"/>
        <w:autoSpaceDN w:val="0"/>
        <w:ind w:firstLine="709"/>
        <w:jc w:val="both"/>
        <w:rPr>
          <w:rFonts w:eastAsia="Calibri"/>
        </w:rPr>
      </w:pPr>
      <w:r w:rsidRPr="007B4803">
        <w:rPr>
          <w:rFonts w:eastAsia="Calibri"/>
        </w:rPr>
        <w:t>2.8. Отбор дворовых территорий осуществляется Комиссией.</w:t>
      </w:r>
    </w:p>
    <w:p w:rsidR="00471342" w:rsidRPr="007B4803" w:rsidRDefault="00471342" w:rsidP="00471342">
      <w:pPr>
        <w:widowControl w:val="0"/>
        <w:autoSpaceDE w:val="0"/>
        <w:autoSpaceDN w:val="0"/>
        <w:ind w:firstLine="709"/>
        <w:jc w:val="both"/>
        <w:rPr>
          <w:rFonts w:eastAsia="Calibri"/>
        </w:rPr>
      </w:pPr>
      <w:r w:rsidRPr="007B4803">
        <w:rPr>
          <w:rFonts w:eastAsia="Calibri"/>
        </w:rPr>
        <w:t>2.8.1. Устанавливаются следующие критерии отбора дворовых территорий (табл. 1)</w:t>
      </w:r>
      <w:r w:rsidRPr="007B4803">
        <w:rPr>
          <w:rFonts w:eastAsia="Calibri"/>
          <w:lang w:val="en-US"/>
        </w:rPr>
        <w:t>:</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6663"/>
        <w:gridCol w:w="2444"/>
      </w:tblGrid>
      <w:tr w:rsidR="00471342" w:rsidRPr="007B4803" w:rsidTr="00B17E47">
        <w:tc>
          <w:tcPr>
            <w:tcW w:w="675" w:type="dxa"/>
          </w:tcPr>
          <w:p w:rsidR="00471342" w:rsidRPr="007B4803" w:rsidRDefault="00471342" w:rsidP="00B17E47">
            <w:pPr>
              <w:widowControl w:val="0"/>
              <w:autoSpaceDE w:val="0"/>
              <w:autoSpaceDN w:val="0"/>
              <w:jc w:val="center"/>
              <w:rPr>
                <w:rFonts w:eastAsia="Calibri"/>
              </w:rPr>
            </w:pPr>
            <w:r w:rsidRPr="007B4803">
              <w:rPr>
                <w:rFonts w:eastAsia="Calibri"/>
              </w:rPr>
              <w:t>№</w:t>
            </w:r>
          </w:p>
          <w:p w:rsidR="00471342" w:rsidRPr="007B4803" w:rsidRDefault="00471342" w:rsidP="00B17E47">
            <w:pPr>
              <w:widowControl w:val="0"/>
              <w:autoSpaceDE w:val="0"/>
              <w:autoSpaceDN w:val="0"/>
              <w:jc w:val="center"/>
              <w:rPr>
                <w:rFonts w:eastAsia="Calibri"/>
              </w:rPr>
            </w:pPr>
            <w:r w:rsidRPr="007B4803">
              <w:rPr>
                <w:rFonts w:eastAsia="Calibri"/>
              </w:rPr>
              <w:t>п/п</w:t>
            </w:r>
          </w:p>
        </w:tc>
        <w:tc>
          <w:tcPr>
            <w:tcW w:w="6663" w:type="dxa"/>
          </w:tcPr>
          <w:p w:rsidR="00471342" w:rsidRPr="007B4803" w:rsidRDefault="00471342" w:rsidP="00B17E47">
            <w:pPr>
              <w:widowControl w:val="0"/>
              <w:autoSpaceDE w:val="0"/>
              <w:autoSpaceDN w:val="0"/>
              <w:jc w:val="center"/>
              <w:rPr>
                <w:rFonts w:eastAsia="Calibri"/>
              </w:rPr>
            </w:pPr>
            <w:r w:rsidRPr="007B4803">
              <w:rPr>
                <w:rFonts w:eastAsia="Calibri"/>
              </w:rPr>
              <w:t>Критерии отбора</w:t>
            </w:r>
          </w:p>
        </w:tc>
        <w:tc>
          <w:tcPr>
            <w:tcW w:w="2444" w:type="dxa"/>
          </w:tcPr>
          <w:p w:rsidR="00471342" w:rsidRPr="007B4803" w:rsidRDefault="00471342" w:rsidP="00B17E47">
            <w:pPr>
              <w:widowControl w:val="0"/>
              <w:autoSpaceDE w:val="0"/>
              <w:autoSpaceDN w:val="0"/>
              <w:jc w:val="center"/>
              <w:rPr>
                <w:rFonts w:eastAsia="Calibri"/>
              </w:rPr>
            </w:pPr>
            <w:r w:rsidRPr="007B4803">
              <w:rPr>
                <w:rFonts w:eastAsia="Calibri"/>
              </w:rPr>
              <w:t>Балльная оценка, балл</w:t>
            </w:r>
          </w:p>
        </w:tc>
      </w:tr>
      <w:tr w:rsidR="00471342" w:rsidRPr="007B4803" w:rsidTr="00B17E47">
        <w:tc>
          <w:tcPr>
            <w:tcW w:w="675" w:type="dxa"/>
          </w:tcPr>
          <w:p w:rsidR="00471342" w:rsidRPr="007B4803" w:rsidRDefault="00471342" w:rsidP="00B17E47">
            <w:pPr>
              <w:widowControl w:val="0"/>
              <w:autoSpaceDE w:val="0"/>
              <w:autoSpaceDN w:val="0"/>
              <w:jc w:val="center"/>
              <w:rPr>
                <w:rFonts w:eastAsia="Calibri"/>
              </w:rPr>
            </w:pPr>
            <w:r w:rsidRPr="007B4803">
              <w:rPr>
                <w:rFonts w:eastAsia="Calibri"/>
              </w:rPr>
              <w:t>1</w:t>
            </w:r>
          </w:p>
        </w:tc>
        <w:tc>
          <w:tcPr>
            <w:tcW w:w="6663" w:type="dxa"/>
          </w:tcPr>
          <w:p w:rsidR="00471342" w:rsidRPr="007B4803" w:rsidRDefault="00471342" w:rsidP="00B17E47">
            <w:pPr>
              <w:widowControl w:val="0"/>
              <w:autoSpaceDE w:val="0"/>
              <w:autoSpaceDN w:val="0"/>
              <w:jc w:val="center"/>
              <w:rPr>
                <w:rFonts w:eastAsia="Calibri"/>
              </w:rPr>
            </w:pPr>
            <w:r w:rsidRPr="007B4803">
              <w:rPr>
                <w:rFonts w:eastAsia="Calibri"/>
              </w:rPr>
              <w:t>2</w:t>
            </w:r>
          </w:p>
        </w:tc>
        <w:tc>
          <w:tcPr>
            <w:tcW w:w="2444" w:type="dxa"/>
          </w:tcPr>
          <w:p w:rsidR="00471342" w:rsidRPr="007B4803" w:rsidRDefault="00471342" w:rsidP="00B17E47">
            <w:pPr>
              <w:widowControl w:val="0"/>
              <w:autoSpaceDE w:val="0"/>
              <w:autoSpaceDN w:val="0"/>
              <w:jc w:val="center"/>
              <w:rPr>
                <w:rFonts w:eastAsia="Calibri"/>
              </w:rPr>
            </w:pPr>
            <w:r w:rsidRPr="007B4803">
              <w:rPr>
                <w:rFonts w:eastAsia="Calibri"/>
              </w:rPr>
              <w:t>3</w:t>
            </w:r>
          </w:p>
        </w:tc>
      </w:tr>
      <w:tr w:rsidR="00471342" w:rsidRPr="007B4803" w:rsidTr="00B17E47">
        <w:tc>
          <w:tcPr>
            <w:tcW w:w="675" w:type="dxa"/>
          </w:tcPr>
          <w:p w:rsidR="00471342" w:rsidRPr="007B4803" w:rsidRDefault="00471342" w:rsidP="00B17E47">
            <w:pPr>
              <w:widowControl w:val="0"/>
              <w:autoSpaceDE w:val="0"/>
              <w:autoSpaceDN w:val="0"/>
              <w:jc w:val="center"/>
              <w:rPr>
                <w:rFonts w:eastAsia="Calibri"/>
              </w:rPr>
            </w:pPr>
            <w:r w:rsidRPr="007B4803">
              <w:rPr>
                <w:rFonts w:eastAsia="Calibri"/>
              </w:rPr>
              <w:t>1</w:t>
            </w:r>
          </w:p>
        </w:tc>
        <w:tc>
          <w:tcPr>
            <w:tcW w:w="6663" w:type="dxa"/>
          </w:tcPr>
          <w:p w:rsidR="00471342" w:rsidRPr="007B4803" w:rsidRDefault="00471342" w:rsidP="00B17E47">
            <w:pPr>
              <w:widowControl w:val="0"/>
              <w:autoSpaceDE w:val="0"/>
              <w:autoSpaceDN w:val="0"/>
              <w:jc w:val="both"/>
              <w:rPr>
                <w:rFonts w:eastAsia="Calibri"/>
              </w:rPr>
            </w:pPr>
            <w:r w:rsidRPr="007B4803">
              <w:rPr>
                <w:rFonts w:eastAsia="Calibri"/>
              </w:rPr>
              <w:t>Трудовое участие заинтересованных лиц в реализации мероприятий по благоустройству дворовых территорий</w:t>
            </w:r>
          </w:p>
        </w:tc>
        <w:tc>
          <w:tcPr>
            <w:tcW w:w="2444" w:type="dxa"/>
          </w:tcPr>
          <w:p w:rsidR="00471342" w:rsidRPr="007B4803" w:rsidRDefault="00471342" w:rsidP="00B17E47">
            <w:pPr>
              <w:widowControl w:val="0"/>
              <w:autoSpaceDE w:val="0"/>
              <w:autoSpaceDN w:val="0"/>
              <w:jc w:val="center"/>
              <w:rPr>
                <w:rFonts w:eastAsia="Calibri"/>
              </w:rPr>
            </w:pPr>
            <w:r w:rsidRPr="007B4803">
              <w:rPr>
                <w:rFonts w:eastAsia="Calibri"/>
              </w:rPr>
              <w:t>25</w:t>
            </w:r>
          </w:p>
        </w:tc>
      </w:tr>
      <w:tr w:rsidR="00471342" w:rsidRPr="007B4803" w:rsidTr="00B17E47">
        <w:tc>
          <w:tcPr>
            <w:tcW w:w="675" w:type="dxa"/>
          </w:tcPr>
          <w:p w:rsidR="00471342" w:rsidRPr="007B4803" w:rsidRDefault="00471342" w:rsidP="00B17E47">
            <w:pPr>
              <w:widowControl w:val="0"/>
              <w:autoSpaceDE w:val="0"/>
              <w:autoSpaceDN w:val="0"/>
              <w:jc w:val="center"/>
              <w:rPr>
                <w:rFonts w:eastAsia="Calibri"/>
              </w:rPr>
            </w:pPr>
            <w:r w:rsidRPr="007B4803">
              <w:rPr>
                <w:rFonts w:eastAsia="Calibri"/>
              </w:rPr>
              <w:t>2</w:t>
            </w:r>
          </w:p>
        </w:tc>
        <w:tc>
          <w:tcPr>
            <w:tcW w:w="6663" w:type="dxa"/>
          </w:tcPr>
          <w:p w:rsidR="00471342" w:rsidRPr="007B4803" w:rsidRDefault="00471342" w:rsidP="00B17E47">
            <w:pPr>
              <w:widowControl w:val="0"/>
              <w:autoSpaceDE w:val="0"/>
              <w:autoSpaceDN w:val="0"/>
              <w:jc w:val="both"/>
              <w:rPr>
                <w:rFonts w:eastAsia="Calibri"/>
              </w:rPr>
            </w:pPr>
            <w:r w:rsidRPr="007B4803">
              <w:rPr>
                <w:rFonts w:eastAsia="Calibri"/>
              </w:rPr>
              <w:t>Сроки (дата) предоставления предложений заинтересованных лиц</w:t>
            </w:r>
          </w:p>
        </w:tc>
        <w:tc>
          <w:tcPr>
            <w:tcW w:w="2444" w:type="dxa"/>
          </w:tcPr>
          <w:p w:rsidR="00471342" w:rsidRPr="007B4803" w:rsidRDefault="00471342" w:rsidP="00B17E47">
            <w:pPr>
              <w:widowControl w:val="0"/>
              <w:autoSpaceDE w:val="0"/>
              <w:autoSpaceDN w:val="0"/>
              <w:jc w:val="center"/>
              <w:rPr>
                <w:rFonts w:eastAsia="Calibri"/>
              </w:rPr>
            </w:pPr>
            <w:r w:rsidRPr="007B4803">
              <w:rPr>
                <w:rFonts w:eastAsia="Calibri"/>
              </w:rPr>
              <w:t>При прочих равных условиях учитываются дата и время подачи предложений</w:t>
            </w:r>
          </w:p>
        </w:tc>
      </w:tr>
      <w:tr w:rsidR="00471342" w:rsidRPr="007B4803" w:rsidTr="00B17E47">
        <w:tc>
          <w:tcPr>
            <w:tcW w:w="675" w:type="dxa"/>
          </w:tcPr>
          <w:p w:rsidR="00471342" w:rsidRPr="007B4803" w:rsidRDefault="00471342" w:rsidP="00B17E47">
            <w:pPr>
              <w:widowControl w:val="0"/>
              <w:autoSpaceDE w:val="0"/>
              <w:autoSpaceDN w:val="0"/>
              <w:jc w:val="center"/>
              <w:rPr>
                <w:rFonts w:eastAsia="Calibri"/>
              </w:rPr>
            </w:pPr>
            <w:r w:rsidRPr="007B4803">
              <w:rPr>
                <w:rFonts w:eastAsia="Calibri"/>
              </w:rPr>
              <w:t>3</w:t>
            </w:r>
          </w:p>
        </w:tc>
        <w:tc>
          <w:tcPr>
            <w:tcW w:w="6663" w:type="dxa"/>
          </w:tcPr>
          <w:p w:rsidR="00471342" w:rsidRPr="007B4803" w:rsidRDefault="00471342" w:rsidP="00B17E47">
            <w:pPr>
              <w:widowControl w:val="0"/>
              <w:autoSpaceDE w:val="0"/>
              <w:autoSpaceDN w:val="0"/>
              <w:jc w:val="both"/>
              <w:rPr>
                <w:rFonts w:eastAsia="Calibri"/>
              </w:rPr>
            </w:pPr>
            <w:r w:rsidRPr="007B4803">
              <w:rPr>
                <w:rFonts w:eastAsia="Calibri"/>
              </w:rPr>
              <w:t>Физическое состояние дворовой территории:</w:t>
            </w:r>
          </w:p>
          <w:p w:rsidR="00471342" w:rsidRPr="007B4803" w:rsidRDefault="00471342" w:rsidP="00B17E47">
            <w:pPr>
              <w:widowControl w:val="0"/>
              <w:autoSpaceDE w:val="0"/>
              <w:autoSpaceDN w:val="0"/>
              <w:jc w:val="both"/>
              <w:rPr>
                <w:rFonts w:eastAsia="Calibri"/>
              </w:rPr>
            </w:pPr>
            <w:r w:rsidRPr="007B4803">
              <w:rPr>
                <w:rFonts w:eastAsia="Calibri"/>
              </w:rPr>
              <w:t>- износ асфальтового покрытия проезжей части дворовой</w:t>
            </w:r>
            <w:r>
              <w:rPr>
                <w:rFonts w:eastAsia="Calibri"/>
              </w:rPr>
              <w:t xml:space="preserve"> территории составляет более 50</w:t>
            </w:r>
            <w:r w:rsidRPr="007B4803">
              <w:rPr>
                <w:rFonts w:eastAsia="Calibri"/>
              </w:rPr>
              <w:t>% от общей площади всего асфальтового покрытия (40 баллов);</w:t>
            </w:r>
          </w:p>
          <w:p w:rsidR="00471342" w:rsidRPr="007B4803" w:rsidRDefault="00471342" w:rsidP="00B17E47">
            <w:pPr>
              <w:widowControl w:val="0"/>
              <w:autoSpaceDE w:val="0"/>
              <w:autoSpaceDN w:val="0"/>
              <w:jc w:val="both"/>
              <w:rPr>
                <w:rFonts w:eastAsia="Calibri"/>
              </w:rPr>
            </w:pPr>
            <w:r w:rsidRPr="007B4803">
              <w:rPr>
                <w:rFonts w:eastAsia="Calibri"/>
              </w:rPr>
              <w:t>- износ асфальтового покрытия тротуаров (пешеходн</w:t>
            </w:r>
            <w:r>
              <w:rPr>
                <w:rFonts w:eastAsia="Calibri"/>
              </w:rPr>
              <w:t>ых дорожек) составляет более 50</w:t>
            </w:r>
            <w:r w:rsidRPr="007B4803">
              <w:rPr>
                <w:rFonts w:eastAsia="Calibri"/>
              </w:rPr>
              <w:t>% от общей площади всего асфальтового покрытия (10 баллов);</w:t>
            </w:r>
          </w:p>
          <w:p w:rsidR="00471342" w:rsidRPr="007B4803" w:rsidRDefault="00471342" w:rsidP="00B17E47">
            <w:pPr>
              <w:widowControl w:val="0"/>
              <w:autoSpaceDE w:val="0"/>
              <w:autoSpaceDN w:val="0"/>
              <w:jc w:val="both"/>
              <w:rPr>
                <w:rFonts w:eastAsia="Calibri"/>
              </w:rPr>
            </w:pPr>
            <w:r w:rsidRPr="007B4803">
              <w:rPr>
                <w:rFonts w:eastAsia="Calibri"/>
              </w:rPr>
              <w:t xml:space="preserve"> - отсутствие или износ детского игрового и (или) спортивного оборудования составляет более 50% (10 баллов)</w:t>
            </w:r>
          </w:p>
        </w:tc>
        <w:tc>
          <w:tcPr>
            <w:tcW w:w="2444" w:type="dxa"/>
          </w:tcPr>
          <w:p w:rsidR="00471342" w:rsidRPr="007B4803" w:rsidRDefault="00471342" w:rsidP="00B17E47">
            <w:pPr>
              <w:widowControl w:val="0"/>
              <w:autoSpaceDE w:val="0"/>
              <w:autoSpaceDN w:val="0"/>
              <w:jc w:val="center"/>
              <w:rPr>
                <w:rFonts w:eastAsia="Calibri"/>
              </w:rPr>
            </w:pPr>
            <w:r w:rsidRPr="007B4803">
              <w:rPr>
                <w:rFonts w:eastAsia="Calibri"/>
              </w:rPr>
              <w:t>Максимальное</w:t>
            </w:r>
          </w:p>
          <w:p w:rsidR="00471342" w:rsidRPr="007B4803" w:rsidRDefault="00471342" w:rsidP="00B17E47">
            <w:pPr>
              <w:widowControl w:val="0"/>
              <w:autoSpaceDE w:val="0"/>
              <w:autoSpaceDN w:val="0"/>
              <w:jc w:val="center"/>
              <w:rPr>
                <w:rFonts w:eastAsia="Calibri"/>
              </w:rPr>
            </w:pPr>
            <w:r w:rsidRPr="007B4803">
              <w:rPr>
                <w:rFonts w:eastAsia="Calibri"/>
              </w:rPr>
              <w:t>количество баллов – 60</w:t>
            </w:r>
          </w:p>
        </w:tc>
      </w:tr>
      <w:tr w:rsidR="00471342" w:rsidRPr="007B4803" w:rsidTr="00B17E47">
        <w:tc>
          <w:tcPr>
            <w:tcW w:w="675" w:type="dxa"/>
          </w:tcPr>
          <w:p w:rsidR="00471342" w:rsidRPr="007B4803" w:rsidRDefault="00471342" w:rsidP="00B17E47">
            <w:pPr>
              <w:widowControl w:val="0"/>
              <w:autoSpaceDE w:val="0"/>
              <w:autoSpaceDN w:val="0"/>
              <w:jc w:val="center"/>
              <w:rPr>
                <w:rFonts w:eastAsia="Calibri"/>
              </w:rPr>
            </w:pPr>
            <w:r w:rsidRPr="007B4803">
              <w:rPr>
                <w:rFonts w:eastAsia="Calibri"/>
              </w:rPr>
              <w:t>4</w:t>
            </w:r>
          </w:p>
        </w:tc>
        <w:tc>
          <w:tcPr>
            <w:tcW w:w="6663" w:type="dxa"/>
          </w:tcPr>
          <w:p w:rsidR="00471342" w:rsidRPr="007B4803" w:rsidRDefault="00471342" w:rsidP="00B17E47">
            <w:pPr>
              <w:widowControl w:val="0"/>
              <w:autoSpaceDE w:val="0"/>
              <w:autoSpaceDN w:val="0"/>
              <w:jc w:val="both"/>
              <w:rPr>
                <w:rFonts w:eastAsia="Calibri"/>
              </w:rPr>
            </w:pPr>
            <w:r w:rsidRPr="007B4803">
              <w:rPr>
                <w:rFonts w:eastAsia="Calibri"/>
              </w:rPr>
              <w:t>Комплексность проведения работ по благоустройству дворовых территорий.</w:t>
            </w:r>
          </w:p>
          <w:p w:rsidR="00471342" w:rsidRPr="007B4803" w:rsidRDefault="00471342" w:rsidP="00B17E47">
            <w:pPr>
              <w:widowControl w:val="0"/>
              <w:autoSpaceDE w:val="0"/>
              <w:autoSpaceDN w:val="0"/>
              <w:jc w:val="both"/>
              <w:rPr>
                <w:rFonts w:eastAsia="Calibri"/>
              </w:rPr>
            </w:pPr>
            <w:r w:rsidRPr="007B4803">
              <w:rPr>
                <w:rFonts w:eastAsia="Calibri"/>
              </w:rPr>
              <w:t>Минимальный перечень работ:</w:t>
            </w:r>
          </w:p>
          <w:p w:rsidR="00471342" w:rsidRPr="007B4803" w:rsidRDefault="00471342" w:rsidP="00B17E47">
            <w:pPr>
              <w:widowControl w:val="0"/>
              <w:autoSpaceDE w:val="0"/>
              <w:autoSpaceDN w:val="0"/>
              <w:jc w:val="both"/>
              <w:rPr>
                <w:rFonts w:eastAsia="Calibri"/>
              </w:rPr>
            </w:pPr>
            <w:r w:rsidRPr="007B4803">
              <w:rPr>
                <w:rFonts w:eastAsia="Calibri"/>
              </w:rPr>
              <w:t>- ремонт дворовых проездов (3 балла);</w:t>
            </w:r>
          </w:p>
          <w:p w:rsidR="00471342" w:rsidRPr="007B4803" w:rsidRDefault="00471342" w:rsidP="00B17E47">
            <w:pPr>
              <w:widowControl w:val="0"/>
              <w:autoSpaceDE w:val="0"/>
              <w:autoSpaceDN w:val="0"/>
              <w:jc w:val="both"/>
              <w:rPr>
                <w:rFonts w:eastAsia="Calibri"/>
              </w:rPr>
            </w:pPr>
            <w:r w:rsidRPr="007B4803">
              <w:rPr>
                <w:rFonts w:eastAsia="Calibri"/>
              </w:rPr>
              <w:t>- обеспечение освещения дворовых территорий (2 балла);</w:t>
            </w:r>
          </w:p>
          <w:p w:rsidR="00471342" w:rsidRPr="007B4803" w:rsidRDefault="00471342" w:rsidP="00B17E47">
            <w:pPr>
              <w:widowControl w:val="0"/>
              <w:autoSpaceDE w:val="0"/>
              <w:autoSpaceDN w:val="0"/>
              <w:jc w:val="both"/>
              <w:rPr>
                <w:rFonts w:eastAsia="Calibri"/>
              </w:rPr>
            </w:pPr>
            <w:r w:rsidRPr="007B4803">
              <w:rPr>
                <w:rFonts w:eastAsia="Calibri"/>
              </w:rPr>
              <w:t>- установка скамеек (1 балл);</w:t>
            </w:r>
          </w:p>
          <w:p w:rsidR="00471342" w:rsidRPr="007B4803" w:rsidRDefault="00471342" w:rsidP="00B17E47">
            <w:pPr>
              <w:widowControl w:val="0"/>
              <w:autoSpaceDE w:val="0"/>
              <w:autoSpaceDN w:val="0"/>
              <w:jc w:val="both"/>
              <w:rPr>
                <w:rFonts w:eastAsia="Calibri"/>
              </w:rPr>
            </w:pPr>
            <w:r w:rsidRPr="007B4803">
              <w:rPr>
                <w:rFonts w:eastAsia="Calibri"/>
              </w:rPr>
              <w:t>- установка урн (1 балл).</w:t>
            </w:r>
          </w:p>
          <w:p w:rsidR="00471342" w:rsidRPr="007B4803" w:rsidRDefault="00471342" w:rsidP="00B17E47">
            <w:pPr>
              <w:widowControl w:val="0"/>
              <w:autoSpaceDE w:val="0"/>
              <w:autoSpaceDN w:val="0"/>
              <w:jc w:val="both"/>
              <w:rPr>
                <w:rFonts w:eastAsia="Calibri"/>
              </w:rPr>
            </w:pPr>
            <w:r w:rsidRPr="007B4803">
              <w:rPr>
                <w:rFonts w:eastAsia="Calibri"/>
              </w:rPr>
              <w:t>Дополнительный перечень работ:</w:t>
            </w:r>
          </w:p>
          <w:p w:rsidR="00471342" w:rsidRPr="007B4803" w:rsidRDefault="00471342" w:rsidP="00B17E47">
            <w:pPr>
              <w:widowControl w:val="0"/>
              <w:autoSpaceDE w:val="0"/>
              <w:autoSpaceDN w:val="0"/>
              <w:jc w:val="both"/>
              <w:rPr>
                <w:rFonts w:eastAsia="Calibri"/>
              </w:rPr>
            </w:pPr>
            <w:r w:rsidRPr="007B4803">
              <w:rPr>
                <w:rFonts w:eastAsia="Calibri"/>
              </w:rPr>
              <w:t>- установка и (или) ремонт детского игрового, спортивного комплексов и (или) оборудования на дворовой территории (3 балла);</w:t>
            </w:r>
          </w:p>
          <w:p w:rsidR="00471342" w:rsidRPr="007B4803" w:rsidRDefault="00471342" w:rsidP="00B17E47">
            <w:pPr>
              <w:widowControl w:val="0"/>
              <w:autoSpaceDE w:val="0"/>
              <w:autoSpaceDN w:val="0"/>
              <w:jc w:val="both"/>
              <w:rPr>
                <w:rFonts w:eastAsia="Calibri"/>
              </w:rPr>
            </w:pPr>
            <w:r w:rsidRPr="007B4803">
              <w:rPr>
                <w:rFonts w:eastAsia="Calibri"/>
              </w:rPr>
              <w:t>- устройство и (или) ремонт покрытия автомобильных дорог, тротуаров, мест стоянки автотранспортных средств, относящихся к дворовой территории (3 балла);</w:t>
            </w:r>
          </w:p>
          <w:p w:rsidR="00471342" w:rsidRPr="007B4803" w:rsidRDefault="00471342" w:rsidP="00B17E47">
            <w:pPr>
              <w:widowControl w:val="0"/>
              <w:autoSpaceDE w:val="0"/>
              <w:autoSpaceDN w:val="0"/>
              <w:jc w:val="both"/>
              <w:rPr>
                <w:rFonts w:eastAsia="Calibri"/>
              </w:rPr>
            </w:pPr>
            <w:r w:rsidRPr="007B4803">
              <w:rPr>
                <w:rFonts w:eastAsia="Calibri"/>
              </w:rPr>
              <w:t>- установка газонных ограждений, а также ограждений для палисадников на дворовой территории (1 балл);</w:t>
            </w:r>
          </w:p>
          <w:p w:rsidR="00471342" w:rsidRPr="007B4803" w:rsidRDefault="00471342" w:rsidP="00B17E47">
            <w:pPr>
              <w:widowControl w:val="0"/>
              <w:autoSpaceDE w:val="0"/>
              <w:autoSpaceDN w:val="0"/>
              <w:jc w:val="both"/>
              <w:rPr>
                <w:rFonts w:eastAsia="Calibri"/>
              </w:rPr>
            </w:pPr>
            <w:r w:rsidRPr="007B4803">
              <w:rPr>
                <w:rFonts w:eastAsia="Calibri"/>
              </w:rPr>
              <w:t>- закупка саженцев кустарников и деревьев (1 балл)</w:t>
            </w:r>
          </w:p>
        </w:tc>
        <w:tc>
          <w:tcPr>
            <w:tcW w:w="2444" w:type="dxa"/>
          </w:tcPr>
          <w:p w:rsidR="00471342" w:rsidRPr="007B4803" w:rsidRDefault="00471342" w:rsidP="00B17E47">
            <w:pPr>
              <w:widowControl w:val="0"/>
              <w:autoSpaceDE w:val="0"/>
              <w:autoSpaceDN w:val="0"/>
              <w:jc w:val="center"/>
              <w:rPr>
                <w:rFonts w:eastAsia="Calibri"/>
              </w:rPr>
            </w:pPr>
            <w:r w:rsidRPr="007B4803">
              <w:rPr>
                <w:rFonts w:eastAsia="Calibri"/>
              </w:rPr>
              <w:t>Максимальное</w:t>
            </w:r>
          </w:p>
          <w:p w:rsidR="00471342" w:rsidRPr="007B4803" w:rsidRDefault="00471342" w:rsidP="00B17E47">
            <w:pPr>
              <w:widowControl w:val="0"/>
              <w:autoSpaceDE w:val="0"/>
              <w:autoSpaceDN w:val="0"/>
              <w:jc w:val="center"/>
              <w:rPr>
                <w:rFonts w:eastAsia="Calibri"/>
              </w:rPr>
            </w:pPr>
            <w:r w:rsidRPr="007B4803">
              <w:rPr>
                <w:rFonts w:eastAsia="Calibri"/>
              </w:rPr>
              <w:t>количество баллов – 15</w:t>
            </w:r>
          </w:p>
        </w:tc>
      </w:tr>
    </w:tbl>
    <w:p w:rsidR="00471342" w:rsidRPr="007B4803" w:rsidRDefault="00471342" w:rsidP="00471342">
      <w:pPr>
        <w:widowControl w:val="0"/>
        <w:autoSpaceDE w:val="0"/>
        <w:autoSpaceDN w:val="0"/>
        <w:ind w:firstLine="709"/>
        <w:jc w:val="both"/>
        <w:rPr>
          <w:rFonts w:eastAsia="Calibri"/>
        </w:rPr>
      </w:pPr>
      <w:r w:rsidRPr="007B4803">
        <w:rPr>
          <w:rFonts w:eastAsia="Calibri"/>
        </w:rPr>
        <w:t>2.8.2. Итоговая балльная оценка является суммой баллов, начисляемых дворовой территории по каждому критерию, указанному в табл.</w:t>
      </w:r>
      <w:r>
        <w:rPr>
          <w:rFonts w:eastAsia="Calibri"/>
        </w:rPr>
        <w:t xml:space="preserve"> </w:t>
      </w:r>
      <w:r w:rsidRPr="007B4803">
        <w:rPr>
          <w:rFonts w:eastAsia="Calibri"/>
        </w:rPr>
        <w:t>1.</w:t>
      </w:r>
    </w:p>
    <w:p w:rsidR="00471342" w:rsidRPr="007B4803" w:rsidRDefault="00471342" w:rsidP="00471342">
      <w:pPr>
        <w:widowControl w:val="0"/>
        <w:autoSpaceDE w:val="0"/>
        <w:autoSpaceDN w:val="0"/>
        <w:ind w:firstLine="540"/>
        <w:jc w:val="both"/>
        <w:rPr>
          <w:rFonts w:eastAsia="Calibri"/>
        </w:rPr>
      </w:pPr>
      <w:r w:rsidRPr="007B4803">
        <w:rPr>
          <w:rFonts w:eastAsia="Calibri"/>
        </w:rPr>
        <w:t xml:space="preserve">2.8.3. Приоритет для включения в муниципальную программу имеют дворовые территории, по которым предложения заинтересованных лиц поступили для участия в программе 2017 года, но не вошли в нее в связи с недостаточным финансированием. Предложения заинтересованных лиц, поступившие в 2017 году для </w:t>
      </w:r>
      <w:r>
        <w:rPr>
          <w:rFonts w:eastAsia="Calibri"/>
        </w:rPr>
        <w:t>участия в программе на 2018–2023</w:t>
      </w:r>
      <w:r w:rsidRPr="007B4803">
        <w:rPr>
          <w:rFonts w:eastAsia="Calibri"/>
        </w:rPr>
        <w:t xml:space="preserve"> годы, при формировании такой программы выстраиваются в порядке очередности с учетом наибольшей итоговой балльной оценки. При равном количестве баллов приоритет для включения в муниципальную программу отдается той дворовой территории, по которой предложение поступило в наиболее ранние сроки.</w:t>
      </w:r>
    </w:p>
    <w:p w:rsidR="00471342" w:rsidRPr="007B4803" w:rsidRDefault="00471342" w:rsidP="00471342">
      <w:pPr>
        <w:widowControl w:val="0"/>
        <w:autoSpaceDE w:val="0"/>
        <w:autoSpaceDN w:val="0"/>
        <w:ind w:firstLine="540"/>
        <w:jc w:val="both"/>
        <w:rPr>
          <w:rFonts w:eastAsia="Calibri"/>
        </w:rPr>
      </w:pPr>
      <w:r w:rsidRPr="007B4803">
        <w:rPr>
          <w:rFonts w:eastAsia="Calibri"/>
        </w:rPr>
        <w:lastRenderedPageBreak/>
        <w:t>Предложения заинтересованных лиц, поступившие в 2017 году, учитываются в пределах лимитов финансирования для Кантемировского городского поселения.</w:t>
      </w:r>
    </w:p>
    <w:p w:rsidR="00471342" w:rsidRPr="007B4803" w:rsidRDefault="00471342" w:rsidP="00471342">
      <w:pPr>
        <w:widowControl w:val="0"/>
        <w:autoSpaceDE w:val="0"/>
        <w:autoSpaceDN w:val="0"/>
        <w:ind w:firstLine="540"/>
        <w:jc w:val="both"/>
        <w:rPr>
          <w:rFonts w:eastAsia="Calibri"/>
        </w:rPr>
      </w:pPr>
      <w:r w:rsidRPr="007B4803">
        <w:rPr>
          <w:rFonts w:eastAsia="Calibri"/>
        </w:rPr>
        <w:t>2.9. Не позднее 15 дней, следующих за днем окончания срока приема предложений заинтересованных лиц, Комиссия направляет в администрацию Кантемировского городского поселения решение, содержащее одобренный Комиссией адресный перечень рекомендуемых к благоустройству дворовых территорий с указанием видов и ориентировочной стоимости работ по благоустройству дворовых территорий с приложением дизайн-проектов (схем) каждой дворовой территории.</w:t>
      </w:r>
    </w:p>
    <w:p w:rsidR="00471342" w:rsidRPr="007B4803" w:rsidRDefault="00471342" w:rsidP="00471342">
      <w:pPr>
        <w:widowControl w:val="0"/>
        <w:autoSpaceDE w:val="0"/>
        <w:autoSpaceDN w:val="0"/>
        <w:ind w:firstLine="540"/>
        <w:jc w:val="both"/>
        <w:rPr>
          <w:rFonts w:eastAsia="Calibri"/>
        </w:rPr>
      </w:pPr>
      <w:r w:rsidRPr="007B4803">
        <w:rPr>
          <w:rFonts w:eastAsia="Calibri"/>
        </w:rPr>
        <w:t xml:space="preserve">2.10. В муниципальную </w:t>
      </w:r>
      <w:hyperlink r:id="rId40" w:history="1">
        <w:r w:rsidRPr="007B4803">
          <w:rPr>
            <w:rFonts w:eastAsia="Calibri"/>
          </w:rPr>
          <w:t>программу</w:t>
        </w:r>
      </w:hyperlink>
      <w:r w:rsidRPr="007B4803">
        <w:rPr>
          <w:rFonts w:eastAsia="Calibri"/>
        </w:rPr>
        <w:t xml:space="preserve"> в пределах лимитов бюджетных ассигнований, предусмотренных муниципальной </w:t>
      </w:r>
      <w:hyperlink r:id="rId41" w:history="1">
        <w:r w:rsidRPr="007B4803">
          <w:rPr>
            <w:rFonts w:eastAsia="Calibri"/>
          </w:rPr>
          <w:t>программой</w:t>
        </w:r>
      </w:hyperlink>
      <w:r w:rsidRPr="007B4803">
        <w:rPr>
          <w:rFonts w:eastAsia="Calibri"/>
        </w:rPr>
        <w:t>, в порядке очередности подлежат включению дворовые территории, предложенные Комиссией и соответствующие требованиям настоящего Порядка и положениям действующего законодательства с учетом результатов общественных обсуждений проекта муниципальной программы, порядок проведения которых определяется муниципальным правовым актом администрации Кантемировского городского поселения.»</w:t>
      </w:r>
    </w:p>
    <w:p w:rsidR="00471342" w:rsidRPr="007B4803" w:rsidRDefault="00471342" w:rsidP="00471342">
      <w:pPr>
        <w:widowControl w:val="0"/>
        <w:autoSpaceDE w:val="0"/>
        <w:autoSpaceDN w:val="0"/>
        <w:ind w:firstLine="709"/>
        <w:jc w:val="both"/>
        <w:rPr>
          <w:rFonts w:eastAsia="Calibri"/>
        </w:rPr>
      </w:pPr>
    </w:p>
    <w:p w:rsidR="00471342" w:rsidRPr="007B4803" w:rsidRDefault="00471342" w:rsidP="00471342">
      <w:pPr>
        <w:ind w:left="3304"/>
        <w:jc w:val="right"/>
        <w:rPr>
          <w:lang w:eastAsia="en-US"/>
        </w:rPr>
      </w:pPr>
      <w:r w:rsidRPr="007B4803">
        <w:rPr>
          <w:lang w:eastAsia="en-US"/>
        </w:rPr>
        <w:t>Приложение к Порядку</w:t>
      </w:r>
    </w:p>
    <w:p w:rsidR="00471342" w:rsidRPr="007B4803" w:rsidRDefault="00471342" w:rsidP="00471342">
      <w:pPr>
        <w:jc w:val="right"/>
        <w:rPr>
          <w:lang w:eastAsia="en-US"/>
        </w:rPr>
      </w:pPr>
    </w:p>
    <w:p w:rsidR="00471342" w:rsidRPr="007B4803" w:rsidRDefault="00471342" w:rsidP="00471342">
      <w:pPr>
        <w:jc w:val="right"/>
        <w:rPr>
          <w:lang w:eastAsia="en-US"/>
        </w:rPr>
      </w:pPr>
      <w:r w:rsidRPr="007B4803">
        <w:rPr>
          <w:lang w:eastAsia="en-US"/>
        </w:rPr>
        <w:t>Форма</w:t>
      </w:r>
    </w:p>
    <w:p w:rsidR="00471342" w:rsidRPr="007B4803" w:rsidRDefault="00471342" w:rsidP="00471342">
      <w:pPr>
        <w:rPr>
          <w:lang w:eastAsia="en-US"/>
        </w:rPr>
      </w:pPr>
    </w:p>
    <w:p w:rsidR="00471342" w:rsidRPr="007B4803" w:rsidRDefault="00471342" w:rsidP="00471342">
      <w:pPr>
        <w:tabs>
          <w:tab w:val="left" w:pos="4253"/>
          <w:tab w:val="left" w:pos="4536"/>
        </w:tabs>
        <w:jc w:val="right"/>
        <w:rPr>
          <w:lang w:eastAsia="en-US"/>
        </w:rPr>
      </w:pPr>
      <w:r w:rsidRPr="007B4803">
        <w:rPr>
          <w:lang w:eastAsia="en-US"/>
        </w:rPr>
        <w:t>В администрацию Кантемировского</w:t>
      </w:r>
    </w:p>
    <w:p w:rsidR="00471342" w:rsidRPr="007B4803" w:rsidRDefault="00471342" w:rsidP="00471342">
      <w:pPr>
        <w:jc w:val="right"/>
        <w:rPr>
          <w:lang w:eastAsia="en-US"/>
        </w:rPr>
      </w:pPr>
      <w:r w:rsidRPr="007B4803">
        <w:rPr>
          <w:lang w:eastAsia="en-US"/>
        </w:rPr>
        <w:t xml:space="preserve">                                                 городского поселения</w:t>
      </w:r>
    </w:p>
    <w:p w:rsidR="00471342" w:rsidRPr="007B4803" w:rsidRDefault="00471342" w:rsidP="00471342">
      <w:pPr>
        <w:jc w:val="right"/>
        <w:rPr>
          <w:lang w:eastAsia="en-US"/>
        </w:rPr>
      </w:pPr>
    </w:p>
    <w:p w:rsidR="00471342" w:rsidRPr="007B4803" w:rsidRDefault="00471342" w:rsidP="00471342">
      <w:pPr>
        <w:jc w:val="right"/>
        <w:rPr>
          <w:lang w:eastAsia="en-US"/>
        </w:rPr>
      </w:pPr>
      <w:r w:rsidRPr="007B4803">
        <w:rPr>
          <w:lang w:eastAsia="en-US"/>
        </w:rPr>
        <w:t>__________________________________________</w:t>
      </w:r>
    </w:p>
    <w:p w:rsidR="00471342" w:rsidRPr="007B4803" w:rsidRDefault="00471342" w:rsidP="00471342">
      <w:pPr>
        <w:jc w:val="right"/>
        <w:rPr>
          <w:lang w:eastAsia="en-US"/>
        </w:rPr>
      </w:pPr>
      <w:r w:rsidRPr="007B4803">
        <w:rPr>
          <w:lang w:eastAsia="en-US"/>
        </w:rPr>
        <w:t>(Ф.И.О. (наименование) заинтересованного лица)</w:t>
      </w:r>
    </w:p>
    <w:p w:rsidR="00471342" w:rsidRPr="007B4803" w:rsidRDefault="00471342" w:rsidP="00471342">
      <w:pPr>
        <w:jc w:val="right"/>
        <w:rPr>
          <w:i/>
          <w:lang w:eastAsia="en-US"/>
        </w:rPr>
      </w:pPr>
    </w:p>
    <w:p w:rsidR="00471342" w:rsidRPr="007B4803" w:rsidRDefault="00471342" w:rsidP="00471342">
      <w:pPr>
        <w:jc w:val="right"/>
        <w:rPr>
          <w:i/>
          <w:lang w:eastAsia="en-US"/>
        </w:rPr>
      </w:pPr>
      <w:r w:rsidRPr="007B4803">
        <w:rPr>
          <w:i/>
          <w:lang w:eastAsia="en-US"/>
        </w:rPr>
        <w:t>__________________________________________</w:t>
      </w:r>
    </w:p>
    <w:p w:rsidR="00471342" w:rsidRPr="007B4803" w:rsidRDefault="00471342" w:rsidP="00471342">
      <w:pPr>
        <w:jc w:val="right"/>
        <w:rPr>
          <w:lang w:eastAsia="en-US"/>
        </w:rPr>
      </w:pPr>
      <w:r w:rsidRPr="007B4803">
        <w:rPr>
          <w:lang w:eastAsia="en-US"/>
        </w:rPr>
        <w:t>(адрес места регистрации (места нахождения))</w:t>
      </w:r>
    </w:p>
    <w:p w:rsidR="00471342" w:rsidRPr="007B4803" w:rsidRDefault="00471342" w:rsidP="00471342">
      <w:pPr>
        <w:jc w:val="right"/>
        <w:rPr>
          <w:lang w:eastAsia="en-US"/>
        </w:rPr>
      </w:pPr>
      <w:r w:rsidRPr="007B4803">
        <w:rPr>
          <w:lang w:eastAsia="en-US"/>
        </w:rPr>
        <w:t>__________________________________________</w:t>
      </w:r>
    </w:p>
    <w:p w:rsidR="00471342" w:rsidRPr="007B4803" w:rsidRDefault="00471342" w:rsidP="00471342">
      <w:pPr>
        <w:jc w:val="right"/>
        <w:rPr>
          <w:i/>
          <w:lang w:eastAsia="en-US"/>
        </w:rPr>
      </w:pPr>
    </w:p>
    <w:p w:rsidR="00471342" w:rsidRPr="007B4803" w:rsidRDefault="00471342" w:rsidP="00471342">
      <w:pPr>
        <w:jc w:val="right"/>
        <w:rPr>
          <w:i/>
          <w:lang w:eastAsia="en-US"/>
        </w:rPr>
      </w:pPr>
      <w:r w:rsidRPr="007B4803">
        <w:rPr>
          <w:i/>
          <w:lang w:eastAsia="en-US"/>
        </w:rPr>
        <w:t>__________________________________________</w:t>
      </w:r>
    </w:p>
    <w:p w:rsidR="00471342" w:rsidRPr="007B4803" w:rsidRDefault="00471342" w:rsidP="00471342">
      <w:pPr>
        <w:jc w:val="right"/>
        <w:rPr>
          <w:lang w:eastAsia="en-US"/>
        </w:rPr>
      </w:pPr>
      <w:r w:rsidRPr="007B4803">
        <w:rPr>
          <w:lang w:eastAsia="en-US"/>
        </w:rPr>
        <w:t>(номер контактного телефона)</w:t>
      </w:r>
    </w:p>
    <w:p w:rsidR="00471342" w:rsidRPr="007B4803" w:rsidRDefault="00471342" w:rsidP="00471342">
      <w:pPr>
        <w:jc w:val="center"/>
        <w:rPr>
          <w:b/>
          <w:lang w:eastAsia="en-US"/>
        </w:rPr>
      </w:pPr>
    </w:p>
    <w:p w:rsidR="00471342" w:rsidRPr="007B4803" w:rsidRDefault="00471342" w:rsidP="00471342">
      <w:pPr>
        <w:jc w:val="center"/>
        <w:rPr>
          <w:lang w:eastAsia="en-US"/>
        </w:rPr>
      </w:pPr>
      <w:r w:rsidRPr="007B4803">
        <w:rPr>
          <w:lang w:eastAsia="en-US"/>
        </w:rPr>
        <w:t>Предложение</w:t>
      </w:r>
    </w:p>
    <w:p w:rsidR="00471342" w:rsidRPr="007B4803" w:rsidRDefault="00471342" w:rsidP="00471342">
      <w:pPr>
        <w:jc w:val="center"/>
      </w:pPr>
      <w:r w:rsidRPr="007B4803">
        <w:rPr>
          <w:lang w:eastAsia="en-US"/>
        </w:rPr>
        <w:t>о включении дворовой территории</w:t>
      </w:r>
      <w:r>
        <w:t xml:space="preserve"> </w:t>
      </w:r>
      <w:r w:rsidRPr="007B4803">
        <w:t xml:space="preserve">в проект муниципальной программы Кантемировского городского поселения «Формирование </w:t>
      </w:r>
      <w:r>
        <w:t>современной</w:t>
      </w:r>
      <w:r w:rsidRPr="007B4803">
        <w:t xml:space="preserve"> городской среды на территории Кантемировского городского поселения»</w:t>
      </w:r>
    </w:p>
    <w:p w:rsidR="00471342" w:rsidRPr="007B4803" w:rsidRDefault="00471342" w:rsidP="00471342">
      <w:pPr>
        <w:jc w:val="center"/>
        <w:rPr>
          <w:lang w:eastAsia="en-US"/>
        </w:rPr>
      </w:pPr>
    </w:p>
    <w:p w:rsidR="00471342" w:rsidRPr="007B4803" w:rsidRDefault="00471342" w:rsidP="00471342">
      <w:pPr>
        <w:ind w:firstLine="709"/>
        <w:jc w:val="both"/>
        <w:rPr>
          <w:lang w:eastAsia="en-US"/>
        </w:rPr>
      </w:pPr>
      <w:r w:rsidRPr="007B4803">
        <w:rPr>
          <w:lang w:eastAsia="en-US"/>
        </w:rPr>
        <w:t>Прошу включить дворовую территорию многоквартирного дома ______________________________________________________________</w:t>
      </w:r>
      <w:r>
        <w:rPr>
          <w:lang w:eastAsia="en-US"/>
        </w:rPr>
        <w:t>_____________</w:t>
      </w:r>
    </w:p>
    <w:p w:rsidR="00471342" w:rsidRPr="007B4803" w:rsidRDefault="00471342" w:rsidP="00471342">
      <w:pPr>
        <w:ind w:firstLine="4"/>
        <w:jc w:val="center"/>
        <w:rPr>
          <w:lang w:eastAsia="en-US"/>
        </w:rPr>
      </w:pPr>
      <w:r w:rsidRPr="007B4803">
        <w:rPr>
          <w:lang w:eastAsia="en-US"/>
        </w:rPr>
        <w:t>(адрес многоквартирного дома)</w:t>
      </w:r>
    </w:p>
    <w:p w:rsidR="00471342" w:rsidRPr="007B4803" w:rsidRDefault="00471342" w:rsidP="00471342">
      <w:pPr>
        <w:jc w:val="both"/>
        <w:rPr>
          <w:lang w:eastAsia="en-US"/>
        </w:rPr>
      </w:pPr>
      <w:r w:rsidRPr="007B4803">
        <w:rPr>
          <w:lang w:eastAsia="en-US"/>
        </w:rPr>
        <w:t>__________________________________________________________________</w:t>
      </w:r>
      <w:r>
        <w:rPr>
          <w:lang w:eastAsia="en-US"/>
        </w:rPr>
        <w:t>_________</w:t>
      </w:r>
    </w:p>
    <w:p w:rsidR="00471342" w:rsidRPr="007B4803" w:rsidRDefault="00471342" w:rsidP="00471342">
      <w:pPr>
        <w:jc w:val="both"/>
      </w:pPr>
      <w:r w:rsidRPr="007B4803">
        <w:t xml:space="preserve">в проект муниципальной программы Кантемировского городского поселения «Формирование </w:t>
      </w:r>
      <w:r>
        <w:t>современной</w:t>
      </w:r>
      <w:r w:rsidRPr="007B4803">
        <w:t xml:space="preserve"> городской среды на территории Кантемировского городского поселения» </w:t>
      </w:r>
    </w:p>
    <w:p w:rsidR="00471342" w:rsidRPr="007B4803" w:rsidRDefault="00471342" w:rsidP="00471342">
      <w:pPr>
        <w:jc w:val="both"/>
        <w:rPr>
          <w:color w:val="000000"/>
          <w:lang w:eastAsia="en-US"/>
        </w:rPr>
      </w:pPr>
    </w:p>
    <w:p w:rsidR="00471342" w:rsidRPr="007B4803" w:rsidRDefault="00471342" w:rsidP="00471342">
      <w:pPr>
        <w:rPr>
          <w:lang w:eastAsia="en-US"/>
        </w:rPr>
      </w:pPr>
      <w:r w:rsidRPr="007B4803">
        <w:rPr>
          <w:color w:val="000000"/>
          <w:lang w:eastAsia="en-US"/>
        </w:rPr>
        <w:t>_____________</w:t>
      </w:r>
      <w:r w:rsidRPr="007B4803">
        <w:rPr>
          <w:lang w:eastAsia="en-US"/>
        </w:rPr>
        <w:t>_____________________________________________________</w:t>
      </w:r>
      <w:r>
        <w:rPr>
          <w:lang w:eastAsia="en-US"/>
        </w:rPr>
        <w:t>_________</w:t>
      </w:r>
    </w:p>
    <w:p w:rsidR="00471342" w:rsidRPr="007B4803" w:rsidRDefault="00471342" w:rsidP="00471342">
      <w:pPr>
        <w:autoSpaceDE w:val="0"/>
        <w:autoSpaceDN w:val="0"/>
        <w:adjustRightInd w:val="0"/>
        <w:jc w:val="center"/>
        <w:rPr>
          <w:color w:val="000000"/>
          <w:lang w:eastAsia="en-US"/>
        </w:rPr>
      </w:pPr>
      <w:r w:rsidRPr="007B4803">
        <w:rPr>
          <w:color w:val="000000"/>
          <w:lang w:eastAsia="en-US"/>
        </w:rPr>
        <w:t>(кратко суть предложения, обоснование необходимости его принятия,</w:t>
      </w:r>
    </w:p>
    <w:p w:rsidR="00471342" w:rsidRPr="007B4803" w:rsidRDefault="00471342" w:rsidP="00471342">
      <w:pPr>
        <w:autoSpaceDE w:val="0"/>
        <w:autoSpaceDN w:val="0"/>
        <w:adjustRightInd w:val="0"/>
        <w:rPr>
          <w:i/>
          <w:color w:val="000000"/>
          <w:lang w:eastAsia="en-US"/>
        </w:rPr>
      </w:pPr>
    </w:p>
    <w:p w:rsidR="00471342" w:rsidRPr="007B4803" w:rsidRDefault="00471342" w:rsidP="00471342">
      <w:pPr>
        <w:jc w:val="center"/>
        <w:rPr>
          <w:i/>
          <w:lang w:eastAsia="en-US"/>
        </w:rPr>
      </w:pPr>
      <w:r>
        <w:rPr>
          <w:i/>
          <w:lang w:eastAsia="en-US"/>
        </w:rPr>
        <w:t>_________</w:t>
      </w:r>
      <w:r w:rsidRPr="007B4803">
        <w:rPr>
          <w:i/>
          <w:lang w:eastAsia="en-US"/>
        </w:rPr>
        <w:t>__________________________________________________________________</w:t>
      </w:r>
    </w:p>
    <w:p w:rsidR="00471342" w:rsidRPr="009D756D" w:rsidRDefault="00471342" w:rsidP="00471342">
      <w:pPr>
        <w:autoSpaceDE w:val="0"/>
        <w:autoSpaceDN w:val="0"/>
        <w:adjustRightInd w:val="0"/>
        <w:jc w:val="center"/>
        <w:rPr>
          <w:color w:val="000000"/>
          <w:lang w:eastAsia="en-US"/>
        </w:rPr>
      </w:pPr>
      <w:r w:rsidRPr="007B4803">
        <w:rPr>
          <w:color w:val="000000"/>
          <w:lang w:eastAsia="en-US"/>
        </w:rPr>
        <w:t>включая описание проблем, круг лиц, интересы которых будут затронуты)</w:t>
      </w:r>
    </w:p>
    <w:p w:rsidR="00471342" w:rsidRPr="007B4803" w:rsidRDefault="00471342" w:rsidP="00471342">
      <w:pPr>
        <w:widowControl w:val="0"/>
        <w:autoSpaceDE w:val="0"/>
        <w:autoSpaceDN w:val="0"/>
        <w:adjustRightInd w:val="0"/>
        <w:jc w:val="both"/>
      </w:pPr>
      <w:r w:rsidRPr="007B4803">
        <w:t>__________________________________________________________________</w:t>
      </w:r>
      <w:r>
        <w:t>_________</w:t>
      </w:r>
    </w:p>
    <w:p w:rsidR="00471342" w:rsidRPr="007B4803" w:rsidRDefault="00471342" w:rsidP="00471342">
      <w:pPr>
        <w:jc w:val="center"/>
        <w:rPr>
          <w:lang w:eastAsia="en-US"/>
        </w:rPr>
      </w:pPr>
      <w:r>
        <w:rPr>
          <w:color w:val="000000"/>
          <w:lang w:eastAsia="en-US"/>
        </w:rPr>
        <w:t>_________</w:t>
      </w:r>
      <w:r w:rsidRPr="007B4803">
        <w:rPr>
          <w:color w:val="000000"/>
          <w:lang w:eastAsia="en-US"/>
        </w:rPr>
        <w:t>_____________</w:t>
      </w:r>
      <w:r w:rsidRPr="007B4803">
        <w:rPr>
          <w:lang w:eastAsia="en-US"/>
        </w:rPr>
        <w:t>_____________________________________________________</w:t>
      </w:r>
    </w:p>
    <w:p w:rsidR="00471342" w:rsidRPr="007B4803" w:rsidRDefault="00471342" w:rsidP="00471342">
      <w:pPr>
        <w:widowControl w:val="0"/>
        <w:autoSpaceDE w:val="0"/>
        <w:autoSpaceDN w:val="0"/>
        <w:ind w:firstLine="709"/>
        <w:jc w:val="both"/>
      </w:pPr>
    </w:p>
    <w:p w:rsidR="00471342" w:rsidRPr="007B4803" w:rsidRDefault="00471342" w:rsidP="00471342">
      <w:pPr>
        <w:widowControl w:val="0"/>
        <w:autoSpaceDE w:val="0"/>
        <w:autoSpaceDN w:val="0"/>
        <w:ind w:firstLine="709"/>
        <w:jc w:val="both"/>
      </w:pPr>
      <w:r w:rsidRPr="007B4803">
        <w:t>Приложение:</w:t>
      </w:r>
    </w:p>
    <w:p w:rsidR="00471342" w:rsidRPr="007B4803" w:rsidRDefault="00471342" w:rsidP="00471342">
      <w:pPr>
        <w:widowControl w:val="0"/>
        <w:autoSpaceDE w:val="0"/>
        <w:autoSpaceDN w:val="0"/>
        <w:ind w:firstLine="709"/>
        <w:jc w:val="both"/>
      </w:pPr>
      <w:r w:rsidRPr="007B4803">
        <w:t>1. Заверенные копии протокола(</w:t>
      </w:r>
      <w:proofErr w:type="spellStart"/>
      <w:r w:rsidRPr="007B4803">
        <w:t>ов</w:t>
      </w:r>
      <w:proofErr w:type="spellEnd"/>
      <w:r w:rsidRPr="007B4803">
        <w:t>) общего собрания собственников помещений в многоквартирном доме, решений собственников зданий и сооружений.</w:t>
      </w:r>
    </w:p>
    <w:p w:rsidR="00471342" w:rsidRPr="007B4803" w:rsidRDefault="00471342" w:rsidP="00471342">
      <w:pPr>
        <w:widowControl w:val="0"/>
        <w:autoSpaceDE w:val="0"/>
        <w:autoSpaceDN w:val="0"/>
        <w:ind w:firstLine="709"/>
        <w:jc w:val="both"/>
      </w:pPr>
      <w:r w:rsidRPr="007B4803">
        <w:t>2.</w:t>
      </w:r>
      <w:r w:rsidRPr="007B4803">
        <w:rPr>
          <w:lang w:eastAsia="en-US"/>
        </w:rPr>
        <w:t> Дизайн-проект (схема) дворовой территории, предлагаемой к благоустройству, с описанием видов работ и элементов благоустройства</w:t>
      </w:r>
      <w:r w:rsidRPr="007B4803">
        <w:t>.</w:t>
      </w:r>
    </w:p>
    <w:p w:rsidR="00471342" w:rsidRPr="007B4803" w:rsidRDefault="00471342" w:rsidP="00471342">
      <w:pPr>
        <w:widowControl w:val="0"/>
        <w:autoSpaceDE w:val="0"/>
        <w:autoSpaceDN w:val="0"/>
        <w:ind w:firstLine="709"/>
        <w:jc w:val="both"/>
      </w:pPr>
      <w:r w:rsidRPr="007B4803">
        <w:t>3. </w:t>
      </w:r>
      <w:r w:rsidRPr="007B4803">
        <w:rPr>
          <w:lang w:eastAsia="en-US"/>
        </w:rPr>
        <w:t>Фотоматериалы (на электронном носителе), отражающие фактическое состояние дворовой территории и подтверждающие отсутствие или ненадлежащее состояние соответствующих элементов благоустройства дворовых территорий</w:t>
      </w:r>
      <w:r w:rsidRPr="007B4803">
        <w:t>.</w:t>
      </w:r>
    </w:p>
    <w:p w:rsidR="00471342" w:rsidRPr="007B4803" w:rsidRDefault="00471342" w:rsidP="00471342">
      <w:pPr>
        <w:widowControl w:val="0"/>
        <w:autoSpaceDE w:val="0"/>
        <w:autoSpaceDN w:val="0"/>
        <w:ind w:firstLine="709"/>
        <w:jc w:val="both"/>
      </w:pPr>
    </w:p>
    <w:p w:rsidR="00471342" w:rsidRPr="007B4803" w:rsidRDefault="00471342" w:rsidP="00471342">
      <w:pPr>
        <w:widowControl w:val="0"/>
        <w:autoSpaceDE w:val="0"/>
        <w:autoSpaceDN w:val="0"/>
        <w:adjustRightInd w:val="0"/>
        <w:jc w:val="both"/>
      </w:pPr>
    </w:p>
    <w:p w:rsidR="00471342" w:rsidRPr="007B4803" w:rsidRDefault="00471342" w:rsidP="00471342">
      <w:pPr>
        <w:widowControl w:val="0"/>
        <w:tabs>
          <w:tab w:val="left" w:pos="3684"/>
        </w:tabs>
        <w:autoSpaceDE w:val="0"/>
        <w:autoSpaceDN w:val="0"/>
        <w:jc w:val="both"/>
      </w:pPr>
      <w:r w:rsidRPr="007B4803">
        <w:t>Представитель               ______________                                ____________________</w:t>
      </w:r>
    </w:p>
    <w:p w:rsidR="00471342" w:rsidRPr="007B4803" w:rsidRDefault="00471342" w:rsidP="00471342">
      <w:pPr>
        <w:tabs>
          <w:tab w:val="left" w:pos="7635"/>
        </w:tabs>
        <w:jc w:val="both"/>
        <w:rPr>
          <w:lang w:eastAsia="en-US"/>
        </w:rPr>
      </w:pPr>
      <w:r w:rsidRPr="007B4803">
        <w:rPr>
          <w:i/>
          <w:vertAlign w:val="superscript"/>
          <w:lang w:eastAsia="en-US"/>
        </w:rPr>
        <w:t xml:space="preserve">                                      </w:t>
      </w:r>
      <w:r>
        <w:rPr>
          <w:i/>
          <w:vertAlign w:val="superscript"/>
          <w:lang w:eastAsia="en-US"/>
        </w:rPr>
        <w:t xml:space="preserve">                   </w:t>
      </w:r>
      <w:r w:rsidRPr="007B4803">
        <w:rPr>
          <w:i/>
          <w:vertAlign w:val="superscript"/>
          <w:lang w:eastAsia="en-US"/>
        </w:rPr>
        <w:t xml:space="preserve">  </w:t>
      </w:r>
      <w:r w:rsidRPr="007B4803">
        <w:rPr>
          <w:lang w:eastAsia="en-US"/>
        </w:rPr>
        <w:t>(</w:t>
      </w:r>
      <w:proofErr w:type="gramStart"/>
      <w:r w:rsidRPr="007B4803">
        <w:rPr>
          <w:lang w:eastAsia="en-US"/>
        </w:rPr>
        <w:t xml:space="preserve">подпись)   </w:t>
      </w:r>
      <w:proofErr w:type="gramEnd"/>
      <w:r w:rsidRPr="007B4803">
        <w:rPr>
          <w:lang w:eastAsia="en-US"/>
        </w:rPr>
        <w:t xml:space="preserve">                            </w:t>
      </w:r>
      <w:r>
        <w:rPr>
          <w:lang w:eastAsia="en-US"/>
        </w:rPr>
        <w:t xml:space="preserve">          (фамилия и инициалы)</w:t>
      </w:r>
    </w:p>
    <w:p w:rsidR="00471342" w:rsidRPr="007B4803" w:rsidRDefault="00471342" w:rsidP="00471342"/>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p>
    <w:p w:rsidR="00471342" w:rsidRDefault="00471342" w:rsidP="00471342">
      <w:pPr>
        <w:ind w:left="5220"/>
        <w:jc w:val="right"/>
      </w:pPr>
      <w:r w:rsidRPr="007B4803">
        <w:t xml:space="preserve"> </w:t>
      </w:r>
    </w:p>
    <w:p w:rsidR="00471342" w:rsidRPr="007B4803" w:rsidRDefault="00471342" w:rsidP="00471342">
      <w:pPr>
        <w:jc w:val="right"/>
      </w:pPr>
      <w:r w:rsidRPr="007B4803">
        <w:t>Приложение 6</w:t>
      </w:r>
    </w:p>
    <w:p w:rsidR="00471342" w:rsidRPr="007B4803" w:rsidRDefault="00471342" w:rsidP="00471342">
      <w:pPr>
        <w:jc w:val="right"/>
      </w:pPr>
      <w:r w:rsidRPr="007B4803">
        <w:t>к муниципальной программе</w:t>
      </w:r>
    </w:p>
    <w:p w:rsidR="00471342" w:rsidRPr="007B4803" w:rsidRDefault="00471342" w:rsidP="00471342">
      <w:pPr>
        <w:pStyle w:val="ConsPlusNormal"/>
        <w:jc w:val="right"/>
        <w:outlineLvl w:val="0"/>
        <w:rPr>
          <w:rFonts w:ascii="Times New Roman" w:hAnsi="Times New Roman"/>
          <w:sz w:val="24"/>
          <w:szCs w:val="24"/>
        </w:rPr>
      </w:pPr>
    </w:p>
    <w:p w:rsidR="00471342" w:rsidRPr="007B4803" w:rsidRDefault="00471342" w:rsidP="00471342">
      <w:pPr>
        <w:pStyle w:val="ConsPlusNormal"/>
        <w:ind w:firstLine="0"/>
        <w:jc w:val="center"/>
        <w:rPr>
          <w:rFonts w:ascii="Times New Roman" w:hAnsi="Times New Roman"/>
          <w:sz w:val="24"/>
          <w:szCs w:val="24"/>
        </w:rPr>
      </w:pPr>
      <w:r w:rsidRPr="007B4803">
        <w:rPr>
          <w:rFonts w:ascii="Times New Roman" w:hAnsi="Times New Roman"/>
          <w:sz w:val="24"/>
          <w:szCs w:val="24"/>
        </w:rPr>
        <w:t xml:space="preserve">Перечень работ по благоустройству дворовых территорий многоквартирных домов, включенных в муниципальную программу </w:t>
      </w:r>
    </w:p>
    <w:p w:rsidR="00471342" w:rsidRPr="007B4803" w:rsidRDefault="00471342" w:rsidP="00471342">
      <w:pPr>
        <w:pStyle w:val="ConsPlusNormal"/>
        <w:jc w:val="center"/>
        <w:rPr>
          <w:rFonts w:ascii="Times New Roman" w:hAnsi="Times New Roman"/>
          <w:sz w:val="24"/>
          <w:szCs w:val="24"/>
        </w:rPr>
      </w:pPr>
    </w:p>
    <w:p w:rsidR="00471342" w:rsidRPr="007B4803" w:rsidRDefault="00471342" w:rsidP="00471342">
      <w:pPr>
        <w:pStyle w:val="ConsPlusNormal"/>
        <w:jc w:val="both"/>
        <w:rPr>
          <w:rFonts w:ascii="Times New Roman" w:hAnsi="Times New Roman"/>
          <w:sz w:val="24"/>
          <w:szCs w:val="24"/>
        </w:rPr>
      </w:pPr>
      <w:r w:rsidRPr="007B4803">
        <w:rPr>
          <w:rFonts w:ascii="Times New Roman" w:hAnsi="Times New Roman"/>
          <w:sz w:val="24"/>
          <w:szCs w:val="24"/>
        </w:rPr>
        <w:t xml:space="preserve">1. Минимальный перечень работ по благоустройству дворовых территорий многоквартирных домов, с приложением визуального перечня образцов элементов благоустройства, предлагаемых к размещению на дворовой территории.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4856"/>
        <w:gridCol w:w="6"/>
        <w:gridCol w:w="4057"/>
      </w:tblGrid>
      <w:tr w:rsidR="00471342" w:rsidRPr="007B4803" w:rsidTr="00B17E47">
        <w:tc>
          <w:tcPr>
            <w:tcW w:w="652" w:type="dxa"/>
          </w:tcPr>
          <w:p w:rsidR="00471342" w:rsidRPr="007B4803" w:rsidRDefault="00471342" w:rsidP="00B17E47">
            <w:pPr>
              <w:pStyle w:val="ConsPlusNormal"/>
              <w:tabs>
                <w:tab w:val="left" w:pos="720"/>
                <w:tab w:val="left" w:pos="4253"/>
                <w:tab w:val="left" w:pos="4962"/>
              </w:tabs>
              <w:overflowPunct w:val="0"/>
              <w:ind w:right="-79" w:firstLine="0"/>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t>1.</w:t>
            </w:r>
          </w:p>
        </w:tc>
        <w:tc>
          <w:tcPr>
            <w:tcW w:w="8919" w:type="dxa"/>
            <w:gridSpan w:val="3"/>
          </w:tcPr>
          <w:p w:rsidR="00471342" w:rsidRPr="007B4803" w:rsidRDefault="00471342" w:rsidP="00B17E47">
            <w:pPr>
              <w:pStyle w:val="ConsPlusNormal"/>
              <w:tabs>
                <w:tab w:val="left" w:pos="720"/>
                <w:tab w:val="left" w:pos="4253"/>
                <w:tab w:val="left" w:pos="4962"/>
              </w:tabs>
              <w:overflowPunct w:val="0"/>
              <w:ind w:right="-79" w:firstLine="0"/>
              <w:jc w:val="center"/>
              <w:textAlignment w:val="baseline"/>
              <w:rPr>
                <w:rFonts w:ascii="Times New Roman" w:hAnsi="Times New Roman"/>
                <w:b/>
                <w:bCs/>
                <w:spacing w:val="-20"/>
                <w:sz w:val="24"/>
                <w:szCs w:val="24"/>
              </w:rPr>
            </w:pPr>
            <w:r w:rsidRPr="007B4803">
              <w:rPr>
                <w:rFonts w:ascii="Times New Roman" w:hAnsi="Times New Roman"/>
                <w:b/>
                <w:bCs/>
                <w:spacing w:val="-20"/>
                <w:sz w:val="24"/>
                <w:szCs w:val="24"/>
              </w:rPr>
              <w:t>Ремонт дворовых проездов</w:t>
            </w:r>
          </w:p>
        </w:tc>
      </w:tr>
      <w:tr w:rsidR="00471342" w:rsidRPr="007B4803" w:rsidTr="00B17E47">
        <w:tc>
          <w:tcPr>
            <w:tcW w:w="5508" w:type="dxa"/>
            <w:gridSpan w:val="2"/>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fldChar w:fldCharType="begin"/>
            </w:r>
            <w:r w:rsidRPr="007B4803">
              <w:rPr>
                <w:rFonts w:ascii="Times New Roman" w:hAnsi="Times New Roman"/>
                <w:b/>
                <w:bCs/>
                <w:spacing w:val="-20"/>
                <w:sz w:val="24"/>
                <w:szCs w:val="24"/>
              </w:rPr>
              <w:instrText xml:space="preserve"> INCLUDEPICTURE "https://favoritekherson.co/wp-content/uploads/2016/10/14724444_335895930101838_1067206399676018300_n.jpg" \* MERGEFORMATINET </w:instrText>
            </w:r>
            <w:r w:rsidRPr="007B4803">
              <w:rPr>
                <w:rFonts w:ascii="Times New Roman" w:hAnsi="Times New Roman"/>
                <w:b/>
                <w:bCs/>
                <w:spacing w:val="-20"/>
                <w:sz w:val="24"/>
                <w:szCs w:val="24"/>
              </w:rPr>
              <w:fldChar w:fldCharType="separate"/>
            </w:r>
            <w:r w:rsidR="00562D95">
              <w:rPr>
                <w:rFonts w:ascii="Times New Roman" w:hAnsi="Times New Roman"/>
                <w:b/>
                <w:bCs/>
                <w:spacing w:val="-20"/>
                <w:sz w:val="24"/>
                <w:szCs w:val="24"/>
              </w:rPr>
              <w:fldChar w:fldCharType="begin"/>
            </w:r>
            <w:r w:rsidR="00562D95">
              <w:rPr>
                <w:rFonts w:ascii="Times New Roman" w:hAnsi="Times New Roman"/>
                <w:b/>
                <w:bCs/>
                <w:spacing w:val="-20"/>
                <w:sz w:val="24"/>
                <w:szCs w:val="24"/>
              </w:rPr>
              <w:instrText xml:space="preserve"> INCLUDEPICTURE  "https://favoritekherson.co/wp-content/uploads/2016/10/14724444_335895930101838_1067206399676018300_n.jpg" \* MERGEFORMATINET </w:instrText>
            </w:r>
            <w:r w:rsidR="00562D95">
              <w:rPr>
                <w:rFonts w:ascii="Times New Roman" w:hAnsi="Times New Roman"/>
                <w:b/>
                <w:bCs/>
                <w:spacing w:val="-20"/>
                <w:sz w:val="24"/>
                <w:szCs w:val="24"/>
              </w:rPr>
              <w:fldChar w:fldCharType="separate"/>
            </w:r>
            <w:r w:rsidR="00E85C17">
              <w:rPr>
                <w:rFonts w:ascii="Times New Roman" w:hAnsi="Times New Roman"/>
                <w:b/>
                <w:bCs/>
                <w:spacing w:val="-20"/>
                <w:sz w:val="24"/>
                <w:szCs w:val="24"/>
              </w:rPr>
              <w:fldChar w:fldCharType="begin"/>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instrText>INCLUDEPICTURE  "https://favoritekherson.co/wp-content/uploads/2016/10/14724444_335895930101838_1067206399676018300_n.jpg" \* MERGEFORMATINET</w:instrText>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fldChar w:fldCharType="separate"/>
            </w:r>
            <w:r w:rsidR="003C7C9E">
              <w:rPr>
                <w:rFonts w:ascii="Times New Roman" w:hAnsi="Times New Roman"/>
                <w:b/>
                <w:bCs/>
                <w:spacing w:val="-2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90pt">
                  <v:imagedata r:id="rId42" r:href="rId43"/>
                </v:shape>
              </w:pict>
            </w:r>
            <w:r w:rsidR="00E85C17">
              <w:rPr>
                <w:rFonts w:ascii="Times New Roman" w:hAnsi="Times New Roman"/>
                <w:b/>
                <w:bCs/>
                <w:spacing w:val="-20"/>
                <w:sz w:val="24"/>
                <w:szCs w:val="24"/>
              </w:rPr>
              <w:fldChar w:fldCharType="end"/>
            </w:r>
            <w:r w:rsidR="00562D95">
              <w:rPr>
                <w:rFonts w:ascii="Times New Roman" w:hAnsi="Times New Roman"/>
                <w:b/>
                <w:bCs/>
                <w:spacing w:val="-20"/>
                <w:sz w:val="24"/>
                <w:szCs w:val="24"/>
              </w:rPr>
              <w:fldChar w:fldCharType="end"/>
            </w:r>
            <w:r w:rsidRPr="007B4803">
              <w:rPr>
                <w:rFonts w:ascii="Times New Roman" w:hAnsi="Times New Roman"/>
                <w:b/>
                <w:bCs/>
                <w:spacing w:val="-20"/>
                <w:sz w:val="24"/>
                <w:szCs w:val="24"/>
              </w:rPr>
              <w:fldChar w:fldCharType="end"/>
            </w:r>
          </w:p>
        </w:tc>
        <w:tc>
          <w:tcPr>
            <w:tcW w:w="4063" w:type="dxa"/>
            <w:gridSpan w:val="2"/>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t>Устройство асфальтобетонного покрытия</w:t>
            </w:r>
          </w:p>
        </w:tc>
      </w:tr>
      <w:tr w:rsidR="00471342" w:rsidRPr="007B4803" w:rsidTr="00B17E47">
        <w:tc>
          <w:tcPr>
            <w:tcW w:w="5508" w:type="dxa"/>
            <w:gridSpan w:val="2"/>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fldChar w:fldCharType="begin"/>
            </w:r>
            <w:r w:rsidRPr="007B4803">
              <w:rPr>
                <w:rFonts w:ascii="Times New Roman" w:hAnsi="Times New Roman"/>
                <w:b/>
                <w:bCs/>
                <w:spacing w:val="-20"/>
                <w:sz w:val="24"/>
                <w:szCs w:val="24"/>
              </w:rPr>
              <w:instrText xml:space="preserve"> INCLUDEPICTURE "https://xn--h1aliz.xn--c1affbaa5acccvhgo.xn--p1ai/images/asfaltirovanie.jpg" \* MERGEFORMATINET </w:instrText>
            </w:r>
            <w:r w:rsidRPr="007B4803">
              <w:rPr>
                <w:rFonts w:ascii="Times New Roman" w:hAnsi="Times New Roman"/>
                <w:b/>
                <w:bCs/>
                <w:spacing w:val="-20"/>
                <w:sz w:val="24"/>
                <w:szCs w:val="24"/>
              </w:rPr>
              <w:fldChar w:fldCharType="separate"/>
            </w:r>
            <w:r w:rsidR="00562D95">
              <w:rPr>
                <w:rFonts w:ascii="Times New Roman" w:hAnsi="Times New Roman"/>
                <w:b/>
                <w:bCs/>
                <w:spacing w:val="-20"/>
                <w:sz w:val="24"/>
                <w:szCs w:val="24"/>
              </w:rPr>
              <w:fldChar w:fldCharType="begin"/>
            </w:r>
            <w:r w:rsidR="00562D95">
              <w:rPr>
                <w:rFonts w:ascii="Times New Roman" w:hAnsi="Times New Roman"/>
                <w:b/>
                <w:bCs/>
                <w:spacing w:val="-20"/>
                <w:sz w:val="24"/>
                <w:szCs w:val="24"/>
              </w:rPr>
              <w:instrText xml:space="preserve"> INCLUDEPICTURE  "https://xn--h1aliz.xn--c1affbaa5acccvhgo.xn--p1ai/images/asfaltirovanie.jpg" \* MERGEFORMATINET </w:instrText>
            </w:r>
            <w:r w:rsidR="00562D95">
              <w:rPr>
                <w:rFonts w:ascii="Times New Roman" w:hAnsi="Times New Roman"/>
                <w:b/>
                <w:bCs/>
                <w:spacing w:val="-20"/>
                <w:sz w:val="24"/>
                <w:szCs w:val="24"/>
              </w:rPr>
              <w:fldChar w:fldCharType="separate"/>
            </w:r>
            <w:r w:rsidR="00E85C17">
              <w:rPr>
                <w:rFonts w:ascii="Times New Roman" w:hAnsi="Times New Roman"/>
                <w:b/>
                <w:bCs/>
                <w:spacing w:val="-20"/>
                <w:sz w:val="24"/>
                <w:szCs w:val="24"/>
              </w:rPr>
              <w:fldChar w:fldCharType="begin"/>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instrText>INCLUDEPICTURE  "https://xn-</w:instrText>
            </w:r>
            <w:r w:rsidR="00E85C17">
              <w:rPr>
                <w:rFonts w:ascii="Times New Roman" w:hAnsi="Times New Roman"/>
                <w:b/>
                <w:bCs/>
                <w:spacing w:val="-20"/>
                <w:sz w:val="24"/>
                <w:szCs w:val="24"/>
              </w:rPr>
              <w:instrText>-h1aliz.xn--c1affbaa5acccvhgo.xn--p1ai/images/asfaltirovanie.jpg" \* MERGEFORMATINET</w:instrText>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fldChar w:fldCharType="separate"/>
            </w:r>
            <w:r w:rsidR="003C7C9E">
              <w:rPr>
                <w:rFonts w:ascii="Times New Roman" w:hAnsi="Times New Roman"/>
                <w:b/>
                <w:bCs/>
                <w:spacing w:val="-20"/>
                <w:sz w:val="24"/>
                <w:szCs w:val="24"/>
              </w:rPr>
              <w:pict>
                <v:shape id="_x0000_i1026" type="#_x0000_t75" style="width:201pt;height:82.5pt">
                  <v:imagedata r:id="rId44" r:href="rId45"/>
                </v:shape>
              </w:pict>
            </w:r>
            <w:r w:rsidR="00E85C17">
              <w:rPr>
                <w:rFonts w:ascii="Times New Roman" w:hAnsi="Times New Roman"/>
                <w:b/>
                <w:bCs/>
                <w:spacing w:val="-20"/>
                <w:sz w:val="24"/>
                <w:szCs w:val="24"/>
              </w:rPr>
              <w:fldChar w:fldCharType="end"/>
            </w:r>
            <w:r w:rsidR="00562D95">
              <w:rPr>
                <w:rFonts w:ascii="Times New Roman" w:hAnsi="Times New Roman"/>
                <w:b/>
                <w:bCs/>
                <w:spacing w:val="-20"/>
                <w:sz w:val="24"/>
                <w:szCs w:val="24"/>
              </w:rPr>
              <w:fldChar w:fldCharType="end"/>
            </w:r>
            <w:r w:rsidRPr="007B4803">
              <w:rPr>
                <w:rFonts w:ascii="Times New Roman" w:hAnsi="Times New Roman"/>
                <w:b/>
                <w:bCs/>
                <w:spacing w:val="-20"/>
                <w:sz w:val="24"/>
                <w:szCs w:val="24"/>
              </w:rPr>
              <w:fldChar w:fldCharType="end"/>
            </w:r>
          </w:p>
        </w:tc>
        <w:tc>
          <w:tcPr>
            <w:tcW w:w="4063" w:type="dxa"/>
            <w:gridSpan w:val="2"/>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t>Устройство асфальтобетонного покрытия, обрамление бортовым камнем</w:t>
            </w:r>
          </w:p>
        </w:tc>
      </w:tr>
      <w:tr w:rsidR="00471342" w:rsidRPr="007B4803" w:rsidTr="00B17E47">
        <w:tc>
          <w:tcPr>
            <w:tcW w:w="652" w:type="dxa"/>
          </w:tcPr>
          <w:p w:rsidR="00471342" w:rsidRPr="007B4803" w:rsidRDefault="00471342" w:rsidP="00B17E47">
            <w:pPr>
              <w:pStyle w:val="ConsPlusNormal"/>
              <w:tabs>
                <w:tab w:val="left" w:pos="720"/>
                <w:tab w:val="left" w:pos="4253"/>
                <w:tab w:val="left" w:pos="4962"/>
              </w:tabs>
              <w:overflowPunct w:val="0"/>
              <w:ind w:right="-79" w:firstLine="0"/>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t>2.</w:t>
            </w:r>
          </w:p>
        </w:tc>
        <w:tc>
          <w:tcPr>
            <w:tcW w:w="8919" w:type="dxa"/>
            <w:gridSpan w:val="3"/>
          </w:tcPr>
          <w:p w:rsidR="00471342" w:rsidRPr="007B4803" w:rsidRDefault="00471342" w:rsidP="00B17E47">
            <w:pPr>
              <w:pStyle w:val="ConsPlusNormal"/>
              <w:tabs>
                <w:tab w:val="left" w:pos="720"/>
                <w:tab w:val="left" w:pos="4253"/>
                <w:tab w:val="left" w:pos="4962"/>
              </w:tabs>
              <w:overflowPunct w:val="0"/>
              <w:ind w:right="-79" w:firstLine="0"/>
              <w:jc w:val="center"/>
              <w:textAlignment w:val="baseline"/>
              <w:rPr>
                <w:rFonts w:ascii="Times New Roman" w:hAnsi="Times New Roman"/>
                <w:b/>
                <w:bCs/>
                <w:spacing w:val="-20"/>
                <w:sz w:val="24"/>
                <w:szCs w:val="24"/>
              </w:rPr>
            </w:pPr>
            <w:r w:rsidRPr="007B4803">
              <w:rPr>
                <w:rFonts w:ascii="Times New Roman" w:hAnsi="Times New Roman"/>
                <w:b/>
                <w:bCs/>
                <w:spacing w:val="-20"/>
                <w:sz w:val="24"/>
                <w:szCs w:val="24"/>
              </w:rPr>
              <w:t>Освещение дворовых территорий</w:t>
            </w:r>
          </w:p>
        </w:tc>
      </w:tr>
      <w:tr w:rsidR="00471342" w:rsidRPr="007B4803" w:rsidTr="00B17E47">
        <w:tc>
          <w:tcPr>
            <w:tcW w:w="5514" w:type="dxa"/>
            <w:gridSpan w:val="3"/>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lastRenderedPageBreak/>
              <w:fldChar w:fldCharType="begin"/>
            </w:r>
            <w:r w:rsidRPr="007B4803">
              <w:rPr>
                <w:rFonts w:ascii="Times New Roman" w:hAnsi="Times New Roman"/>
                <w:b/>
                <w:bCs/>
                <w:spacing w:val="-20"/>
                <w:sz w:val="24"/>
                <w:szCs w:val="24"/>
              </w:rPr>
              <w:instrText xml:space="preserve"> INCLUDEPICTURE "http://www.gigalight.ru/images/stories/virtuemart/product/3855.jpg" \* MERGEFORMATINET </w:instrText>
            </w:r>
            <w:r w:rsidRPr="007B4803">
              <w:rPr>
                <w:rFonts w:ascii="Times New Roman" w:hAnsi="Times New Roman"/>
                <w:b/>
                <w:bCs/>
                <w:spacing w:val="-20"/>
                <w:sz w:val="24"/>
                <w:szCs w:val="24"/>
              </w:rPr>
              <w:fldChar w:fldCharType="separate"/>
            </w:r>
            <w:r w:rsidR="00562D95">
              <w:rPr>
                <w:rFonts w:ascii="Times New Roman" w:hAnsi="Times New Roman"/>
                <w:b/>
                <w:bCs/>
                <w:spacing w:val="-20"/>
                <w:sz w:val="24"/>
                <w:szCs w:val="24"/>
              </w:rPr>
              <w:fldChar w:fldCharType="begin"/>
            </w:r>
            <w:r w:rsidR="00562D95">
              <w:rPr>
                <w:rFonts w:ascii="Times New Roman" w:hAnsi="Times New Roman"/>
                <w:b/>
                <w:bCs/>
                <w:spacing w:val="-20"/>
                <w:sz w:val="24"/>
                <w:szCs w:val="24"/>
              </w:rPr>
              <w:instrText xml:space="preserve"> INCLUDEPICTURE  "http://www.gigalight.ru/images/stories/virtuemart/product/3855.jpg" \* MERGEFORMATINET </w:instrText>
            </w:r>
            <w:r w:rsidR="00562D95">
              <w:rPr>
                <w:rFonts w:ascii="Times New Roman" w:hAnsi="Times New Roman"/>
                <w:b/>
                <w:bCs/>
                <w:spacing w:val="-20"/>
                <w:sz w:val="24"/>
                <w:szCs w:val="24"/>
              </w:rPr>
              <w:fldChar w:fldCharType="separate"/>
            </w:r>
            <w:r w:rsidR="00E85C17">
              <w:rPr>
                <w:rFonts w:ascii="Times New Roman" w:hAnsi="Times New Roman"/>
                <w:b/>
                <w:bCs/>
                <w:spacing w:val="-20"/>
                <w:sz w:val="24"/>
                <w:szCs w:val="24"/>
              </w:rPr>
              <w:fldChar w:fldCharType="begin"/>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instrText>INCLUDEPICTURE  "http://www.gigalight.ru/image</w:instrText>
            </w:r>
            <w:r w:rsidR="00E85C17">
              <w:rPr>
                <w:rFonts w:ascii="Times New Roman" w:hAnsi="Times New Roman"/>
                <w:b/>
                <w:bCs/>
                <w:spacing w:val="-20"/>
                <w:sz w:val="24"/>
                <w:szCs w:val="24"/>
              </w:rPr>
              <w:instrText>s/stories/virtuemart/product/3855.jpg" \* MERGEFORMATINET</w:instrText>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fldChar w:fldCharType="separate"/>
            </w:r>
            <w:r w:rsidR="003C7C9E">
              <w:rPr>
                <w:rFonts w:ascii="Times New Roman" w:hAnsi="Times New Roman"/>
                <w:b/>
                <w:bCs/>
                <w:spacing w:val="-20"/>
                <w:sz w:val="24"/>
                <w:szCs w:val="24"/>
              </w:rPr>
              <w:pict>
                <v:shape id="_x0000_i1027" type="#_x0000_t75" style="width:183pt;height:102pt">
                  <v:imagedata r:id="rId46" r:href="rId47"/>
                </v:shape>
              </w:pict>
            </w:r>
            <w:r w:rsidR="00E85C17">
              <w:rPr>
                <w:rFonts w:ascii="Times New Roman" w:hAnsi="Times New Roman"/>
                <w:b/>
                <w:bCs/>
                <w:spacing w:val="-20"/>
                <w:sz w:val="24"/>
                <w:szCs w:val="24"/>
              </w:rPr>
              <w:fldChar w:fldCharType="end"/>
            </w:r>
            <w:r w:rsidR="00562D95">
              <w:rPr>
                <w:rFonts w:ascii="Times New Roman" w:hAnsi="Times New Roman"/>
                <w:b/>
                <w:bCs/>
                <w:spacing w:val="-20"/>
                <w:sz w:val="24"/>
                <w:szCs w:val="24"/>
              </w:rPr>
              <w:fldChar w:fldCharType="end"/>
            </w:r>
            <w:r w:rsidRPr="007B4803">
              <w:rPr>
                <w:rFonts w:ascii="Times New Roman" w:hAnsi="Times New Roman"/>
                <w:b/>
                <w:bCs/>
                <w:spacing w:val="-20"/>
                <w:sz w:val="24"/>
                <w:szCs w:val="24"/>
              </w:rPr>
              <w:fldChar w:fldCharType="end"/>
            </w:r>
          </w:p>
        </w:tc>
        <w:tc>
          <w:tcPr>
            <w:tcW w:w="4057" w:type="dxa"/>
          </w:tcPr>
          <w:p w:rsidR="00471342" w:rsidRPr="007B4803" w:rsidRDefault="00471342" w:rsidP="00B17E47">
            <w:pPr>
              <w:widowControl w:val="0"/>
              <w:tabs>
                <w:tab w:val="left" w:pos="720"/>
                <w:tab w:val="left" w:pos="4253"/>
                <w:tab w:val="left" w:pos="4962"/>
              </w:tabs>
              <w:overflowPunct w:val="0"/>
              <w:autoSpaceDE w:val="0"/>
              <w:autoSpaceDN w:val="0"/>
              <w:adjustRightInd w:val="0"/>
              <w:ind w:right="-79"/>
              <w:jc w:val="center"/>
              <w:textAlignment w:val="baseline"/>
              <w:rPr>
                <w:b/>
                <w:bCs/>
                <w:color w:val="000000"/>
                <w:spacing w:val="-20"/>
              </w:rPr>
            </w:pPr>
            <w:r w:rsidRPr="007B4803">
              <w:rPr>
                <w:b/>
                <w:bCs/>
                <w:color w:val="000000"/>
                <w:spacing w:val="-20"/>
              </w:rPr>
              <w:t>Фонари уличные</w:t>
            </w:r>
          </w:p>
          <w:p w:rsidR="00471342" w:rsidRPr="007B4803" w:rsidRDefault="00471342" w:rsidP="00B17E47">
            <w:pPr>
              <w:pStyle w:val="ConsPlusNormal"/>
              <w:tabs>
                <w:tab w:val="left" w:pos="720"/>
                <w:tab w:val="left" w:pos="4253"/>
                <w:tab w:val="left" w:pos="4962"/>
              </w:tabs>
              <w:overflowPunct w:val="0"/>
              <w:ind w:right="175"/>
              <w:jc w:val="both"/>
              <w:textAlignment w:val="baseline"/>
              <w:rPr>
                <w:rFonts w:ascii="Times New Roman" w:hAnsi="Times New Roman"/>
                <w:b/>
                <w:bCs/>
                <w:spacing w:val="-20"/>
                <w:sz w:val="24"/>
                <w:szCs w:val="24"/>
              </w:rPr>
            </w:pPr>
            <w:r w:rsidRPr="007B4803">
              <w:rPr>
                <w:rFonts w:ascii="Times New Roman" w:hAnsi="Times New Roman"/>
                <w:b/>
                <w:bCs/>
                <w:color w:val="000000"/>
                <w:spacing w:val="-20"/>
                <w:sz w:val="24"/>
                <w:szCs w:val="24"/>
                <w:shd w:val="clear" w:color="auto" w:fill="FFFFFF"/>
              </w:rPr>
              <w:t>Лампы: Энергосберегающие светодиодные</w:t>
            </w:r>
          </w:p>
        </w:tc>
      </w:tr>
      <w:tr w:rsidR="00471342" w:rsidRPr="007B4803" w:rsidTr="00B17E47">
        <w:tc>
          <w:tcPr>
            <w:tcW w:w="5514" w:type="dxa"/>
            <w:gridSpan w:val="3"/>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fldChar w:fldCharType="begin"/>
            </w:r>
            <w:r w:rsidRPr="007B4803">
              <w:rPr>
                <w:rFonts w:ascii="Times New Roman" w:hAnsi="Times New Roman"/>
                <w:b/>
                <w:bCs/>
                <w:spacing w:val="-20"/>
                <w:sz w:val="24"/>
                <w:szCs w:val="24"/>
              </w:rPr>
              <w:instrText xml:space="preserve"> INCLUDEPICTURE "http://www.gigalight.ru/images/stories/virtuemart/product/ulichnoe_osvechenie_krit_gigant11.jpg" \* MERGEFORMATINET </w:instrText>
            </w:r>
            <w:r w:rsidRPr="007B4803">
              <w:rPr>
                <w:rFonts w:ascii="Times New Roman" w:hAnsi="Times New Roman"/>
                <w:b/>
                <w:bCs/>
                <w:spacing w:val="-20"/>
                <w:sz w:val="24"/>
                <w:szCs w:val="24"/>
              </w:rPr>
              <w:fldChar w:fldCharType="separate"/>
            </w:r>
            <w:r w:rsidR="00562D95">
              <w:rPr>
                <w:rFonts w:ascii="Times New Roman" w:hAnsi="Times New Roman"/>
                <w:b/>
                <w:bCs/>
                <w:spacing w:val="-20"/>
                <w:sz w:val="24"/>
                <w:szCs w:val="24"/>
              </w:rPr>
              <w:fldChar w:fldCharType="begin"/>
            </w:r>
            <w:r w:rsidR="00562D95">
              <w:rPr>
                <w:rFonts w:ascii="Times New Roman" w:hAnsi="Times New Roman"/>
                <w:b/>
                <w:bCs/>
                <w:spacing w:val="-20"/>
                <w:sz w:val="24"/>
                <w:szCs w:val="24"/>
              </w:rPr>
              <w:instrText xml:space="preserve"> INCLUDEPICTURE  "http://www.gigalight.ru/images/stories/virtuemart/product/ulichnoe_osvechenie_krit_gigant11.jpg" \* MERGEFORMATINET </w:instrText>
            </w:r>
            <w:r w:rsidR="00562D95">
              <w:rPr>
                <w:rFonts w:ascii="Times New Roman" w:hAnsi="Times New Roman"/>
                <w:b/>
                <w:bCs/>
                <w:spacing w:val="-20"/>
                <w:sz w:val="24"/>
                <w:szCs w:val="24"/>
              </w:rPr>
              <w:fldChar w:fldCharType="separate"/>
            </w:r>
            <w:r w:rsidR="00E85C17">
              <w:rPr>
                <w:rFonts w:ascii="Times New Roman" w:hAnsi="Times New Roman"/>
                <w:b/>
                <w:bCs/>
                <w:spacing w:val="-20"/>
                <w:sz w:val="24"/>
                <w:szCs w:val="24"/>
              </w:rPr>
              <w:fldChar w:fldCharType="begin"/>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instrText>INCLUDEPICTURE  "http://www.gigalight.ru/images/stories/virtuemart/product/ulichnoe_osvechenie_krit_gigant11.jpg" \* MERGEFORMATINET</w:instrText>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fldChar w:fldCharType="separate"/>
            </w:r>
            <w:r w:rsidR="003C7C9E">
              <w:rPr>
                <w:rFonts w:ascii="Times New Roman" w:hAnsi="Times New Roman"/>
                <w:b/>
                <w:bCs/>
                <w:spacing w:val="-20"/>
                <w:sz w:val="24"/>
                <w:szCs w:val="24"/>
              </w:rPr>
              <w:pict>
                <v:shape id="_x0000_i1028" type="#_x0000_t75" style="width:147.75pt;height:82.5pt">
                  <v:imagedata r:id="rId48" r:href="rId49"/>
                </v:shape>
              </w:pict>
            </w:r>
            <w:r w:rsidR="00E85C17">
              <w:rPr>
                <w:rFonts w:ascii="Times New Roman" w:hAnsi="Times New Roman"/>
                <w:b/>
                <w:bCs/>
                <w:spacing w:val="-20"/>
                <w:sz w:val="24"/>
                <w:szCs w:val="24"/>
              </w:rPr>
              <w:fldChar w:fldCharType="end"/>
            </w:r>
            <w:r w:rsidR="00562D95">
              <w:rPr>
                <w:rFonts w:ascii="Times New Roman" w:hAnsi="Times New Roman"/>
                <w:b/>
                <w:bCs/>
                <w:spacing w:val="-20"/>
                <w:sz w:val="24"/>
                <w:szCs w:val="24"/>
              </w:rPr>
              <w:fldChar w:fldCharType="end"/>
            </w:r>
            <w:r w:rsidRPr="007B4803">
              <w:rPr>
                <w:rFonts w:ascii="Times New Roman" w:hAnsi="Times New Roman"/>
                <w:b/>
                <w:bCs/>
                <w:spacing w:val="-20"/>
                <w:sz w:val="24"/>
                <w:szCs w:val="24"/>
              </w:rPr>
              <w:fldChar w:fldCharType="end"/>
            </w:r>
          </w:p>
        </w:tc>
        <w:tc>
          <w:tcPr>
            <w:tcW w:w="4057" w:type="dxa"/>
          </w:tcPr>
          <w:p w:rsidR="00471342" w:rsidRPr="007B4803" w:rsidRDefault="00471342" w:rsidP="00B17E47">
            <w:pPr>
              <w:widowControl w:val="0"/>
              <w:tabs>
                <w:tab w:val="left" w:pos="720"/>
                <w:tab w:val="left" w:pos="4253"/>
                <w:tab w:val="left" w:pos="4962"/>
              </w:tabs>
              <w:overflowPunct w:val="0"/>
              <w:autoSpaceDE w:val="0"/>
              <w:autoSpaceDN w:val="0"/>
              <w:adjustRightInd w:val="0"/>
              <w:ind w:right="-79"/>
              <w:jc w:val="center"/>
              <w:textAlignment w:val="baseline"/>
              <w:rPr>
                <w:b/>
                <w:bCs/>
                <w:color w:val="000000"/>
                <w:spacing w:val="-20"/>
              </w:rPr>
            </w:pPr>
            <w:r w:rsidRPr="007B4803">
              <w:rPr>
                <w:b/>
                <w:bCs/>
                <w:color w:val="000000"/>
                <w:spacing w:val="-20"/>
              </w:rPr>
              <w:t>Фонари уличные</w:t>
            </w:r>
          </w:p>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color w:val="000000"/>
                <w:spacing w:val="-20"/>
                <w:sz w:val="24"/>
                <w:szCs w:val="24"/>
                <w:shd w:val="clear" w:color="auto" w:fill="FFFFFF"/>
              </w:rPr>
              <w:t>Лампы: Энергосберегающие светодиодные</w:t>
            </w:r>
          </w:p>
        </w:tc>
      </w:tr>
      <w:tr w:rsidR="00471342" w:rsidRPr="007B4803" w:rsidTr="00B17E47">
        <w:tc>
          <w:tcPr>
            <w:tcW w:w="5514" w:type="dxa"/>
            <w:gridSpan w:val="3"/>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fldChar w:fldCharType="begin"/>
            </w:r>
            <w:r w:rsidRPr="007B4803">
              <w:rPr>
                <w:rFonts w:ascii="Times New Roman" w:hAnsi="Times New Roman"/>
                <w:b/>
                <w:bCs/>
                <w:spacing w:val="-20"/>
                <w:sz w:val="24"/>
                <w:szCs w:val="24"/>
              </w:rPr>
              <w:instrText xml:space="preserve"> INCLUDEPICTURE "http://www.gigalight.ru/images/stories/virtuemart/product/4336_1.jpg" \* MERGEFORMATINET </w:instrText>
            </w:r>
            <w:r w:rsidRPr="007B4803">
              <w:rPr>
                <w:rFonts w:ascii="Times New Roman" w:hAnsi="Times New Roman"/>
                <w:b/>
                <w:bCs/>
                <w:spacing w:val="-20"/>
                <w:sz w:val="24"/>
                <w:szCs w:val="24"/>
              </w:rPr>
              <w:fldChar w:fldCharType="separate"/>
            </w:r>
            <w:r w:rsidR="00562D95">
              <w:rPr>
                <w:rFonts w:ascii="Times New Roman" w:hAnsi="Times New Roman"/>
                <w:b/>
                <w:bCs/>
                <w:spacing w:val="-20"/>
                <w:sz w:val="24"/>
                <w:szCs w:val="24"/>
              </w:rPr>
              <w:fldChar w:fldCharType="begin"/>
            </w:r>
            <w:r w:rsidR="00562D95">
              <w:rPr>
                <w:rFonts w:ascii="Times New Roman" w:hAnsi="Times New Roman"/>
                <w:b/>
                <w:bCs/>
                <w:spacing w:val="-20"/>
                <w:sz w:val="24"/>
                <w:szCs w:val="24"/>
              </w:rPr>
              <w:instrText xml:space="preserve"> INCLUDEPICTURE  "http://www.gigalight.ru/images/stories/virtuemart/product/4336_1.jpg" \* MERGEFORMATINET </w:instrText>
            </w:r>
            <w:r w:rsidR="00562D95">
              <w:rPr>
                <w:rFonts w:ascii="Times New Roman" w:hAnsi="Times New Roman"/>
                <w:b/>
                <w:bCs/>
                <w:spacing w:val="-20"/>
                <w:sz w:val="24"/>
                <w:szCs w:val="24"/>
              </w:rPr>
              <w:fldChar w:fldCharType="separate"/>
            </w:r>
            <w:r w:rsidR="00E85C17">
              <w:rPr>
                <w:rFonts w:ascii="Times New Roman" w:hAnsi="Times New Roman"/>
                <w:b/>
                <w:bCs/>
                <w:spacing w:val="-20"/>
                <w:sz w:val="24"/>
                <w:szCs w:val="24"/>
              </w:rPr>
              <w:fldChar w:fldCharType="begin"/>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instrText>INCLUDEPICTURE  "http://www.gigalight.ru/images/stories/virtuemart/product/4336_1.jpg" \* MERGEFORMATINET</w:instrText>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fldChar w:fldCharType="separate"/>
            </w:r>
            <w:r w:rsidR="003C7C9E">
              <w:rPr>
                <w:rFonts w:ascii="Times New Roman" w:hAnsi="Times New Roman"/>
                <w:b/>
                <w:bCs/>
                <w:spacing w:val="-20"/>
                <w:sz w:val="24"/>
                <w:szCs w:val="24"/>
              </w:rPr>
              <w:pict>
                <v:shape id="_x0000_i1029" type="#_x0000_t75" style="width:167.25pt;height:79.5pt">
                  <v:imagedata r:id="rId50" r:href="rId51"/>
                </v:shape>
              </w:pict>
            </w:r>
            <w:r w:rsidR="00E85C17">
              <w:rPr>
                <w:rFonts w:ascii="Times New Roman" w:hAnsi="Times New Roman"/>
                <w:b/>
                <w:bCs/>
                <w:spacing w:val="-20"/>
                <w:sz w:val="24"/>
                <w:szCs w:val="24"/>
              </w:rPr>
              <w:fldChar w:fldCharType="end"/>
            </w:r>
            <w:r w:rsidR="00562D95">
              <w:rPr>
                <w:rFonts w:ascii="Times New Roman" w:hAnsi="Times New Roman"/>
                <w:b/>
                <w:bCs/>
                <w:spacing w:val="-20"/>
                <w:sz w:val="24"/>
                <w:szCs w:val="24"/>
              </w:rPr>
              <w:fldChar w:fldCharType="end"/>
            </w:r>
            <w:r w:rsidRPr="007B4803">
              <w:rPr>
                <w:rFonts w:ascii="Times New Roman" w:hAnsi="Times New Roman"/>
                <w:b/>
                <w:bCs/>
                <w:spacing w:val="-20"/>
                <w:sz w:val="24"/>
                <w:szCs w:val="24"/>
              </w:rPr>
              <w:fldChar w:fldCharType="end"/>
            </w:r>
          </w:p>
        </w:tc>
        <w:tc>
          <w:tcPr>
            <w:tcW w:w="4057" w:type="dxa"/>
          </w:tcPr>
          <w:p w:rsidR="00471342" w:rsidRPr="007B4803" w:rsidRDefault="00471342" w:rsidP="00B17E47">
            <w:pPr>
              <w:widowControl w:val="0"/>
              <w:tabs>
                <w:tab w:val="left" w:pos="720"/>
                <w:tab w:val="left" w:pos="4253"/>
                <w:tab w:val="left" w:pos="4962"/>
              </w:tabs>
              <w:overflowPunct w:val="0"/>
              <w:autoSpaceDE w:val="0"/>
              <w:autoSpaceDN w:val="0"/>
              <w:adjustRightInd w:val="0"/>
              <w:ind w:right="-79"/>
              <w:jc w:val="center"/>
              <w:textAlignment w:val="baseline"/>
              <w:rPr>
                <w:b/>
                <w:bCs/>
                <w:color w:val="000000"/>
                <w:spacing w:val="-20"/>
              </w:rPr>
            </w:pPr>
            <w:r w:rsidRPr="007B4803">
              <w:rPr>
                <w:b/>
                <w:bCs/>
                <w:color w:val="000000"/>
                <w:spacing w:val="-20"/>
              </w:rPr>
              <w:t>Фонари уличные</w:t>
            </w:r>
          </w:p>
          <w:p w:rsidR="00471342" w:rsidRPr="007B4803" w:rsidRDefault="00471342" w:rsidP="00B17E47">
            <w:pPr>
              <w:widowControl w:val="0"/>
              <w:tabs>
                <w:tab w:val="left" w:pos="720"/>
                <w:tab w:val="left" w:pos="4253"/>
                <w:tab w:val="left" w:pos="4962"/>
              </w:tabs>
              <w:overflowPunct w:val="0"/>
              <w:autoSpaceDE w:val="0"/>
              <w:autoSpaceDN w:val="0"/>
              <w:adjustRightInd w:val="0"/>
              <w:ind w:right="-79"/>
              <w:jc w:val="center"/>
              <w:textAlignment w:val="baseline"/>
              <w:rPr>
                <w:b/>
                <w:bCs/>
                <w:color w:val="000000"/>
                <w:spacing w:val="-20"/>
              </w:rPr>
            </w:pPr>
            <w:r w:rsidRPr="007B4803">
              <w:rPr>
                <w:b/>
                <w:bCs/>
                <w:color w:val="000000"/>
                <w:spacing w:val="-20"/>
              </w:rPr>
              <w:t xml:space="preserve">Источник света: Светодиодный модуль </w:t>
            </w:r>
          </w:p>
        </w:tc>
      </w:tr>
      <w:tr w:rsidR="00471342" w:rsidRPr="007B4803" w:rsidTr="00B17E47">
        <w:trPr>
          <w:trHeight w:val="242"/>
        </w:trPr>
        <w:tc>
          <w:tcPr>
            <w:tcW w:w="652" w:type="dxa"/>
          </w:tcPr>
          <w:p w:rsidR="00471342" w:rsidRPr="007B4803" w:rsidRDefault="00471342" w:rsidP="00B17E47">
            <w:pPr>
              <w:pStyle w:val="ConsPlusNormal"/>
              <w:tabs>
                <w:tab w:val="left" w:pos="720"/>
                <w:tab w:val="left" w:pos="4253"/>
                <w:tab w:val="left" w:pos="4962"/>
              </w:tabs>
              <w:overflowPunct w:val="0"/>
              <w:ind w:right="-79" w:firstLine="0"/>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t>3.</w:t>
            </w:r>
          </w:p>
        </w:tc>
        <w:tc>
          <w:tcPr>
            <w:tcW w:w="8919" w:type="dxa"/>
            <w:gridSpan w:val="3"/>
          </w:tcPr>
          <w:p w:rsidR="00471342" w:rsidRPr="007B4803" w:rsidRDefault="00471342" w:rsidP="00B17E47">
            <w:pPr>
              <w:pStyle w:val="ConsPlusNormal"/>
              <w:tabs>
                <w:tab w:val="left" w:pos="720"/>
                <w:tab w:val="left" w:pos="4253"/>
                <w:tab w:val="left" w:pos="4962"/>
              </w:tabs>
              <w:overflowPunct w:val="0"/>
              <w:ind w:right="-79" w:firstLine="0"/>
              <w:jc w:val="center"/>
              <w:textAlignment w:val="baseline"/>
              <w:rPr>
                <w:rFonts w:ascii="Times New Roman" w:hAnsi="Times New Roman"/>
                <w:b/>
                <w:bCs/>
                <w:spacing w:val="-20"/>
                <w:sz w:val="24"/>
                <w:szCs w:val="24"/>
              </w:rPr>
            </w:pPr>
            <w:r w:rsidRPr="007B4803">
              <w:rPr>
                <w:rFonts w:ascii="Times New Roman" w:hAnsi="Times New Roman"/>
                <w:b/>
                <w:bCs/>
                <w:spacing w:val="-20"/>
                <w:sz w:val="24"/>
                <w:szCs w:val="24"/>
              </w:rPr>
              <w:t>Установка скамеек</w:t>
            </w:r>
          </w:p>
        </w:tc>
      </w:tr>
      <w:tr w:rsidR="00471342" w:rsidRPr="007B4803" w:rsidTr="00B17E47">
        <w:tc>
          <w:tcPr>
            <w:tcW w:w="5508" w:type="dxa"/>
            <w:gridSpan w:val="2"/>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fldChar w:fldCharType="begin"/>
            </w:r>
            <w:r w:rsidRPr="007B4803">
              <w:rPr>
                <w:rFonts w:ascii="Times New Roman" w:hAnsi="Times New Roman"/>
                <w:b/>
                <w:bCs/>
                <w:spacing w:val="-20"/>
                <w:sz w:val="24"/>
                <w:szCs w:val="24"/>
              </w:rPr>
              <w:instrText xml:space="preserve"> INCLUDEPICTURE "http://images.satom.ru/i/firms/28/30/30867/pic_79a9bb793b64504_500x500.jpg" \* MERGEFORMATINET </w:instrText>
            </w:r>
            <w:r w:rsidRPr="007B4803">
              <w:rPr>
                <w:rFonts w:ascii="Times New Roman" w:hAnsi="Times New Roman"/>
                <w:b/>
                <w:bCs/>
                <w:spacing w:val="-20"/>
                <w:sz w:val="24"/>
                <w:szCs w:val="24"/>
              </w:rPr>
              <w:fldChar w:fldCharType="separate"/>
            </w:r>
            <w:r w:rsidR="00562D95">
              <w:rPr>
                <w:rFonts w:ascii="Times New Roman" w:hAnsi="Times New Roman"/>
                <w:b/>
                <w:bCs/>
                <w:spacing w:val="-20"/>
                <w:sz w:val="24"/>
                <w:szCs w:val="24"/>
              </w:rPr>
              <w:fldChar w:fldCharType="begin"/>
            </w:r>
            <w:r w:rsidR="00562D95">
              <w:rPr>
                <w:rFonts w:ascii="Times New Roman" w:hAnsi="Times New Roman"/>
                <w:b/>
                <w:bCs/>
                <w:spacing w:val="-20"/>
                <w:sz w:val="24"/>
                <w:szCs w:val="24"/>
              </w:rPr>
              <w:instrText xml:space="preserve"> INCLUDEPICTURE  "http://images.satom.ru/i/firms/28/30/30867/pic_79a9bb793b64504_500x500.jpg" \* MERGEFORMATINET </w:instrText>
            </w:r>
            <w:r w:rsidR="00562D95">
              <w:rPr>
                <w:rFonts w:ascii="Times New Roman" w:hAnsi="Times New Roman"/>
                <w:b/>
                <w:bCs/>
                <w:spacing w:val="-20"/>
                <w:sz w:val="24"/>
                <w:szCs w:val="24"/>
              </w:rPr>
              <w:fldChar w:fldCharType="separate"/>
            </w:r>
            <w:r w:rsidR="00E85C17">
              <w:rPr>
                <w:rFonts w:ascii="Times New Roman" w:hAnsi="Times New Roman"/>
                <w:b/>
                <w:bCs/>
                <w:spacing w:val="-20"/>
                <w:sz w:val="24"/>
                <w:szCs w:val="24"/>
              </w:rPr>
              <w:fldChar w:fldCharType="begin"/>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instrText>INCLUDEPICTURE  "http://images</w:instrText>
            </w:r>
            <w:r w:rsidR="00E85C17">
              <w:rPr>
                <w:rFonts w:ascii="Times New Roman" w:hAnsi="Times New Roman"/>
                <w:b/>
                <w:bCs/>
                <w:spacing w:val="-20"/>
                <w:sz w:val="24"/>
                <w:szCs w:val="24"/>
              </w:rPr>
              <w:instrText>.satom.ru/i/firms/28/30/30867/pic_79a9bb793b64504_500x500.jpg" \* MERGEFORMATINET</w:instrText>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fldChar w:fldCharType="separate"/>
            </w:r>
            <w:r w:rsidR="003C7C9E">
              <w:rPr>
                <w:rFonts w:ascii="Times New Roman" w:hAnsi="Times New Roman"/>
                <w:b/>
                <w:bCs/>
                <w:spacing w:val="-20"/>
                <w:sz w:val="24"/>
                <w:szCs w:val="24"/>
              </w:rPr>
              <w:pict>
                <v:shape id="_x0000_i1030" type="#_x0000_t75" alt="ÐÐ°Ð²Ð¾ÑÐºÐ° ÑÑÐ°Ð»ÑÐ½Ð°Ñ &quot;ÐÐ¸ÑÐ´Ð¶Ð¸&quot; Ð¿Ð°ÑÐºÐ¾Ð²Ð°Ñ - ÑÐ¾ÑÐ¾ 2" style="width:176.25pt;height:74.25pt">
                  <v:imagedata r:id="rId52" r:href="rId53"/>
                </v:shape>
              </w:pict>
            </w:r>
            <w:r w:rsidR="00E85C17">
              <w:rPr>
                <w:rFonts w:ascii="Times New Roman" w:hAnsi="Times New Roman"/>
                <w:b/>
                <w:bCs/>
                <w:spacing w:val="-20"/>
                <w:sz w:val="24"/>
                <w:szCs w:val="24"/>
              </w:rPr>
              <w:fldChar w:fldCharType="end"/>
            </w:r>
            <w:r w:rsidR="00562D95">
              <w:rPr>
                <w:rFonts w:ascii="Times New Roman" w:hAnsi="Times New Roman"/>
                <w:b/>
                <w:bCs/>
                <w:spacing w:val="-20"/>
                <w:sz w:val="24"/>
                <w:szCs w:val="24"/>
              </w:rPr>
              <w:fldChar w:fldCharType="end"/>
            </w:r>
            <w:r w:rsidRPr="007B4803">
              <w:rPr>
                <w:rFonts w:ascii="Times New Roman" w:hAnsi="Times New Roman"/>
                <w:b/>
                <w:bCs/>
                <w:spacing w:val="-20"/>
                <w:sz w:val="24"/>
                <w:szCs w:val="24"/>
              </w:rPr>
              <w:fldChar w:fldCharType="end"/>
            </w:r>
          </w:p>
        </w:tc>
        <w:tc>
          <w:tcPr>
            <w:tcW w:w="4063" w:type="dxa"/>
            <w:gridSpan w:val="2"/>
          </w:tcPr>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jc w:val="center"/>
              <w:textAlignment w:val="baseline"/>
              <w:rPr>
                <w:b/>
                <w:bCs/>
                <w:color w:val="000000"/>
                <w:spacing w:val="-20"/>
              </w:rPr>
            </w:pPr>
            <w:r w:rsidRPr="007B4803">
              <w:rPr>
                <w:b/>
                <w:bCs/>
                <w:color w:val="000000"/>
                <w:spacing w:val="-20"/>
              </w:rPr>
              <w:t>Скамья без спинки «</w:t>
            </w:r>
            <w:proofErr w:type="spellStart"/>
            <w:r w:rsidRPr="007B4803">
              <w:rPr>
                <w:b/>
                <w:bCs/>
                <w:color w:val="000000"/>
                <w:spacing w:val="-20"/>
              </w:rPr>
              <w:t>Вирджи</w:t>
            </w:r>
            <w:proofErr w:type="spellEnd"/>
            <w:r w:rsidRPr="007B4803">
              <w:rPr>
                <w:b/>
                <w:bCs/>
                <w:color w:val="000000"/>
                <w:spacing w:val="-20"/>
              </w:rPr>
              <w:t>»</w:t>
            </w:r>
          </w:p>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textAlignment w:val="baseline"/>
              <w:rPr>
                <w:b/>
                <w:bCs/>
                <w:color w:val="000000"/>
                <w:spacing w:val="-20"/>
              </w:rPr>
            </w:pPr>
            <w:r w:rsidRPr="007B4803">
              <w:rPr>
                <w:b/>
                <w:bCs/>
                <w:color w:val="000000"/>
                <w:spacing w:val="-20"/>
              </w:rPr>
              <w:t>Характеристики:                                                               Длина 1500мм                                                                                               Ширина 450мм                                                       Высота 430мм</w:t>
            </w:r>
          </w:p>
        </w:tc>
      </w:tr>
      <w:tr w:rsidR="00471342" w:rsidRPr="007B4803" w:rsidTr="00B17E47">
        <w:trPr>
          <w:trHeight w:val="1613"/>
        </w:trPr>
        <w:tc>
          <w:tcPr>
            <w:tcW w:w="5508" w:type="dxa"/>
            <w:gridSpan w:val="2"/>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fldChar w:fldCharType="begin"/>
            </w:r>
            <w:r w:rsidRPr="007B4803">
              <w:rPr>
                <w:rFonts w:ascii="Times New Roman" w:hAnsi="Times New Roman"/>
                <w:b/>
                <w:bCs/>
                <w:spacing w:val="-20"/>
                <w:sz w:val="24"/>
                <w:szCs w:val="24"/>
              </w:rPr>
              <w:instrText xml:space="preserve"> INCLUDEPICTURE "http://images.satom.ru/i/firms/28/30/30867/pic_6068cabbfc532cd_500x500.jpg" \* MERGEFORMATINET </w:instrText>
            </w:r>
            <w:r w:rsidRPr="007B4803">
              <w:rPr>
                <w:rFonts w:ascii="Times New Roman" w:hAnsi="Times New Roman"/>
                <w:b/>
                <w:bCs/>
                <w:spacing w:val="-20"/>
                <w:sz w:val="24"/>
                <w:szCs w:val="24"/>
              </w:rPr>
              <w:fldChar w:fldCharType="separate"/>
            </w:r>
            <w:r w:rsidR="00562D95">
              <w:rPr>
                <w:rFonts w:ascii="Times New Roman" w:hAnsi="Times New Roman"/>
                <w:b/>
                <w:bCs/>
                <w:spacing w:val="-20"/>
                <w:sz w:val="24"/>
                <w:szCs w:val="24"/>
              </w:rPr>
              <w:fldChar w:fldCharType="begin"/>
            </w:r>
            <w:r w:rsidR="00562D95">
              <w:rPr>
                <w:rFonts w:ascii="Times New Roman" w:hAnsi="Times New Roman"/>
                <w:b/>
                <w:bCs/>
                <w:spacing w:val="-20"/>
                <w:sz w:val="24"/>
                <w:szCs w:val="24"/>
              </w:rPr>
              <w:instrText xml:space="preserve"> INCLUDEPICTURE  "http://images.satom.ru/i/firms/28/30/30867/pic_6068cabbfc532cd_500x500.jpg" \* MERGEFORMATINET </w:instrText>
            </w:r>
            <w:r w:rsidR="00562D95">
              <w:rPr>
                <w:rFonts w:ascii="Times New Roman" w:hAnsi="Times New Roman"/>
                <w:b/>
                <w:bCs/>
                <w:spacing w:val="-20"/>
                <w:sz w:val="24"/>
                <w:szCs w:val="24"/>
              </w:rPr>
              <w:fldChar w:fldCharType="separate"/>
            </w:r>
            <w:r w:rsidR="00E85C17">
              <w:rPr>
                <w:rFonts w:ascii="Times New Roman" w:hAnsi="Times New Roman"/>
                <w:b/>
                <w:bCs/>
                <w:spacing w:val="-20"/>
                <w:sz w:val="24"/>
                <w:szCs w:val="24"/>
              </w:rPr>
              <w:fldChar w:fldCharType="begin"/>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instrText>INCLUDEPICTURE  "http://images.satom.ru/i/firms/28/30/30867/pic_6068cabbfc532cd_500x500.jpg" \* MERGEFORMATINET</w:instrText>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fldChar w:fldCharType="separate"/>
            </w:r>
            <w:r w:rsidR="003C7C9E">
              <w:rPr>
                <w:rFonts w:ascii="Times New Roman" w:hAnsi="Times New Roman"/>
                <w:b/>
                <w:bCs/>
                <w:spacing w:val="-20"/>
                <w:sz w:val="24"/>
                <w:szCs w:val="24"/>
              </w:rPr>
              <w:pict>
                <v:shape id="_x0000_i1031" type="#_x0000_t75" alt="ÐÐ°Ð²ÐºÐ° ÑÐ°Ð´Ð¾Ð²Ð°Ñ Ñ ÑÐ¸Ð³ÑÑÐ½ÑÐ¼Ð¸ Ð¿Ð¾Ð´Ð»Ð¾ÐºÐ¾ÑÐ½Ð¸ÐºÐ°Ð¼Ð¸ - ÑÐ¾ÑÐ¾ 1" style="width:206.25pt;height:81pt">
                  <v:imagedata r:id="rId54" r:href="rId55"/>
                </v:shape>
              </w:pict>
            </w:r>
            <w:r w:rsidR="00E85C17">
              <w:rPr>
                <w:rFonts w:ascii="Times New Roman" w:hAnsi="Times New Roman"/>
                <w:b/>
                <w:bCs/>
                <w:spacing w:val="-20"/>
                <w:sz w:val="24"/>
                <w:szCs w:val="24"/>
              </w:rPr>
              <w:fldChar w:fldCharType="end"/>
            </w:r>
            <w:r w:rsidR="00562D95">
              <w:rPr>
                <w:rFonts w:ascii="Times New Roman" w:hAnsi="Times New Roman"/>
                <w:b/>
                <w:bCs/>
                <w:spacing w:val="-20"/>
                <w:sz w:val="24"/>
                <w:szCs w:val="24"/>
              </w:rPr>
              <w:fldChar w:fldCharType="end"/>
            </w:r>
            <w:r w:rsidRPr="007B4803">
              <w:rPr>
                <w:rFonts w:ascii="Times New Roman" w:hAnsi="Times New Roman"/>
                <w:b/>
                <w:bCs/>
                <w:spacing w:val="-20"/>
                <w:sz w:val="24"/>
                <w:szCs w:val="24"/>
              </w:rPr>
              <w:fldChar w:fldCharType="end"/>
            </w:r>
          </w:p>
        </w:tc>
        <w:tc>
          <w:tcPr>
            <w:tcW w:w="4063" w:type="dxa"/>
            <w:gridSpan w:val="2"/>
          </w:tcPr>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jc w:val="center"/>
              <w:textAlignment w:val="baseline"/>
              <w:rPr>
                <w:b/>
                <w:bCs/>
                <w:color w:val="000000"/>
                <w:spacing w:val="-20"/>
              </w:rPr>
            </w:pPr>
            <w:r w:rsidRPr="007B4803">
              <w:rPr>
                <w:b/>
                <w:bCs/>
                <w:color w:val="000000"/>
                <w:spacing w:val="-20"/>
              </w:rPr>
              <w:t>Скамья без спинки</w:t>
            </w:r>
          </w:p>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textAlignment w:val="baseline"/>
              <w:rPr>
                <w:b/>
                <w:bCs/>
                <w:color w:val="000000"/>
                <w:spacing w:val="-20"/>
              </w:rPr>
            </w:pPr>
            <w:r w:rsidRPr="007B4803">
              <w:rPr>
                <w:b/>
                <w:bCs/>
                <w:color w:val="000000"/>
                <w:spacing w:val="-20"/>
              </w:rPr>
              <w:t>Характеристики:                                                               Длина 2000мм                                                                                               Ширина 400мм                                                       Высота 500мм</w:t>
            </w:r>
          </w:p>
        </w:tc>
      </w:tr>
      <w:tr w:rsidR="00471342" w:rsidRPr="007B4803" w:rsidTr="00B17E47">
        <w:tc>
          <w:tcPr>
            <w:tcW w:w="5508" w:type="dxa"/>
            <w:gridSpan w:val="2"/>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fldChar w:fldCharType="begin"/>
            </w:r>
            <w:r w:rsidRPr="007B4803">
              <w:rPr>
                <w:rFonts w:ascii="Times New Roman" w:hAnsi="Times New Roman"/>
                <w:b/>
                <w:bCs/>
                <w:spacing w:val="-20"/>
                <w:sz w:val="24"/>
                <w:szCs w:val="24"/>
              </w:rPr>
              <w:instrText xml:space="preserve"> INCLUDEPICTURE "http://images.satom.ru/i/firms/28/30/30867/pic_0bd738fcec4d580_500x500.jpg" \* MERGEFORMATINET </w:instrText>
            </w:r>
            <w:r w:rsidRPr="007B4803">
              <w:rPr>
                <w:rFonts w:ascii="Times New Roman" w:hAnsi="Times New Roman"/>
                <w:b/>
                <w:bCs/>
                <w:spacing w:val="-20"/>
                <w:sz w:val="24"/>
                <w:szCs w:val="24"/>
              </w:rPr>
              <w:fldChar w:fldCharType="separate"/>
            </w:r>
            <w:r w:rsidR="00562D95">
              <w:rPr>
                <w:rFonts w:ascii="Times New Roman" w:hAnsi="Times New Roman"/>
                <w:b/>
                <w:bCs/>
                <w:spacing w:val="-20"/>
                <w:sz w:val="24"/>
                <w:szCs w:val="24"/>
              </w:rPr>
              <w:fldChar w:fldCharType="begin"/>
            </w:r>
            <w:r w:rsidR="00562D95">
              <w:rPr>
                <w:rFonts w:ascii="Times New Roman" w:hAnsi="Times New Roman"/>
                <w:b/>
                <w:bCs/>
                <w:spacing w:val="-20"/>
                <w:sz w:val="24"/>
                <w:szCs w:val="24"/>
              </w:rPr>
              <w:instrText xml:space="preserve"> INCLUDEPICTURE  "http://images.satom.ru/i/firms/28/30/30867/pic_0bd738fcec4d580_500x500.jpg" \* MERGEFORMATINET </w:instrText>
            </w:r>
            <w:r w:rsidR="00562D95">
              <w:rPr>
                <w:rFonts w:ascii="Times New Roman" w:hAnsi="Times New Roman"/>
                <w:b/>
                <w:bCs/>
                <w:spacing w:val="-20"/>
                <w:sz w:val="24"/>
                <w:szCs w:val="24"/>
              </w:rPr>
              <w:fldChar w:fldCharType="separate"/>
            </w:r>
            <w:r w:rsidR="00E85C17">
              <w:rPr>
                <w:rFonts w:ascii="Times New Roman" w:hAnsi="Times New Roman"/>
                <w:b/>
                <w:bCs/>
                <w:spacing w:val="-20"/>
                <w:sz w:val="24"/>
                <w:szCs w:val="24"/>
              </w:rPr>
              <w:fldChar w:fldCharType="begin"/>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instrText>INCLUDEPICTURE  "http://images</w:instrText>
            </w:r>
            <w:r w:rsidR="00E85C17">
              <w:rPr>
                <w:rFonts w:ascii="Times New Roman" w:hAnsi="Times New Roman"/>
                <w:b/>
                <w:bCs/>
                <w:spacing w:val="-20"/>
                <w:sz w:val="24"/>
                <w:szCs w:val="24"/>
              </w:rPr>
              <w:instrText>.satom.ru/i/firms/28/30/30867/pic_0bd738fcec4d580_500x500.jpg" \* MERGEFORMATINET</w:instrText>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fldChar w:fldCharType="separate"/>
            </w:r>
            <w:r w:rsidR="003C7C9E">
              <w:rPr>
                <w:rFonts w:ascii="Times New Roman" w:hAnsi="Times New Roman"/>
                <w:b/>
                <w:bCs/>
                <w:spacing w:val="-20"/>
                <w:sz w:val="24"/>
                <w:szCs w:val="24"/>
              </w:rPr>
              <w:pict>
                <v:shape id="_x0000_i1032" type="#_x0000_t75" alt="Ð¡ÑÐ°Ð»ÑÐ½Ð°Ñ ÑÐºÐ°Ð¼ÐµÐ¹ÐºÐ° &quot;ÐÐ¸ÑÐ´Ð¶Ð¸&quot; Ð´Ð»Ñ ÑÐ»Ð¸ÑÑ - ÑÐ¾ÑÐ¾ 2" style="width:222pt;height:69pt">
                  <v:imagedata r:id="rId56" r:href="rId57"/>
                </v:shape>
              </w:pict>
            </w:r>
            <w:r w:rsidR="00E85C17">
              <w:rPr>
                <w:rFonts w:ascii="Times New Roman" w:hAnsi="Times New Roman"/>
                <w:b/>
                <w:bCs/>
                <w:spacing w:val="-20"/>
                <w:sz w:val="24"/>
                <w:szCs w:val="24"/>
              </w:rPr>
              <w:fldChar w:fldCharType="end"/>
            </w:r>
            <w:r w:rsidR="00562D95">
              <w:rPr>
                <w:rFonts w:ascii="Times New Roman" w:hAnsi="Times New Roman"/>
                <w:b/>
                <w:bCs/>
                <w:spacing w:val="-20"/>
                <w:sz w:val="24"/>
                <w:szCs w:val="24"/>
              </w:rPr>
              <w:fldChar w:fldCharType="end"/>
            </w:r>
            <w:r w:rsidRPr="007B4803">
              <w:rPr>
                <w:rFonts w:ascii="Times New Roman" w:hAnsi="Times New Roman"/>
                <w:b/>
                <w:bCs/>
                <w:spacing w:val="-20"/>
                <w:sz w:val="24"/>
                <w:szCs w:val="24"/>
              </w:rPr>
              <w:fldChar w:fldCharType="end"/>
            </w:r>
          </w:p>
        </w:tc>
        <w:tc>
          <w:tcPr>
            <w:tcW w:w="4063" w:type="dxa"/>
            <w:gridSpan w:val="2"/>
          </w:tcPr>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jc w:val="center"/>
              <w:textAlignment w:val="baseline"/>
              <w:rPr>
                <w:b/>
                <w:bCs/>
                <w:color w:val="000000"/>
                <w:spacing w:val="-20"/>
              </w:rPr>
            </w:pPr>
            <w:r w:rsidRPr="007B4803">
              <w:rPr>
                <w:b/>
                <w:bCs/>
                <w:color w:val="000000"/>
                <w:spacing w:val="-20"/>
              </w:rPr>
              <w:t>Скамья со спинкой «</w:t>
            </w:r>
            <w:proofErr w:type="spellStart"/>
            <w:r w:rsidRPr="007B4803">
              <w:rPr>
                <w:b/>
                <w:bCs/>
                <w:color w:val="000000"/>
                <w:spacing w:val="-20"/>
              </w:rPr>
              <w:t>Вирджи</w:t>
            </w:r>
            <w:proofErr w:type="spellEnd"/>
            <w:r w:rsidRPr="007B4803">
              <w:rPr>
                <w:b/>
                <w:bCs/>
                <w:color w:val="000000"/>
                <w:spacing w:val="-20"/>
              </w:rPr>
              <w:t>»</w:t>
            </w:r>
          </w:p>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textAlignment w:val="baseline"/>
              <w:rPr>
                <w:b/>
                <w:bCs/>
                <w:color w:val="000000"/>
                <w:spacing w:val="-20"/>
              </w:rPr>
            </w:pPr>
            <w:r w:rsidRPr="007B4803">
              <w:rPr>
                <w:b/>
                <w:bCs/>
                <w:color w:val="000000"/>
                <w:spacing w:val="-20"/>
              </w:rPr>
              <w:t>Характеристики:                                                               Длина 1500мм                                                                                               Ширина 580мм                                                       Высота 800мм</w:t>
            </w:r>
          </w:p>
        </w:tc>
      </w:tr>
      <w:tr w:rsidR="00471342" w:rsidRPr="007B4803" w:rsidTr="00B17E47">
        <w:tc>
          <w:tcPr>
            <w:tcW w:w="5508" w:type="dxa"/>
            <w:gridSpan w:val="2"/>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fldChar w:fldCharType="begin"/>
            </w:r>
            <w:r w:rsidRPr="007B4803">
              <w:rPr>
                <w:rFonts w:ascii="Times New Roman" w:hAnsi="Times New Roman"/>
                <w:b/>
                <w:bCs/>
                <w:spacing w:val="-20"/>
                <w:sz w:val="24"/>
                <w:szCs w:val="24"/>
              </w:rPr>
              <w:instrText xml:space="preserve"> INCLUDEPICTURE "http://images.satom.ru/i/firms/28/30/30867/pic_2bae090b675078a_500x500.jpg" \* MERGEFORMATINET </w:instrText>
            </w:r>
            <w:r w:rsidRPr="007B4803">
              <w:rPr>
                <w:rFonts w:ascii="Times New Roman" w:hAnsi="Times New Roman"/>
                <w:b/>
                <w:bCs/>
                <w:spacing w:val="-20"/>
                <w:sz w:val="24"/>
                <w:szCs w:val="24"/>
              </w:rPr>
              <w:fldChar w:fldCharType="separate"/>
            </w:r>
            <w:r w:rsidR="00562D95">
              <w:rPr>
                <w:rFonts w:ascii="Times New Roman" w:hAnsi="Times New Roman"/>
                <w:b/>
                <w:bCs/>
                <w:spacing w:val="-20"/>
                <w:sz w:val="24"/>
                <w:szCs w:val="24"/>
              </w:rPr>
              <w:fldChar w:fldCharType="begin"/>
            </w:r>
            <w:r w:rsidR="00562D95">
              <w:rPr>
                <w:rFonts w:ascii="Times New Roman" w:hAnsi="Times New Roman"/>
                <w:b/>
                <w:bCs/>
                <w:spacing w:val="-20"/>
                <w:sz w:val="24"/>
                <w:szCs w:val="24"/>
              </w:rPr>
              <w:instrText xml:space="preserve"> INCLUDEPICTURE  "http://images.satom.ru/i/firms/28/30/30867/pic_2bae090b675078a_500x500.jpg" \* MERGEFORMATINET </w:instrText>
            </w:r>
            <w:r w:rsidR="00562D95">
              <w:rPr>
                <w:rFonts w:ascii="Times New Roman" w:hAnsi="Times New Roman"/>
                <w:b/>
                <w:bCs/>
                <w:spacing w:val="-20"/>
                <w:sz w:val="24"/>
                <w:szCs w:val="24"/>
              </w:rPr>
              <w:fldChar w:fldCharType="separate"/>
            </w:r>
            <w:r w:rsidR="00E85C17">
              <w:rPr>
                <w:rFonts w:ascii="Times New Roman" w:hAnsi="Times New Roman"/>
                <w:b/>
                <w:bCs/>
                <w:spacing w:val="-20"/>
                <w:sz w:val="24"/>
                <w:szCs w:val="24"/>
              </w:rPr>
              <w:fldChar w:fldCharType="begin"/>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instrText>INCLUDEPICTURE  "http://images.satom.ru/i/firms/28/30/30867/pic_2bae090b675078a_500x500.jpg" \* MERGEFORMATINET</w:instrText>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fldChar w:fldCharType="separate"/>
            </w:r>
            <w:r w:rsidR="003C7C9E">
              <w:rPr>
                <w:rFonts w:ascii="Times New Roman" w:hAnsi="Times New Roman"/>
                <w:b/>
                <w:bCs/>
                <w:spacing w:val="-20"/>
                <w:sz w:val="24"/>
                <w:szCs w:val="24"/>
              </w:rPr>
              <w:pict>
                <v:shape id="_x0000_i1033" type="#_x0000_t75" alt="Ð¡ÐºÐ°Ð¼ÐµÐ¹ÐºÐ° ÑÑÐ³ÑÐ½Ð½Ð°Ñ &quot;ÐÐ»Ð»ÐµÑ&quot; , 1,5 Ð¼ ÑÐ¾ ÑÐ¿Ð¸Ð½ÐºÐ¾Ð¹ - ÑÐ¾ÑÐ¾ 2" style="width:198.75pt;height:66.75pt">
                  <v:imagedata r:id="rId58" r:href="rId59"/>
                </v:shape>
              </w:pict>
            </w:r>
            <w:r w:rsidR="00E85C17">
              <w:rPr>
                <w:rFonts w:ascii="Times New Roman" w:hAnsi="Times New Roman"/>
                <w:b/>
                <w:bCs/>
                <w:spacing w:val="-20"/>
                <w:sz w:val="24"/>
                <w:szCs w:val="24"/>
              </w:rPr>
              <w:fldChar w:fldCharType="end"/>
            </w:r>
            <w:r w:rsidR="00562D95">
              <w:rPr>
                <w:rFonts w:ascii="Times New Roman" w:hAnsi="Times New Roman"/>
                <w:b/>
                <w:bCs/>
                <w:spacing w:val="-20"/>
                <w:sz w:val="24"/>
                <w:szCs w:val="24"/>
              </w:rPr>
              <w:fldChar w:fldCharType="end"/>
            </w:r>
            <w:r w:rsidRPr="007B4803">
              <w:rPr>
                <w:rFonts w:ascii="Times New Roman" w:hAnsi="Times New Roman"/>
                <w:b/>
                <w:bCs/>
                <w:spacing w:val="-20"/>
                <w:sz w:val="24"/>
                <w:szCs w:val="24"/>
              </w:rPr>
              <w:fldChar w:fldCharType="end"/>
            </w:r>
          </w:p>
        </w:tc>
        <w:tc>
          <w:tcPr>
            <w:tcW w:w="4063" w:type="dxa"/>
            <w:gridSpan w:val="2"/>
          </w:tcPr>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jc w:val="center"/>
              <w:textAlignment w:val="baseline"/>
              <w:rPr>
                <w:b/>
                <w:bCs/>
                <w:color w:val="000000"/>
                <w:spacing w:val="-20"/>
              </w:rPr>
            </w:pPr>
            <w:r w:rsidRPr="007B4803">
              <w:rPr>
                <w:b/>
                <w:bCs/>
                <w:color w:val="000000"/>
                <w:spacing w:val="-20"/>
              </w:rPr>
              <w:t>Скамья со спинкой «Аллея»</w:t>
            </w:r>
          </w:p>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textAlignment w:val="baseline"/>
              <w:rPr>
                <w:b/>
                <w:bCs/>
                <w:color w:val="000000"/>
                <w:spacing w:val="-20"/>
              </w:rPr>
            </w:pPr>
            <w:r w:rsidRPr="007B4803">
              <w:rPr>
                <w:b/>
                <w:bCs/>
                <w:color w:val="000000"/>
                <w:spacing w:val="-20"/>
              </w:rPr>
              <w:t>Характеристики:                                                               Длина 1500мм                                                                                               Ширина 680мм                                                       Высота 780мм</w:t>
            </w:r>
          </w:p>
        </w:tc>
      </w:tr>
      <w:tr w:rsidR="00471342" w:rsidRPr="007B4803" w:rsidTr="00B17E47">
        <w:tc>
          <w:tcPr>
            <w:tcW w:w="652" w:type="dxa"/>
          </w:tcPr>
          <w:p w:rsidR="00471342" w:rsidRPr="007B4803" w:rsidRDefault="00471342" w:rsidP="00B17E47">
            <w:pPr>
              <w:pStyle w:val="ConsPlusNormal"/>
              <w:tabs>
                <w:tab w:val="left" w:pos="720"/>
                <w:tab w:val="left" w:pos="4253"/>
                <w:tab w:val="left" w:pos="4962"/>
              </w:tabs>
              <w:overflowPunct w:val="0"/>
              <w:ind w:right="-79" w:firstLine="0"/>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t>4.</w:t>
            </w:r>
          </w:p>
        </w:tc>
        <w:tc>
          <w:tcPr>
            <w:tcW w:w="8919" w:type="dxa"/>
            <w:gridSpan w:val="3"/>
          </w:tcPr>
          <w:p w:rsidR="00471342" w:rsidRPr="007B4803" w:rsidRDefault="00471342" w:rsidP="00B17E47">
            <w:pPr>
              <w:pStyle w:val="ConsPlusNormal"/>
              <w:tabs>
                <w:tab w:val="left" w:pos="720"/>
                <w:tab w:val="left" w:pos="4253"/>
                <w:tab w:val="left" w:pos="4962"/>
              </w:tabs>
              <w:overflowPunct w:val="0"/>
              <w:ind w:right="-79" w:firstLine="0"/>
              <w:jc w:val="center"/>
              <w:textAlignment w:val="baseline"/>
              <w:rPr>
                <w:rFonts w:ascii="Times New Roman" w:hAnsi="Times New Roman"/>
                <w:b/>
                <w:bCs/>
                <w:spacing w:val="-20"/>
                <w:sz w:val="24"/>
                <w:szCs w:val="24"/>
              </w:rPr>
            </w:pPr>
            <w:r w:rsidRPr="007B4803">
              <w:rPr>
                <w:rFonts w:ascii="Times New Roman" w:hAnsi="Times New Roman"/>
                <w:b/>
                <w:bCs/>
                <w:spacing w:val="-20"/>
                <w:sz w:val="24"/>
                <w:szCs w:val="24"/>
              </w:rPr>
              <w:t>Установка урн для мусора</w:t>
            </w:r>
          </w:p>
        </w:tc>
      </w:tr>
      <w:tr w:rsidR="00471342" w:rsidRPr="007B4803" w:rsidTr="00B17E47">
        <w:trPr>
          <w:trHeight w:val="1450"/>
        </w:trPr>
        <w:tc>
          <w:tcPr>
            <w:tcW w:w="5514" w:type="dxa"/>
            <w:gridSpan w:val="3"/>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fldChar w:fldCharType="begin"/>
            </w:r>
            <w:r w:rsidRPr="007B4803">
              <w:rPr>
                <w:rFonts w:ascii="Times New Roman" w:hAnsi="Times New Roman"/>
                <w:b/>
                <w:bCs/>
                <w:spacing w:val="-20"/>
                <w:sz w:val="24"/>
                <w:szCs w:val="24"/>
              </w:rPr>
              <w:instrText xml:space="preserve"> INCLUDEPICTURE "https://www.kmk-m.ru/image/cache/catalog/import_files/cb/cb43b3bd7f7211e89d3d4ccc6a4ad7db_cb43b3be7f7211e89d3d4ccc6a4ad7db-540x430.jpg" \* MERGEFORMATINET </w:instrText>
            </w:r>
            <w:r w:rsidRPr="007B4803">
              <w:rPr>
                <w:rFonts w:ascii="Times New Roman" w:hAnsi="Times New Roman"/>
                <w:b/>
                <w:bCs/>
                <w:spacing w:val="-20"/>
                <w:sz w:val="24"/>
                <w:szCs w:val="24"/>
              </w:rPr>
              <w:fldChar w:fldCharType="separate"/>
            </w:r>
            <w:r w:rsidR="00562D95">
              <w:rPr>
                <w:rFonts w:ascii="Times New Roman" w:hAnsi="Times New Roman"/>
                <w:b/>
                <w:bCs/>
                <w:spacing w:val="-20"/>
                <w:sz w:val="24"/>
                <w:szCs w:val="24"/>
              </w:rPr>
              <w:fldChar w:fldCharType="begin"/>
            </w:r>
            <w:r w:rsidR="00562D95">
              <w:rPr>
                <w:rFonts w:ascii="Times New Roman" w:hAnsi="Times New Roman"/>
                <w:b/>
                <w:bCs/>
                <w:spacing w:val="-20"/>
                <w:sz w:val="24"/>
                <w:szCs w:val="24"/>
              </w:rPr>
              <w:instrText xml:space="preserve"> INCLUDEPICTURE  "https://www.kmk-m.ru/image/cache/catalog/import_files/cb/cb43b3bd7f7211e89d3d4ccc6a4ad7db_cb43b3be7f7211e89d3d4ccc6a4ad7db-540x430.jpg" \* MERGEFORMATINET </w:instrText>
            </w:r>
            <w:r w:rsidR="00562D95">
              <w:rPr>
                <w:rFonts w:ascii="Times New Roman" w:hAnsi="Times New Roman"/>
                <w:b/>
                <w:bCs/>
                <w:spacing w:val="-20"/>
                <w:sz w:val="24"/>
                <w:szCs w:val="24"/>
              </w:rPr>
              <w:fldChar w:fldCharType="separate"/>
            </w:r>
            <w:r w:rsidR="00E85C17">
              <w:rPr>
                <w:rFonts w:ascii="Times New Roman" w:hAnsi="Times New Roman"/>
                <w:b/>
                <w:bCs/>
                <w:spacing w:val="-20"/>
                <w:sz w:val="24"/>
                <w:szCs w:val="24"/>
              </w:rPr>
              <w:fldChar w:fldCharType="begin"/>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instrText>INCLUDEPICTURE  "https://www.kmk-m.ru/image/cache/catalog/import_files/cb/cb43b3bd7f7211e89d3d4ccc6</w:instrText>
            </w:r>
            <w:r w:rsidR="00E85C17">
              <w:rPr>
                <w:rFonts w:ascii="Times New Roman" w:hAnsi="Times New Roman"/>
                <w:b/>
                <w:bCs/>
                <w:spacing w:val="-20"/>
                <w:sz w:val="24"/>
                <w:szCs w:val="24"/>
              </w:rPr>
              <w:instrText>a4ad7db_cb43b3be7f7211e89d3d4ccc6a4ad7db-540x430.jpg" \* MERGEFORMATINET</w:instrText>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fldChar w:fldCharType="separate"/>
            </w:r>
            <w:r w:rsidR="003C7C9E">
              <w:rPr>
                <w:rFonts w:ascii="Times New Roman" w:hAnsi="Times New Roman"/>
                <w:b/>
                <w:bCs/>
                <w:spacing w:val="-20"/>
                <w:sz w:val="24"/>
                <w:szCs w:val="24"/>
              </w:rPr>
              <w:pict>
                <v:shape id="_x0000_i1034" type="#_x0000_t75" alt="Ð£ÑÐ½Ð° &quot;ÐÐ¾Ð²Ð°Ð½Ð°Ñ&quot;" style="width:182.25pt;height:74.25pt">
                  <v:imagedata r:id="rId60" r:href="rId61"/>
                </v:shape>
              </w:pict>
            </w:r>
            <w:r w:rsidR="00E85C17">
              <w:rPr>
                <w:rFonts w:ascii="Times New Roman" w:hAnsi="Times New Roman"/>
                <w:b/>
                <w:bCs/>
                <w:spacing w:val="-20"/>
                <w:sz w:val="24"/>
                <w:szCs w:val="24"/>
              </w:rPr>
              <w:fldChar w:fldCharType="end"/>
            </w:r>
            <w:r w:rsidR="00562D95">
              <w:rPr>
                <w:rFonts w:ascii="Times New Roman" w:hAnsi="Times New Roman"/>
                <w:b/>
                <w:bCs/>
                <w:spacing w:val="-20"/>
                <w:sz w:val="24"/>
                <w:szCs w:val="24"/>
              </w:rPr>
              <w:fldChar w:fldCharType="end"/>
            </w:r>
            <w:r w:rsidRPr="007B4803">
              <w:rPr>
                <w:rFonts w:ascii="Times New Roman" w:hAnsi="Times New Roman"/>
                <w:b/>
                <w:bCs/>
                <w:spacing w:val="-20"/>
                <w:sz w:val="24"/>
                <w:szCs w:val="24"/>
              </w:rPr>
              <w:fldChar w:fldCharType="end"/>
            </w:r>
          </w:p>
        </w:tc>
        <w:tc>
          <w:tcPr>
            <w:tcW w:w="4057" w:type="dxa"/>
          </w:tcPr>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jc w:val="center"/>
              <w:textAlignment w:val="baseline"/>
              <w:rPr>
                <w:b/>
                <w:bCs/>
                <w:color w:val="000000"/>
                <w:spacing w:val="-20"/>
              </w:rPr>
            </w:pPr>
            <w:r w:rsidRPr="007B4803">
              <w:rPr>
                <w:b/>
                <w:bCs/>
                <w:color w:val="000000"/>
                <w:spacing w:val="-20"/>
              </w:rPr>
              <w:t>Урна металлическая «Кованная»</w:t>
            </w:r>
          </w:p>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textAlignment w:val="baseline"/>
              <w:rPr>
                <w:b/>
                <w:bCs/>
                <w:color w:val="000000"/>
                <w:spacing w:val="-20"/>
              </w:rPr>
            </w:pPr>
            <w:r w:rsidRPr="007B4803">
              <w:rPr>
                <w:b/>
                <w:bCs/>
                <w:color w:val="000000"/>
                <w:spacing w:val="-20"/>
              </w:rPr>
              <w:t>Характеристики:                                                               Длина 400мм                                                                                               Ширина 4400мм                                                       Высота 750мм</w:t>
            </w:r>
          </w:p>
        </w:tc>
      </w:tr>
      <w:tr w:rsidR="00471342" w:rsidRPr="007B4803" w:rsidTr="00B17E47">
        <w:tc>
          <w:tcPr>
            <w:tcW w:w="5514" w:type="dxa"/>
            <w:gridSpan w:val="3"/>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lastRenderedPageBreak/>
              <w:fldChar w:fldCharType="begin"/>
            </w:r>
            <w:r w:rsidRPr="007B4803">
              <w:rPr>
                <w:rFonts w:ascii="Times New Roman" w:hAnsi="Times New Roman"/>
                <w:b/>
                <w:bCs/>
                <w:spacing w:val="-20"/>
                <w:sz w:val="24"/>
                <w:szCs w:val="24"/>
              </w:rPr>
              <w:instrText xml:space="preserve"> INCLUDEPICTURE "https://www.kmk-m.ru/image/cache/catalog/import_files/cb/cb43b3b27f7211e89d3d4ccc6a4ad7db_cb43b3b47f7211e89d3d4ccc6a4ad7db-540x430.png" \* MERGEFORMATINET </w:instrText>
            </w:r>
            <w:r w:rsidRPr="007B4803">
              <w:rPr>
                <w:rFonts w:ascii="Times New Roman" w:hAnsi="Times New Roman"/>
                <w:b/>
                <w:bCs/>
                <w:spacing w:val="-20"/>
                <w:sz w:val="24"/>
                <w:szCs w:val="24"/>
              </w:rPr>
              <w:fldChar w:fldCharType="separate"/>
            </w:r>
            <w:r w:rsidR="00562D95">
              <w:rPr>
                <w:rFonts w:ascii="Times New Roman" w:hAnsi="Times New Roman"/>
                <w:b/>
                <w:bCs/>
                <w:spacing w:val="-20"/>
                <w:sz w:val="24"/>
                <w:szCs w:val="24"/>
              </w:rPr>
              <w:fldChar w:fldCharType="begin"/>
            </w:r>
            <w:r w:rsidR="00562D95">
              <w:rPr>
                <w:rFonts w:ascii="Times New Roman" w:hAnsi="Times New Roman"/>
                <w:b/>
                <w:bCs/>
                <w:spacing w:val="-20"/>
                <w:sz w:val="24"/>
                <w:szCs w:val="24"/>
              </w:rPr>
              <w:instrText xml:space="preserve"> INCLUDEPICTURE  "https://www.kmk-m.ru/image/cache/catalog/import_files/cb/cb43b3b27f7211e89d3d4ccc6a4ad7db_cb43b3b47f7211e89d3d4ccc6a4ad7db-540x430.png" \* MERGEFORMATINET </w:instrText>
            </w:r>
            <w:r w:rsidR="00562D95">
              <w:rPr>
                <w:rFonts w:ascii="Times New Roman" w:hAnsi="Times New Roman"/>
                <w:b/>
                <w:bCs/>
                <w:spacing w:val="-20"/>
                <w:sz w:val="24"/>
                <w:szCs w:val="24"/>
              </w:rPr>
              <w:fldChar w:fldCharType="separate"/>
            </w:r>
            <w:r w:rsidR="00E85C17">
              <w:rPr>
                <w:rFonts w:ascii="Times New Roman" w:hAnsi="Times New Roman"/>
                <w:b/>
                <w:bCs/>
                <w:spacing w:val="-20"/>
                <w:sz w:val="24"/>
                <w:szCs w:val="24"/>
              </w:rPr>
              <w:fldChar w:fldCharType="begin"/>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instrText>INCLUDEPICTURE  "https://www.kmk-m.ru/imag</w:instrText>
            </w:r>
            <w:r w:rsidR="00E85C17">
              <w:rPr>
                <w:rFonts w:ascii="Times New Roman" w:hAnsi="Times New Roman"/>
                <w:b/>
                <w:bCs/>
                <w:spacing w:val="-20"/>
                <w:sz w:val="24"/>
                <w:szCs w:val="24"/>
              </w:rPr>
              <w:instrText>e/cache/catalog/import_files/cb/cb43b3b27f7211e89d3d4ccc6a4ad7db_cb43b3b47f7211e89d3d4ccc6a4ad7db-540x430.png" \* MERGEFORMATINET</w:instrText>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fldChar w:fldCharType="separate"/>
            </w:r>
            <w:r w:rsidR="003C7C9E">
              <w:rPr>
                <w:rFonts w:ascii="Times New Roman" w:hAnsi="Times New Roman"/>
                <w:b/>
                <w:bCs/>
                <w:spacing w:val="-20"/>
                <w:sz w:val="24"/>
                <w:szCs w:val="24"/>
              </w:rPr>
              <w:pict>
                <v:shape id="_x0000_i1035" type="#_x0000_t75" alt="Ð£ÑÐ½Ð° &quot;ÐÐ¾Ð´ÐµÑÐ½&quot;" style="width:150.75pt;height:75.75pt">
                  <v:imagedata r:id="rId62" r:href="rId63"/>
                </v:shape>
              </w:pict>
            </w:r>
            <w:r w:rsidR="00E85C17">
              <w:rPr>
                <w:rFonts w:ascii="Times New Roman" w:hAnsi="Times New Roman"/>
                <w:b/>
                <w:bCs/>
                <w:spacing w:val="-20"/>
                <w:sz w:val="24"/>
                <w:szCs w:val="24"/>
              </w:rPr>
              <w:fldChar w:fldCharType="end"/>
            </w:r>
            <w:r w:rsidR="00562D95">
              <w:rPr>
                <w:rFonts w:ascii="Times New Roman" w:hAnsi="Times New Roman"/>
                <w:b/>
                <w:bCs/>
                <w:spacing w:val="-20"/>
                <w:sz w:val="24"/>
                <w:szCs w:val="24"/>
              </w:rPr>
              <w:fldChar w:fldCharType="end"/>
            </w:r>
            <w:r w:rsidRPr="007B4803">
              <w:rPr>
                <w:rFonts w:ascii="Times New Roman" w:hAnsi="Times New Roman"/>
                <w:b/>
                <w:bCs/>
                <w:spacing w:val="-20"/>
                <w:sz w:val="24"/>
                <w:szCs w:val="24"/>
              </w:rPr>
              <w:fldChar w:fldCharType="end"/>
            </w:r>
          </w:p>
        </w:tc>
        <w:tc>
          <w:tcPr>
            <w:tcW w:w="4057" w:type="dxa"/>
          </w:tcPr>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jc w:val="center"/>
              <w:textAlignment w:val="baseline"/>
              <w:rPr>
                <w:b/>
                <w:bCs/>
                <w:color w:val="000000"/>
                <w:spacing w:val="-20"/>
              </w:rPr>
            </w:pPr>
            <w:r w:rsidRPr="007B4803">
              <w:rPr>
                <w:b/>
                <w:bCs/>
                <w:color w:val="000000"/>
                <w:spacing w:val="-20"/>
              </w:rPr>
              <w:t>Урна металлическая «Модерн»</w:t>
            </w:r>
          </w:p>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textAlignment w:val="baseline"/>
              <w:rPr>
                <w:b/>
                <w:bCs/>
                <w:color w:val="000000"/>
                <w:spacing w:val="-20"/>
              </w:rPr>
            </w:pPr>
            <w:r w:rsidRPr="007B4803">
              <w:rPr>
                <w:b/>
                <w:bCs/>
                <w:color w:val="000000"/>
                <w:spacing w:val="-20"/>
              </w:rPr>
              <w:t>Характеристики:                                                               Длина 395мм                                                                                               Ширина 340мм                                                       Высота 610мм</w:t>
            </w:r>
          </w:p>
        </w:tc>
      </w:tr>
      <w:tr w:rsidR="00471342" w:rsidRPr="007B4803" w:rsidTr="00B17E47">
        <w:tc>
          <w:tcPr>
            <w:tcW w:w="5514" w:type="dxa"/>
            <w:gridSpan w:val="3"/>
          </w:tcPr>
          <w:p w:rsidR="00471342" w:rsidRPr="007B4803" w:rsidRDefault="00471342" w:rsidP="00B17E47">
            <w:pPr>
              <w:pStyle w:val="ConsPlusNormal"/>
              <w:tabs>
                <w:tab w:val="left" w:pos="720"/>
                <w:tab w:val="left" w:pos="4253"/>
                <w:tab w:val="left" w:pos="4962"/>
              </w:tabs>
              <w:overflowPunct w:val="0"/>
              <w:ind w:right="-79"/>
              <w:jc w:val="both"/>
              <w:textAlignment w:val="baseline"/>
              <w:rPr>
                <w:rFonts w:ascii="Times New Roman" w:hAnsi="Times New Roman"/>
                <w:b/>
                <w:bCs/>
                <w:spacing w:val="-20"/>
                <w:sz w:val="24"/>
                <w:szCs w:val="24"/>
              </w:rPr>
            </w:pPr>
            <w:r w:rsidRPr="007B4803">
              <w:rPr>
                <w:rFonts w:ascii="Times New Roman" w:hAnsi="Times New Roman"/>
                <w:b/>
                <w:bCs/>
                <w:spacing w:val="-20"/>
                <w:sz w:val="24"/>
                <w:szCs w:val="24"/>
              </w:rPr>
              <w:fldChar w:fldCharType="begin"/>
            </w:r>
            <w:r w:rsidRPr="007B4803">
              <w:rPr>
                <w:rFonts w:ascii="Times New Roman" w:hAnsi="Times New Roman"/>
                <w:b/>
                <w:bCs/>
                <w:spacing w:val="-20"/>
                <w:sz w:val="24"/>
                <w:szCs w:val="24"/>
              </w:rPr>
              <w:instrText xml:space="preserve"> INCLUDEPICTURE "https://www.kmk-m.ru/image/cache/catalog/import_files/cb/cb43b3b77f7211e89d3d4ccc6a4ad7db_cb43b3b87f7211e89d3d4ccc6a4ad7db-540x430.jpg" \* MERGEFORMATINET </w:instrText>
            </w:r>
            <w:r w:rsidRPr="007B4803">
              <w:rPr>
                <w:rFonts w:ascii="Times New Roman" w:hAnsi="Times New Roman"/>
                <w:b/>
                <w:bCs/>
                <w:spacing w:val="-20"/>
                <w:sz w:val="24"/>
                <w:szCs w:val="24"/>
              </w:rPr>
              <w:fldChar w:fldCharType="separate"/>
            </w:r>
            <w:r w:rsidR="00562D95">
              <w:rPr>
                <w:rFonts w:ascii="Times New Roman" w:hAnsi="Times New Roman"/>
                <w:b/>
                <w:bCs/>
                <w:spacing w:val="-20"/>
                <w:sz w:val="24"/>
                <w:szCs w:val="24"/>
              </w:rPr>
              <w:fldChar w:fldCharType="begin"/>
            </w:r>
            <w:r w:rsidR="00562D95">
              <w:rPr>
                <w:rFonts w:ascii="Times New Roman" w:hAnsi="Times New Roman"/>
                <w:b/>
                <w:bCs/>
                <w:spacing w:val="-20"/>
                <w:sz w:val="24"/>
                <w:szCs w:val="24"/>
              </w:rPr>
              <w:instrText xml:space="preserve"> INCLUDEPICTURE  "https://www.kmk-m.ru/image/cache/catalog/import_files/cb/cb43b3b77f7211e89d3d4ccc6a4ad7db_cb43b3b87f7211e89d3d4ccc6a4ad7db-540x430.jpg" \* MERGEFORMATINET </w:instrText>
            </w:r>
            <w:r w:rsidR="00562D95">
              <w:rPr>
                <w:rFonts w:ascii="Times New Roman" w:hAnsi="Times New Roman"/>
                <w:b/>
                <w:bCs/>
                <w:spacing w:val="-20"/>
                <w:sz w:val="24"/>
                <w:szCs w:val="24"/>
              </w:rPr>
              <w:fldChar w:fldCharType="separate"/>
            </w:r>
            <w:r w:rsidR="00E85C17">
              <w:rPr>
                <w:rFonts w:ascii="Times New Roman" w:hAnsi="Times New Roman"/>
                <w:b/>
                <w:bCs/>
                <w:spacing w:val="-20"/>
                <w:sz w:val="24"/>
                <w:szCs w:val="24"/>
              </w:rPr>
              <w:fldChar w:fldCharType="begin"/>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instrText>INCLUDEPICTURE  "https://www.kmk-m.ru/image/cache/catalog/import_files/cb/cb43b3b77f7211e89d3d4ccc6a4ad7db_cb43b3b87f7211e89d3d4ccc6a4ad7db-540x430.jpg" \* MERGEFORMA</w:instrText>
            </w:r>
            <w:r w:rsidR="00E85C17">
              <w:rPr>
                <w:rFonts w:ascii="Times New Roman" w:hAnsi="Times New Roman"/>
                <w:b/>
                <w:bCs/>
                <w:spacing w:val="-20"/>
                <w:sz w:val="24"/>
                <w:szCs w:val="24"/>
              </w:rPr>
              <w:instrText>TINET</w:instrText>
            </w:r>
            <w:r w:rsidR="00E85C17">
              <w:rPr>
                <w:rFonts w:ascii="Times New Roman" w:hAnsi="Times New Roman"/>
                <w:b/>
                <w:bCs/>
                <w:spacing w:val="-20"/>
                <w:sz w:val="24"/>
                <w:szCs w:val="24"/>
              </w:rPr>
              <w:instrText xml:space="preserve"> </w:instrText>
            </w:r>
            <w:r w:rsidR="00E85C17">
              <w:rPr>
                <w:rFonts w:ascii="Times New Roman" w:hAnsi="Times New Roman"/>
                <w:b/>
                <w:bCs/>
                <w:spacing w:val="-20"/>
                <w:sz w:val="24"/>
                <w:szCs w:val="24"/>
              </w:rPr>
              <w:fldChar w:fldCharType="separate"/>
            </w:r>
            <w:r w:rsidR="003C7C9E">
              <w:rPr>
                <w:rFonts w:ascii="Times New Roman" w:hAnsi="Times New Roman"/>
                <w:b/>
                <w:bCs/>
                <w:spacing w:val="-20"/>
                <w:sz w:val="24"/>
                <w:szCs w:val="24"/>
              </w:rPr>
              <w:pict>
                <v:shape id="_x0000_i1036" type="#_x0000_t75" alt="Ð£ÑÐ½Ð° &quot;ÐÐ½ÑÐ¸Ð²Ð°Ð½Ð´Ð°Ð»ÑÐ½Ð°Ñ&quot;" style="width:150.75pt;height:84.75pt">
                  <v:imagedata r:id="rId64" r:href="rId65"/>
                </v:shape>
              </w:pict>
            </w:r>
            <w:r w:rsidR="00E85C17">
              <w:rPr>
                <w:rFonts w:ascii="Times New Roman" w:hAnsi="Times New Roman"/>
                <w:b/>
                <w:bCs/>
                <w:spacing w:val="-20"/>
                <w:sz w:val="24"/>
                <w:szCs w:val="24"/>
              </w:rPr>
              <w:fldChar w:fldCharType="end"/>
            </w:r>
            <w:r w:rsidR="00562D95">
              <w:rPr>
                <w:rFonts w:ascii="Times New Roman" w:hAnsi="Times New Roman"/>
                <w:b/>
                <w:bCs/>
                <w:spacing w:val="-20"/>
                <w:sz w:val="24"/>
                <w:szCs w:val="24"/>
              </w:rPr>
              <w:fldChar w:fldCharType="end"/>
            </w:r>
            <w:r w:rsidRPr="007B4803">
              <w:rPr>
                <w:rFonts w:ascii="Times New Roman" w:hAnsi="Times New Roman"/>
                <w:b/>
                <w:bCs/>
                <w:spacing w:val="-20"/>
                <w:sz w:val="24"/>
                <w:szCs w:val="24"/>
              </w:rPr>
              <w:fldChar w:fldCharType="end"/>
            </w:r>
          </w:p>
        </w:tc>
        <w:tc>
          <w:tcPr>
            <w:tcW w:w="4057" w:type="dxa"/>
          </w:tcPr>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jc w:val="center"/>
              <w:textAlignment w:val="baseline"/>
              <w:rPr>
                <w:b/>
                <w:bCs/>
                <w:color w:val="000000"/>
                <w:spacing w:val="-20"/>
              </w:rPr>
            </w:pPr>
            <w:r w:rsidRPr="007B4803">
              <w:rPr>
                <w:b/>
                <w:bCs/>
                <w:color w:val="000000"/>
                <w:spacing w:val="-20"/>
              </w:rPr>
              <w:t>Урна металлическая «Антивандальная»</w:t>
            </w:r>
          </w:p>
          <w:p w:rsidR="00471342" w:rsidRDefault="00471342" w:rsidP="00B17E47">
            <w:pPr>
              <w:widowControl w:val="0"/>
              <w:shd w:val="clear" w:color="auto" w:fill="FFFFFF"/>
              <w:tabs>
                <w:tab w:val="left" w:pos="720"/>
                <w:tab w:val="left" w:pos="4253"/>
                <w:tab w:val="left" w:pos="4962"/>
              </w:tabs>
              <w:overflowPunct w:val="0"/>
              <w:autoSpaceDE w:val="0"/>
              <w:autoSpaceDN w:val="0"/>
              <w:adjustRightInd w:val="0"/>
              <w:ind w:right="-79"/>
              <w:textAlignment w:val="baseline"/>
              <w:rPr>
                <w:b/>
                <w:bCs/>
                <w:color w:val="000000"/>
                <w:spacing w:val="-20"/>
              </w:rPr>
            </w:pPr>
            <w:proofErr w:type="gramStart"/>
            <w:r w:rsidRPr="007B4803">
              <w:rPr>
                <w:b/>
                <w:bCs/>
                <w:color w:val="000000"/>
                <w:spacing w:val="-20"/>
              </w:rPr>
              <w:t xml:space="preserve">Характеристики:   </w:t>
            </w:r>
            <w:proofErr w:type="gramEnd"/>
            <w:r w:rsidRPr="007B4803">
              <w:rPr>
                <w:b/>
                <w:bCs/>
                <w:color w:val="000000"/>
                <w:spacing w:val="-20"/>
              </w:rPr>
              <w:t xml:space="preserve">                                                            Длина 395мм                                                                                               Ширина 346мм  </w:t>
            </w:r>
          </w:p>
          <w:p w:rsidR="00471342" w:rsidRPr="007B4803" w:rsidRDefault="00471342" w:rsidP="00B17E47">
            <w:pPr>
              <w:widowControl w:val="0"/>
              <w:shd w:val="clear" w:color="auto" w:fill="FFFFFF"/>
              <w:tabs>
                <w:tab w:val="left" w:pos="720"/>
                <w:tab w:val="left" w:pos="4253"/>
                <w:tab w:val="left" w:pos="4962"/>
              </w:tabs>
              <w:overflowPunct w:val="0"/>
              <w:autoSpaceDE w:val="0"/>
              <w:autoSpaceDN w:val="0"/>
              <w:adjustRightInd w:val="0"/>
              <w:ind w:right="-79"/>
              <w:textAlignment w:val="baseline"/>
              <w:rPr>
                <w:b/>
                <w:bCs/>
                <w:color w:val="000000"/>
                <w:spacing w:val="-20"/>
              </w:rPr>
            </w:pPr>
            <w:r w:rsidRPr="007B4803">
              <w:rPr>
                <w:b/>
                <w:bCs/>
                <w:color w:val="000000"/>
                <w:spacing w:val="-20"/>
              </w:rPr>
              <w:t>Высота 600мм</w:t>
            </w:r>
          </w:p>
        </w:tc>
      </w:tr>
    </w:tbl>
    <w:p w:rsidR="00471342" w:rsidRPr="007B4803" w:rsidRDefault="00471342" w:rsidP="00471342">
      <w:pPr>
        <w:pStyle w:val="ConsPlusNormal"/>
        <w:ind w:firstLine="709"/>
        <w:jc w:val="both"/>
        <w:rPr>
          <w:rFonts w:ascii="Times New Roman" w:hAnsi="Times New Roman"/>
          <w:sz w:val="24"/>
          <w:szCs w:val="24"/>
        </w:rPr>
      </w:pPr>
      <w:r w:rsidRPr="007B4803">
        <w:rPr>
          <w:rFonts w:ascii="Times New Roman" w:hAnsi="Times New Roman"/>
          <w:sz w:val="24"/>
          <w:szCs w:val="24"/>
        </w:rPr>
        <w:t>2. Дополнительный перечень работ по благоустройству дворовых территорий многоквартирных домов:</w:t>
      </w:r>
    </w:p>
    <w:p w:rsidR="00471342" w:rsidRPr="007B4803" w:rsidRDefault="00471342" w:rsidP="00471342">
      <w:pPr>
        <w:pStyle w:val="ConsPlusNormal"/>
        <w:jc w:val="both"/>
        <w:rPr>
          <w:rFonts w:ascii="Times New Roman" w:hAnsi="Times New Roman"/>
          <w:sz w:val="24"/>
          <w:szCs w:val="24"/>
        </w:rPr>
      </w:pPr>
      <w:r w:rsidRPr="007B4803">
        <w:rPr>
          <w:rFonts w:ascii="Times New Roman" w:hAnsi="Times New Roman"/>
          <w:sz w:val="24"/>
          <w:szCs w:val="24"/>
        </w:rPr>
        <w:t>2.1 Установка и (или) ремонт детского игрового, спортивного комплекса и (или) оборудования на дворовой территории многоквартирных домов.</w:t>
      </w:r>
    </w:p>
    <w:p w:rsidR="00471342" w:rsidRPr="007B4803" w:rsidRDefault="00471342" w:rsidP="00471342">
      <w:pPr>
        <w:pStyle w:val="ConsPlusNormal"/>
        <w:jc w:val="both"/>
        <w:rPr>
          <w:rFonts w:ascii="Times New Roman" w:hAnsi="Times New Roman"/>
          <w:sz w:val="24"/>
          <w:szCs w:val="24"/>
        </w:rPr>
      </w:pPr>
      <w:r w:rsidRPr="007B4803">
        <w:rPr>
          <w:rFonts w:ascii="Times New Roman" w:hAnsi="Times New Roman"/>
          <w:sz w:val="24"/>
          <w:szCs w:val="24"/>
        </w:rPr>
        <w:t>2.2. Устройство и (или) ремонт покрытия автомобильных дорог, тротуаров, мест стоянки автотранспортных средств, относящихся к дворовой территории многоквартирных домов.</w:t>
      </w:r>
    </w:p>
    <w:p w:rsidR="00471342" w:rsidRPr="007B4803" w:rsidRDefault="00471342" w:rsidP="00471342">
      <w:pPr>
        <w:pStyle w:val="ConsPlusNormal"/>
        <w:jc w:val="both"/>
        <w:rPr>
          <w:rFonts w:ascii="Times New Roman" w:hAnsi="Times New Roman"/>
          <w:sz w:val="24"/>
          <w:szCs w:val="24"/>
        </w:rPr>
      </w:pPr>
      <w:r w:rsidRPr="007B4803">
        <w:rPr>
          <w:rFonts w:ascii="Times New Roman" w:hAnsi="Times New Roman"/>
          <w:sz w:val="24"/>
          <w:szCs w:val="24"/>
        </w:rPr>
        <w:t>2.3. Установка газонных ограждений, а также ограждений для палисадников на дворовой территории многоквартирных домов.</w:t>
      </w:r>
    </w:p>
    <w:p w:rsidR="00471342" w:rsidRPr="007B4803" w:rsidRDefault="00471342" w:rsidP="00471342">
      <w:pPr>
        <w:pStyle w:val="ConsPlusNormal"/>
        <w:jc w:val="both"/>
        <w:rPr>
          <w:rFonts w:ascii="Times New Roman" w:hAnsi="Times New Roman"/>
          <w:sz w:val="24"/>
          <w:szCs w:val="24"/>
        </w:rPr>
      </w:pPr>
      <w:r w:rsidRPr="007B4803">
        <w:rPr>
          <w:rFonts w:ascii="Times New Roman" w:hAnsi="Times New Roman"/>
          <w:sz w:val="24"/>
          <w:szCs w:val="24"/>
        </w:rPr>
        <w:t>2.4. Закупка саженцев кустарников и деревьев. 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471342" w:rsidRPr="007B4803" w:rsidRDefault="00471342" w:rsidP="00471342">
      <w:pPr>
        <w:pStyle w:val="ConsPlusNormal"/>
        <w:jc w:val="both"/>
        <w:rPr>
          <w:rFonts w:ascii="Times New Roman" w:hAnsi="Times New Roman"/>
          <w:sz w:val="24"/>
          <w:szCs w:val="24"/>
        </w:rPr>
      </w:pPr>
      <w:r w:rsidRPr="007B4803">
        <w:rPr>
          <w:rFonts w:ascii="Times New Roman" w:hAnsi="Times New Roman"/>
          <w:sz w:val="24"/>
          <w:szCs w:val="24"/>
        </w:rPr>
        <w:t>2.5. Иные виды работ.</w:t>
      </w:r>
    </w:p>
    <w:p w:rsidR="00471342" w:rsidRDefault="00471342">
      <w:pPr>
        <w:rPr>
          <w:b/>
          <w:sz w:val="24"/>
          <w:szCs w:val="24"/>
        </w:rPr>
      </w:pPr>
      <w:r>
        <w:rPr>
          <w:b/>
          <w:sz w:val="24"/>
          <w:szCs w:val="24"/>
        </w:rPr>
        <w:br w:type="page"/>
      </w:r>
    </w:p>
    <w:p w:rsidR="00471342" w:rsidRPr="004C0932" w:rsidRDefault="00471342" w:rsidP="00471342">
      <w:pPr>
        <w:pStyle w:val="4"/>
        <w:spacing w:before="0" w:after="0"/>
        <w:jc w:val="center"/>
        <w:rPr>
          <w:spacing w:val="40"/>
        </w:rPr>
      </w:pPr>
      <w:r w:rsidRPr="004C0932">
        <w:rPr>
          <w:noProof/>
          <w:spacing w:val="40"/>
        </w:rPr>
        <w:lastRenderedPageBreak/>
        <w:drawing>
          <wp:anchor distT="0" distB="0" distL="114300" distR="114300" simplePos="0" relativeHeight="251650560" behindDoc="0" locked="0" layoutInCell="1" allowOverlap="0">
            <wp:simplePos x="0" y="0"/>
            <wp:positionH relativeFrom="column">
              <wp:posOffset>2619375</wp:posOffset>
            </wp:positionH>
            <wp:positionV relativeFrom="paragraph">
              <wp:posOffset>-400050</wp:posOffset>
            </wp:positionV>
            <wp:extent cx="532765" cy="657225"/>
            <wp:effectExtent l="0" t="0" r="0" b="0"/>
            <wp:wrapTopAndBottom/>
            <wp:docPr id="41" name="Рисунок 41"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ербовый щит Ч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76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932">
        <w:rPr>
          <w:spacing w:val="40"/>
        </w:rPr>
        <w:t>АДМИНИСТРАЦИЯ</w:t>
      </w:r>
    </w:p>
    <w:p w:rsidR="00471342" w:rsidRPr="004C0932" w:rsidRDefault="00471342" w:rsidP="00471342">
      <w:pPr>
        <w:pStyle w:val="4"/>
        <w:spacing w:before="0" w:after="0"/>
        <w:jc w:val="center"/>
        <w:rPr>
          <w:spacing w:val="40"/>
        </w:rPr>
      </w:pPr>
      <w:r w:rsidRPr="004C0932">
        <w:rPr>
          <w:spacing w:val="40"/>
        </w:rPr>
        <w:t>КАНТЕМИРОВСКОГО ГОРОДСКОГО ПОСЕЛЕНИЯ</w:t>
      </w:r>
    </w:p>
    <w:p w:rsidR="00471342" w:rsidRPr="004C0932" w:rsidRDefault="00471342" w:rsidP="00471342">
      <w:pPr>
        <w:jc w:val="center"/>
        <w:rPr>
          <w:b/>
          <w:bCs/>
          <w:spacing w:val="40"/>
          <w:sz w:val="28"/>
          <w:szCs w:val="28"/>
        </w:rPr>
      </w:pPr>
      <w:r w:rsidRPr="004C0932">
        <w:rPr>
          <w:b/>
          <w:bCs/>
          <w:spacing w:val="40"/>
          <w:sz w:val="28"/>
          <w:szCs w:val="28"/>
        </w:rPr>
        <w:t>КАНТЕМИРОВСКОГО МУНИЦИПАЛЬНОГО РАЙОНА</w:t>
      </w:r>
    </w:p>
    <w:p w:rsidR="00471342" w:rsidRPr="004C0932" w:rsidRDefault="00471342" w:rsidP="00471342">
      <w:pPr>
        <w:jc w:val="center"/>
        <w:rPr>
          <w:b/>
          <w:bCs/>
          <w:spacing w:val="40"/>
          <w:sz w:val="28"/>
          <w:szCs w:val="28"/>
        </w:rPr>
      </w:pPr>
      <w:r w:rsidRPr="004C0932">
        <w:rPr>
          <w:b/>
          <w:bCs/>
          <w:spacing w:val="40"/>
          <w:sz w:val="28"/>
          <w:szCs w:val="28"/>
        </w:rPr>
        <w:t>ВОРОНЕЖСКОЙ ОБЛАСТИ</w:t>
      </w:r>
    </w:p>
    <w:p w:rsidR="00471342" w:rsidRDefault="00471342" w:rsidP="00471342">
      <w:pPr>
        <w:pStyle w:val="aff7"/>
        <w:jc w:val="center"/>
        <w:rPr>
          <w:rFonts w:ascii="Times New Roman" w:hAnsi="Times New Roman"/>
          <w:b/>
          <w:spacing w:val="60"/>
          <w:szCs w:val="28"/>
        </w:rPr>
      </w:pPr>
    </w:p>
    <w:p w:rsidR="00471342" w:rsidRPr="004C0932" w:rsidRDefault="00471342" w:rsidP="00471342">
      <w:pPr>
        <w:pStyle w:val="aff7"/>
        <w:jc w:val="center"/>
        <w:rPr>
          <w:rFonts w:ascii="Times New Roman" w:hAnsi="Times New Roman"/>
          <w:spacing w:val="60"/>
          <w:szCs w:val="28"/>
        </w:rPr>
      </w:pPr>
      <w:r w:rsidRPr="004C0932">
        <w:rPr>
          <w:rFonts w:ascii="Times New Roman" w:hAnsi="Times New Roman"/>
          <w:b/>
          <w:spacing w:val="60"/>
          <w:szCs w:val="28"/>
        </w:rPr>
        <w:t>ПОСТАНОВЛЕНИЕ</w:t>
      </w:r>
    </w:p>
    <w:p w:rsidR="00471342" w:rsidRPr="004C0932" w:rsidRDefault="00471342" w:rsidP="00471342">
      <w:pPr>
        <w:pStyle w:val="aff7"/>
        <w:tabs>
          <w:tab w:val="left" w:pos="7513"/>
        </w:tabs>
        <w:ind w:firstLine="260"/>
        <w:rPr>
          <w:rFonts w:ascii="Times New Roman" w:hAnsi="Times New Roman"/>
          <w:szCs w:val="28"/>
        </w:rPr>
      </w:pPr>
    </w:p>
    <w:p w:rsidR="00471342" w:rsidRPr="004C0932" w:rsidRDefault="00471342" w:rsidP="00471342">
      <w:pPr>
        <w:pStyle w:val="aff7"/>
        <w:tabs>
          <w:tab w:val="left" w:pos="7809"/>
        </w:tabs>
        <w:ind w:right="2"/>
        <w:rPr>
          <w:rFonts w:ascii="Times New Roman" w:hAnsi="Times New Roman"/>
          <w:szCs w:val="28"/>
        </w:rPr>
      </w:pPr>
      <w:proofErr w:type="gramStart"/>
      <w:r w:rsidRPr="004C0932">
        <w:rPr>
          <w:rFonts w:ascii="Times New Roman" w:hAnsi="Times New Roman"/>
          <w:szCs w:val="28"/>
        </w:rPr>
        <w:t>от  27.12.202</w:t>
      </w:r>
      <w:r>
        <w:rPr>
          <w:rFonts w:ascii="Times New Roman" w:hAnsi="Times New Roman"/>
          <w:szCs w:val="28"/>
        </w:rPr>
        <w:t>4</w:t>
      </w:r>
      <w:proofErr w:type="gramEnd"/>
      <w:r w:rsidRPr="004C0932">
        <w:rPr>
          <w:rFonts w:ascii="Times New Roman" w:hAnsi="Times New Roman"/>
          <w:szCs w:val="28"/>
        </w:rPr>
        <w:t xml:space="preserve"> г.          № 3</w:t>
      </w:r>
      <w:r>
        <w:rPr>
          <w:rFonts w:ascii="Times New Roman" w:hAnsi="Times New Roman"/>
          <w:szCs w:val="28"/>
        </w:rPr>
        <w:t>77</w:t>
      </w:r>
    </w:p>
    <w:p w:rsidR="00471342" w:rsidRPr="004C0932" w:rsidRDefault="00471342" w:rsidP="00471342">
      <w:pPr>
        <w:pStyle w:val="aff7"/>
        <w:tabs>
          <w:tab w:val="left" w:pos="7809"/>
        </w:tabs>
        <w:ind w:right="2"/>
        <w:rPr>
          <w:rFonts w:ascii="Times New Roman" w:hAnsi="Times New Roman"/>
          <w:sz w:val="24"/>
          <w:szCs w:val="24"/>
        </w:rPr>
      </w:pPr>
      <w:r w:rsidRPr="004C0932">
        <w:rPr>
          <w:rFonts w:ascii="Times New Roman" w:hAnsi="Times New Roman"/>
          <w:sz w:val="24"/>
          <w:szCs w:val="24"/>
        </w:rPr>
        <w:t>р.п. Кантемировка</w:t>
      </w:r>
    </w:p>
    <w:p w:rsidR="00471342" w:rsidRPr="004C0932" w:rsidRDefault="00471342" w:rsidP="00471342">
      <w:pPr>
        <w:ind w:firstLine="260"/>
        <w:jc w:val="both"/>
        <w:rPr>
          <w:b/>
          <w:sz w:val="28"/>
          <w:szCs w:val="28"/>
        </w:rPr>
      </w:pPr>
    </w:p>
    <w:p w:rsidR="00471342" w:rsidRPr="004C0932" w:rsidRDefault="00471342" w:rsidP="00471342">
      <w:pPr>
        <w:ind w:right="3967"/>
        <w:jc w:val="both"/>
        <w:rPr>
          <w:b/>
          <w:sz w:val="28"/>
          <w:szCs w:val="28"/>
        </w:rPr>
      </w:pPr>
      <w:r w:rsidRPr="004C0932">
        <w:rPr>
          <w:b/>
          <w:sz w:val="28"/>
          <w:szCs w:val="28"/>
        </w:rPr>
        <w:t>О внесении изменений в постановление администрации Кантемировского городского поселения от 15.11.2019 г. № 380 «Об утверждении муниципальной адресной программы «Переселение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w:t>
      </w:r>
      <w:r>
        <w:rPr>
          <w:b/>
          <w:sz w:val="28"/>
          <w:szCs w:val="28"/>
        </w:rPr>
        <w:t>5</w:t>
      </w:r>
      <w:r w:rsidRPr="004C0932">
        <w:rPr>
          <w:b/>
          <w:sz w:val="28"/>
          <w:szCs w:val="28"/>
        </w:rPr>
        <w:t xml:space="preserve"> годы»»</w:t>
      </w:r>
    </w:p>
    <w:p w:rsidR="00471342" w:rsidRPr="004C0932" w:rsidRDefault="00471342" w:rsidP="00471342">
      <w:pPr>
        <w:ind w:right="79"/>
        <w:jc w:val="both"/>
        <w:rPr>
          <w:sz w:val="28"/>
          <w:szCs w:val="28"/>
        </w:rPr>
      </w:pPr>
    </w:p>
    <w:p w:rsidR="00471342" w:rsidRPr="004C0932" w:rsidRDefault="00471342" w:rsidP="00471342">
      <w:pPr>
        <w:shd w:val="clear" w:color="auto" w:fill="FFFFFF"/>
        <w:jc w:val="both"/>
        <w:rPr>
          <w:sz w:val="28"/>
          <w:szCs w:val="28"/>
        </w:rPr>
      </w:pPr>
      <w:r w:rsidRPr="004C0932">
        <w:rPr>
          <w:sz w:val="28"/>
          <w:szCs w:val="28"/>
        </w:rPr>
        <w:t xml:space="preserve">          На основании решения Совета народных депутатов Кантемировского городского поселения 27.12.202</w:t>
      </w:r>
      <w:r>
        <w:rPr>
          <w:sz w:val="28"/>
          <w:szCs w:val="28"/>
        </w:rPr>
        <w:t>4</w:t>
      </w:r>
      <w:r w:rsidRPr="004C0932">
        <w:rPr>
          <w:sz w:val="28"/>
          <w:szCs w:val="28"/>
        </w:rPr>
        <w:t xml:space="preserve"> г. № </w:t>
      </w:r>
      <w:r>
        <w:rPr>
          <w:sz w:val="28"/>
          <w:szCs w:val="28"/>
        </w:rPr>
        <w:t>333</w:t>
      </w:r>
      <w:r w:rsidRPr="004C0932">
        <w:rPr>
          <w:sz w:val="28"/>
          <w:szCs w:val="28"/>
        </w:rPr>
        <w:t xml:space="preserve"> «О бюджете Кантемировского городского поселения на 202</w:t>
      </w:r>
      <w:r>
        <w:rPr>
          <w:sz w:val="28"/>
          <w:szCs w:val="28"/>
        </w:rPr>
        <w:t>5</w:t>
      </w:r>
      <w:r w:rsidRPr="004C0932">
        <w:rPr>
          <w:sz w:val="28"/>
          <w:szCs w:val="28"/>
        </w:rPr>
        <w:t xml:space="preserve"> год и плановый период 202</w:t>
      </w:r>
      <w:r>
        <w:rPr>
          <w:sz w:val="28"/>
          <w:szCs w:val="28"/>
        </w:rPr>
        <w:t>6</w:t>
      </w:r>
      <w:r w:rsidRPr="004C0932">
        <w:rPr>
          <w:sz w:val="28"/>
          <w:szCs w:val="28"/>
        </w:rPr>
        <w:t xml:space="preserve"> и 202</w:t>
      </w:r>
      <w:r>
        <w:rPr>
          <w:sz w:val="28"/>
          <w:szCs w:val="28"/>
        </w:rPr>
        <w:t>7</w:t>
      </w:r>
      <w:r w:rsidRPr="004C0932">
        <w:rPr>
          <w:sz w:val="28"/>
          <w:szCs w:val="28"/>
        </w:rPr>
        <w:t xml:space="preserve"> годов», администрация Кантемировского городского поселения </w:t>
      </w:r>
      <w:r w:rsidRPr="004C0932">
        <w:rPr>
          <w:b/>
          <w:sz w:val="28"/>
          <w:szCs w:val="28"/>
        </w:rPr>
        <w:t>постановляет:</w:t>
      </w:r>
    </w:p>
    <w:p w:rsidR="00471342" w:rsidRPr="004C0932" w:rsidRDefault="00471342" w:rsidP="00471342">
      <w:pPr>
        <w:ind w:right="-2" w:firstLine="709"/>
        <w:jc w:val="both"/>
        <w:rPr>
          <w:sz w:val="28"/>
          <w:szCs w:val="28"/>
        </w:rPr>
      </w:pPr>
      <w:r w:rsidRPr="004C0932">
        <w:rPr>
          <w:sz w:val="28"/>
          <w:szCs w:val="28"/>
        </w:rPr>
        <w:t>1. Внести изменения и изложить в новой редакции муниципальную адресную программу «Переселение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w:t>
      </w:r>
      <w:r>
        <w:rPr>
          <w:sz w:val="28"/>
          <w:szCs w:val="28"/>
        </w:rPr>
        <w:t>7</w:t>
      </w:r>
      <w:r w:rsidRPr="004C0932">
        <w:rPr>
          <w:sz w:val="28"/>
          <w:szCs w:val="28"/>
        </w:rPr>
        <w:t xml:space="preserve"> годы», согласно приложению.</w:t>
      </w:r>
    </w:p>
    <w:p w:rsidR="00471342" w:rsidRPr="004C0932" w:rsidRDefault="00471342" w:rsidP="00471342">
      <w:pPr>
        <w:numPr>
          <w:ilvl w:val="0"/>
          <w:numId w:val="5"/>
        </w:numPr>
        <w:ind w:left="0" w:right="-2" w:firstLine="709"/>
        <w:jc w:val="both"/>
        <w:rPr>
          <w:sz w:val="28"/>
          <w:szCs w:val="28"/>
        </w:rPr>
      </w:pPr>
      <w:r w:rsidRPr="004C0932">
        <w:rPr>
          <w:sz w:val="28"/>
          <w:szCs w:val="28"/>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471342" w:rsidRPr="004C0932" w:rsidRDefault="00471342" w:rsidP="00471342">
      <w:pPr>
        <w:ind w:right="-2" w:firstLine="709"/>
        <w:jc w:val="both"/>
        <w:rPr>
          <w:sz w:val="28"/>
          <w:szCs w:val="28"/>
        </w:rPr>
      </w:pPr>
      <w:r w:rsidRPr="004C0932">
        <w:rPr>
          <w:sz w:val="28"/>
          <w:szCs w:val="28"/>
        </w:rPr>
        <w:t xml:space="preserve">3. Контроль за исполнением настоящего постановления оставляю за собой. </w:t>
      </w:r>
    </w:p>
    <w:p w:rsidR="00471342" w:rsidRPr="004C0932" w:rsidRDefault="00471342" w:rsidP="00471342">
      <w:pPr>
        <w:ind w:left="741"/>
        <w:jc w:val="both"/>
        <w:rPr>
          <w:sz w:val="28"/>
          <w:szCs w:val="28"/>
        </w:rPr>
      </w:pPr>
    </w:p>
    <w:p w:rsidR="00471342" w:rsidRPr="004C0932" w:rsidRDefault="00471342" w:rsidP="00471342">
      <w:pPr>
        <w:jc w:val="both"/>
        <w:rPr>
          <w:b/>
          <w:sz w:val="28"/>
          <w:szCs w:val="28"/>
        </w:rPr>
      </w:pPr>
    </w:p>
    <w:p w:rsidR="00471342" w:rsidRPr="004C0932" w:rsidRDefault="00471342" w:rsidP="00471342">
      <w:pPr>
        <w:rPr>
          <w:sz w:val="28"/>
          <w:szCs w:val="28"/>
        </w:rPr>
      </w:pPr>
      <w:r w:rsidRPr="004C0932">
        <w:rPr>
          <w:sz w:val="28"/>
          <w:szCs w:val="28"/>
        </w:rPr>
        <w:t>Глава Кантемировского</w:t>
      </w:r>
    </w:p>
    <w:p w:rsidR="00471342" w:rsidRPr="004C0932" w:rsidRDefault="00471342" w:rsidP="00471342">
      <w:pPr>
        <w:rPr>
          <w:sz w:val="28"/>
          <w:szCs w:val="28"/>
        </w:rPr>
      </w:pPr>
      <w:r w:rsidRPr="004C0932">
        <w:rPr>
          <w:sz w:val="28"/>
          <w:szCs w:val="28"/>
        </w:rPr>
        <w:t>городского поселения                                                            Ю.А. Завгородний</w:t>
      </w:r>
    </w:p>
    <w:p w:rsidR="00471342" w:rsidRPr="004C0932" w:rsidRDefault="00471342" w:rsidP="00471342">
      <w:pPr>
        <w:ind w:right="406"/>
        <w:jc w:val="right"/>
        <w:rPr>
          <w:sz w:val="28"/>
          <w:szCs w:val="28"/>
        </w:rPr>
      </w:pPr>
    </w:p>
    <w:p w:rsidR="00471342" w:rsidRPr="004C0932" w:rsidRDefault="00471342" w:rsidP="00471342">
      <w:pPr>
        <w:ind w:right="406"/>
        <w:jc w:val="right"/>
        <w:rPr>
          <w:sz w:val="28"/>
          <w:szCs w:val="28"/>
        </w:rPr>
      </w:pPr>
    </w:p>
    <w:p w:rsidR="00471342" w:rsidRDefault="00471342" w:rsidP="00471342">
      <w:pPr>
        <w:ind w:right="-2"/>
        <w:jc w:val="right"/>
      </w:pPr>
    </w:p>
    <w:p w:rsidR="00471342" w:rsidRDefault="00471342" w:rsidP="00471342">
      <w:pPr>
        <w:ind w:right="-2"/>
        <w:jc w:val="right"/>
      </w:pPr>
    </w:p>
    <w:p w:rsidR="00471342" w:rsidRDefault="00471342" w:rsidP="00471342">
      <w:pPr>
        <w:ind w:right="-2"/>
        <w:jc w:val="right"/>
      </w:pPr>
    </w:p>
    <w:p w:rsidR="00471342" w:rsidRDefault="00471342" w:rsidP="00471342">
      <w:pPr>
        <w:ind w:right="-2"/>
        <w:jc w:val="right"/>
      </w:pPr>
    </w:p>
    <w:p w:rsidR="00471342" w:rsidRPr="004B79D7" w:rsidRDefault="00471342" w:rsidP="00471342">
      <w:pPr>
        <w:ind w:right="-2"/>
        <w:jc w:val="right"/>
      </w:pPr>
      <w:r w:rsidRPr="004B79D7">
        <w:t xml:space="preserve">Приложение </w:t>
      </w:r>
    </w:p>
    <w:p w:rsidR="00471342" w:rsidRPr="004B79D7" w:rsidRDefault="00471342" w:rsidP="00471342">
      <w:pPr>
        <w:ind w:right="-2"/>
        <w:jc w:val="right"/>
      </w:pPr>
      <w:r w:rsidRPr="004B79D7">
        <w:lastRenderedPageBreak/>
        <w:t xml:space="preserve">к постановлению администрации </w:t>
      </w:r>
    </w:p>
    <w:p w:rsidR="00471342" w:rsidRPr="004B79D7" w:rsidRDefault="00471342" w:rsidP="00471342">
      <w:pPr>
        <w:ind w:right="-2"/>
        <w:jc w:val="right"/>
      </w:pPr>
      <w:r w:rsidRPr="004B79D7">
        <w:t>Кантемировского городского поселения</w:t>
      </w:r>
    </w:p>
    <w:p w:rsidR="00471342" w:rsidRPr="004B0406" w:rsidRDefault="00471342" w:rsidP="00471342">
      <w:pPr>
        <w:ind w:right="-2"/>
        <w:jc w:val="right"/>
        <w:rPr>
          <w:color w:val="000000"/>
          <w:sz w:val="28"/>
          <w:szCs w:val="28"/>
        </w:rPr>
      </w:pPr>
      <w:r w:rsidRPr="004B0406">
        <w:rPr>
          <w:color w:val="000000"/>
        </w:rPr>
        <w:t>от 27.12.202</w:t>
      </w:r>
      <w:r>
        <w:rPr>
          <w:color w:val="000000"/>
        </w:rPr>
        <w:t>4</w:t>
      </w:r>
      <w:r w:rsidRPr="004B0406">
        <w:rPr>
          <w:color w:val="000000"/>
        </w:rPr>
        <w:t xml:space="preserve"> г. № </w:t>
      </w:r>
      <w:r>
        <w:rPr>
          <w:color w:val="000000"/>
        </w:rPr>
        <w:t>377</w:t>
      </w:r>
    </w:p>
    <w:p w:rsidR="00471342" w:rsidRPr="004B79D7" w:rsidRDefault="00471342" w:rsidP="00471342">
      <w:pPr>
        <w:pStyle w:val="2"/>
        <w:shd w:val="clear" w:color="auto" w:fill="FFFFFF"/>
        <w:spacing w:before="0" w:after="0"/>
        <w:jc w:val="right"/>
        <w:textAlignment w:val="baseline"/>
        <w:rPr>
          <w:rFonts w:ascii="Times New Roman" w:hAnsi="Times New Roman"/>
          <w:b w:val="0"/>
          <w:bCs w:val="0"/>
          <w:spacing w:val="2"/>
        </w:rPr>
      </w:pPr>
    </w:p>
    <w:p w:rsidR="00471342" w:rsidRPr="004B79D7" w:rsidRDefault="00471342" w:rsidP="00471342">
      <w:pPr>
        <w:pStyle w:val="formattexttopleveltext"/>
        <w:shd w:val="clear" w:color="auto" w:fill="FFFFFF"/>
        <w:spacing w:before="0" w:beforeAutospacing="0" w:after="0" w:afterAutospacing="0"/>
        <w:textAlignment w:val="baseline"/>
        <w:rPr>
          <w:spacing w:val="2"/>
          <w:sz w:val="28"/>
          <w:szCs w:val="28"/>
        </w:rPr>
      </w:pPr>
    </w:p>
    <w:p w:rsidR="00471342" w:rsidRPr="004B79D7" w:rsidRDefault="00471342" w:rsidP="00471342">
      <w:pPr>
        <w:pStyle w:val="formattexttopleveltext"/>
        <w:shd w:val="clear" w:color="auto" w:fill="FFFFFF"/>
        <w:spacing w:before="0" w:beforeAutospacing="0" w:after="0" w:afterAutospacing="0"/>
        <w:textAlignment w:val="baseline"/>
        <w:rPr>
          <w:spacing w:val="2"/>
          <w:sz w:val="28"/>
          <w:szCs w:val="28"/>
        </w:rPr>
      </w:pPr>
    </w:p>
    <w:p w:rsidR="00471342" w:rsidRPr="004B79D7" w:rsidRDefault="00471342" w:rsidP="00471342">
      <w:pPr>
        <w:pStyle w:val="formattexttopleveltext"/>
        <w:shd w:val="clear" w:color="auto" w:fill="FFFFFF"/>
        <w:spacing w:before="0" w:beforeAutospacing="0" w:after="0" w:afterAutospacing="0"/>
        <w:textAlignment w:val="baseline"/>
        <w:rPr>
          <w:spacing w:val="2"/>
          <w:sz w:val="28"/>
          <w:szCs w:val="28"/>
        </w:rPr>
      </w:pPr>
    </w:p>
    <w:p w:rsidR="00471342" w:rsidRPr="004B79D7" w:rsidRDefault="00471342" w:rsidP="00471342">
      <w:pPr>
        <w:pStyle w:val="formattexttopleveltext"/>
        <w:shd w:val="clear" w:color="auto" w:fill="FFFFFF"/>
        <w:spacing w:before="0" w:beforeAutospacing="0" w:after="0" w:afterAutospacing="0"/>
        <w:textAlignment w:val="baseline"/>
        <w:rPr>
          <w:spacing w:val="2"/>
          <w:sz w:val="28"/>
          <w:szCs w:val="28"/>
        </w:rPr>
      </w:pPr>
    </w:p>
    <w:p w:rsidR="00471342" w:rsidRPr="004B79D7" w:rsidRDefault="00471342" w:rsidP="00471342">
      <w:pPr>
        <w:pStyle w:val="formattexttopleveltext"/>
        <w:shd w:val="clear" w:color="auto" w:fill="FFFFFF"/>
        <w:spacing w:before="0" w:beforeAutospacing="0" w:after="0" w:afterAutospacing="0"/>
        <w:textAlignment w:val="baseline"/>
        <w:rPr>
          <w:spacing w:val="2"/>
          <w:sz w:val="28"/>
          <w:szCs w:val="28"/>
        </w:rPr>
      </w:pPr>
    </w:p>
    <w:p w:rsidR="00471342" w:rsidRPr="004B79D7" w:rsidRDefault="00471342" w:rsidP="00471342">
      <w:pPr>
        <w:pStyle w:val="formattexttopleveltext"/>
        <w:shd w:val="clear" w:color="auto" w:fill="FFFFFF"/>
        <w:spacing w:before="0" w:beforeAutospacing="0" w:after="0" w:afterAutospacing="0"/>
        <w:textAlignment w:val="baseline"/>
        <w:rPr>
          <w:spacing w:val="2"/>
          <w:sz w:val="28"/>
          <w:szCs w:val="28"/>
        </w:rPr>
      </w:pPr>
      <w:r w:rsidRPr="004B79D7">
        <w:rPr>
          <w:sz w:val="28"/>
          <w:szCs w:val="28"/>
        </w:rPr>
        <w:br/>
      </w:r>
    </w:p>
    <w:p w:rsidR="00471342" w:rsidRPr="004B79D7" w:rsidRDefault="00471342" w:rsidP="00471342">
      <w:pPr>
        <w:pStyle w:val="formattexttopleveltext"/>
        <w:shd w:val="clear" w:color="auto" w:fill="FFFFFF"/>
        <w:spacing w:before="0" w:beforeAutospacing="0" w:after="0" w:afterAutospacing="0"/>
        <w:textAlignment w:val="baseline"/>
        <w:rPr>
          <w:spacing w:val="2"/>
          <w:sz w:val="28"/>
          <w:szCs w:val="28"/>
        </w:rPr>
      </w:pPr>
    </w:p>
    <w:p w:rsidR="00471342" w:rsidRPr="004B79D7" w:rsidRDefault="00471342" w:rsidP="00471342">
      <w:pPr>
        <w:pStyle w:val="formattexttopleveltext"/>
        <w:shd w:val="clear" w:color="auto" w:fill="FFFFFF"/>
        <w:spacing w:before="0" w:beforeAutospacing="0" w:after="0" w:afterAutospacing="0"/>
        <w:textAlignment w:val="baseline"/>
        <w:rPr>
          <w:spacing w:val="2"/>
          <w:sz w:val="28"/>
          <w:szCs w:val="28"/>
        </w:rPr>
      </w:pPr>
    </w:p>
    <w:p w:rsidR="00471342" w:rsidRPr="004B79D7" w:rsidRDefault="00471342" w:rsidP="00471342">
      <w:pPr>
        <w:pStyle w:val="formattexttopleveltext"/>
        <w:shd w:val="clear" w:color="auto" w:fill="FFFFFF"/>
        <w:spacing w:before="0" w:beforeAutospacing="0" w:after="0" w:afterAutospacing="0"/>
        <w:textAlignment w:val="baseline"/>
        <w:rPr>
          <w:spacing w:val="2"/>
          <w:sz w:val="28"/>
          <w:szCs w:val="28"/>
        </w:rPr>
      </w:pPr>
    </w:p>
    <w:p w:rsidR="00471342" w:rsidRPr="004B79D7" w:rsidRDefault="00471342" w:rsidP="00471342">
      <w:pPr>
        <w:pStyle w:val="formattexttopleveltext"/>
        <w:shd w:val="clear" w:color="auto" w:fill="FFFFFF"/>
        <w:spacing w:before="0" w:beforeAutospacing="0" w:after="0" w:afterAutospacing="0"/>
        <w:textAlignment w:val="baseline"/>
        <w:rPr>
          <w:spacing w:val="2"/>
          <w:sz w:val="28"/>
          <w:szCs w:val="28"/>
        </w:rPr>
      </w:pPr>
    </w:p>
    <w:p w:rsidR="00471342" w:rsidRPr="004B79D7" w:rsidRDefault="00471342" w:rsidP="00471342">
      <w:pPr>
        <w:pStyle w:val="formattexttopleveltext"/>
        <w:shd w:val="clear" w:color="auto" w:fill="FFFFFF"/>
        <w:spacing w:before="0" w:beforeAutospacing="0" w:after="0" w:afterAutospacing="0"/>
        <w:jc w:val="center"/>
        <w:textAlignment w:val="baseline"/>
        <w:rPr>
          <w:b/>
          <w:sz w:val="28"/>
          <w:szCs w:val="28"/>
        </w:rPr>
      </w:pPr>
      <w:r w:rsidRPr="004B79D7">
        <w:rPr>
          <w:b/>
          <w:sz w:val="28"/>
          <w:szCs w:val="28"/>
        </w:rPr>
        <w:t>МУНИЦИПАЛЬНАЯ АДРЕСНАЯ ПРОГРАММА</w:t>
      </w:r>
    </w:p>
    <w:p w:rsidR="00471342" w:rsidRPr="004B79D7" w:rsidRDefault="00471342" w:rsidP="00471342">
      <w:pPr>
        <w:pStyle w:val="formattexttopleveltext"/>
        <w:shd w:val="clear" w:color="auto" w:fill="FFFFFF"/>
        <w:spacing w:before="0" w:beforeAutospacing="0" w:after="0" w:afterAutospacing="0"/>
        <w:jc w:val="center"/>
        <w:textAlignment w:val="baseline"/>
        <w:rPr>
          <w:b/>
          <w:sz w:val="28"/>
          <w:szCs w:val="28"/>
        </w:rPr>
      </w:pPr>
      <w:r w:rsidRPr="004B79D7">
        <w:rPr>
          <w:b/>
          <w:sz w:val="28"/>
          <w:szCs w:val="28"/>
        </w:rPr>
        <w:t xml:space="preserve">«Переселение граждан из ветхого и аварийного жилищного фонда </w:t>
      </w:r>
    </w:p>
    <w:p w:rsidR="00471342" w:rsidRPr="004B79D7" w:rsidRDefault="00471342" w:rsidP="00471342">
      <w:pPr>
        <w:pStyle w:val="formattexttopleveltext"/>
        <w:shd w:val="clear" w:color="auto" w:fill="FFFFFF"/>
        <w:spacing w:before="0" w:beforeAutospacing="0" w:after="0" w:afterAutospacing="0"/>
        <w:jc w:val="center"/>
        <w:textAlignment w:val="baseline"/>
        <w:rPr>
          <w:b/>
          <w:sz w:val="28"/>
          <w:szCs w:val="28"/>
        </w:rPr>
      </w:pPr>
      <w:r w:rsidRPr="004B79D7">
        <w:rPr>
          <w:b/>
          <w:sz w:val="28"/>
          <w:szCs w:val="28"/>
        </w:rPr>
        <w:t>на территории Кантемировского городского поселения Кантемировского муниципального района Воронежской области на 2019-202</w:t>
      </w:r>
      <w:r>
        <w:rPr>
          <w:b/>
          <w:sz w:val="28"/>
          <w:szCs w:val="28"/>
        </w:rPr>
        <w:t>7</w:t>
      </w:r>
      <w:r w:rsidRPr="004B79D7">
        <w:rPr>
          <w:b/>
          <w:sz w:val="28"/>
          <w:szCs w:val="28"/>
        </w:rPr>
        <w:t xml:space="preserve"> годы»</w:t>
      </w: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Cs/>
          <w:sz w:val="28"/>
          <w:szCs w:val="28"/>
        </w:rPr>
      </w:pPr>
    </w:p>
    <w:p w:rsidR="00471342" w:rsidRDefault="00471342" w:rsidP="00471342">
      <w:pPr>
        <w:pStyle w:val="formattexttopleveltext"/>
        <w:shd w:val="clear" w:color="auto" w:fill="FFFFFF"/>
        <w:spacing w:before="0" w:beforeAutospacing="0" w:after="0" w:afterAutospacing="0" w:line="315" w:lineRule="atLeast"/>
        <w:jc w:val="center"/>
        <w:textAlignment w:val="baseline"/>
        <w:rPr>
          <w:bCs/>
          <w:sz w:val="28"/>
          <w:szCs w:val="28"/>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Cs/>
          <w:sz w:val="28"/>
          <w:szCs w:val="28"/>
        </w:rPr>
      </w:pPr>
      <w:r w:rsidRPr="004B79D7">
        <w:rPr>
          <w:bCs/>
          <w:sz w:val="28"/>
          <w:szCs w:val="28"/>
        </w:rPr>
        <w:t>р.п. Кантемировка</w:t>
      </w:r>
    </w:p>
    <w:p w:rsidR="00471342" w:rsidRDefault="00471342" w:rsidP="00471342">
      <w:pPr>
        <w:pStyle w:val="formattexttopleveltext"/>
        <w:shd w:val="clear" w:color="auto" w:fill="FFFFFF"/>
        <w:spacing w:before="0" w:beforeAutospacing="0" w:after="0" w:afterAutospacing="0" w:line="315" w:lineRule="atLeast"/>
        <w:jc w:val="center"/>
        <w:textAlignment w:val="baseline"/>
        <w:rPr>
          <w:bCs/>
          <w:sz w:val="28"/>
          <w:szCs w:val="28"/>
        </w:rPr>
      </w:pPr>
      <w:r w:rsidRPr="004B79D7">
        <w:rPr>
          <w:bCs/>
          <w:sz w:val="28"/>
          <w:szCs w:val="28"/>
        </w:rPr>
        <w:t>2019 г.</w:t>
      </w:r>
    </w:p>
    <w:p w:rsidR="00471342" w:rsidRDefault="00471342" w:rsidP="00471342">
      <w:pPr>
        <w:pStyle w:val="formattexttopleveltext"/>
        <w:shd w:val="clear" w:color="auto" w:fill="FFFFFF"/>
        <w:spacing w:before="0" w:beforeAutospacing="0" w:after="0" w:afterAutospacing="0" w:line="315" w:lineRule="atLeast"/>
        <w:jc w:val="center"/>
        <w:textAlignment w:val="baseline"/>
        <w:rPr>
          <w:b/>
          <w:bCs/>
        </w:rPr>
      </w:pPr>
    </w:p>
    <w:p w:rsidR="00471342" w:rsidRPr="004B79D7" w:rsidRDefault="00471342" w:rsidP="00471342">
      <w:pPr>
        <w:pStyle w:val="formattexttopleveltext"/>
        <w:shd w:val="clear" w:color="auto" w:fill="FFFFFF"/>
        <w:spacing w:before="0" w:beforeAutospacing="0" w:after="0" w:afterAutospacing="0" w:line="315" w:lineRule="atLeast"/>
        <w:jc w:val="center"/>
        <w:textAlignment w:val="baseline"/>
        <w:rPr>
          <w:b/>
          <w:bCs/>
        </w:rPr>
      </w:pPr>
      <w:r w:rsidRPr="004B79D7">
        <w:rPr>
          <w:b/>
          <w:bCs/>
        </w:rPr>
        <w:t>ПАСПОРТ</w:t>
      </w:r>
    </w:p>
    <w:p w:rsidR="00471342" w:rsidRPr="004B79D7" w:rsidRDefault="00471342" w:rsidP="00471342">
      <w:pPr>
        <w:pStyle w:val="formattexttopleveltext"/>
        <w:shd w:val="clear" w:color="auto" w:fill="FFFFFF"/>
        <w:spacing w:before="0" w:beforeAutospacing="0" w:after="0" w:afterAutospacing="0"/>
        <w:jc w:val="center"/>
        <w:textAlignment w:val="baseline"/>
        <w:rPr>
          <w:b/>
          <w:bCs/>
        </w:rPr>
      </w:pPr>
      <w:r w:rsidRPr="004B79D7">
        <w:rPr>
          <w:b/>
          <w:bCs/>
        </w:rPr>
        <w:t>муниципальной адресной программы</w:t>
      </w:r>
    </w:p>
    <w:p w:rsidR="00471342" w:rsidRPr="004B79D7" w:rsidRDefault="00471342" w:rsidP="00471342">
      <w:pPr>
        <w:pStyle w:val="formattexttopleveltext"/>
        <w:shd w:val="clear" w:color="auto" w:fill="FFFFFF"/>
        <w:spacing w:before="0" w:beforeAutospacing="0" w:after="0" w:afterAutospacing="0"/>
        <w:jc w:val="center"/>
        <w:textAlignment w:val="baseline"/>
        <w:rPr>
          <w:b/>
        </w:rPr>
      </w:pPr>
      <w:r w:rsidRPr="004B79D7">
        <w:rPr>
          <w:b/>
        </w:rPr>
        <w:lastRenderedPageBreak/>
        <w:t>«Переселение граждан из ветхого и аварийного жилищного фонда на территории Кантемировского городского поселения Кантемировского муниципального района Воронежской области на 2019-202</w:t>
      </w:r>
      <w:r>
        <w:rPr>
          <w:b/>
        </w:rPr>
        <w:t>7</w:t>
      </w:r>
      <w:r w:rsidRPr="004B79D7">
        <w:rPr>
          <w:b/>
        </w:rPr>
        <w:t xml:space="preserve">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3"/>
      </w:tblGrid>
      <w:tr w:rsidR="00471342" w:rsidRPr="004B79D7" w:rsidTr="00B17E47">
        <w:tc>
          <w:tcPr>
            <w:tcW w:w="4077" w:type="dxa"/>
            <w:shd w:val="clear" w:color="auto" w:fill="auto"/>
          </w:tcPr>
          <w:p w:rsidR="00471342" w:rsidRPr="004B79D7" w:rsidRDefault="00471342" w:rsidP="00B17E47">
            <w:pPr>
              <w:pStyle w:val="formattexttopleveltext"/>
              <w:shd w:val="clear" w:color="auto" w:fill="FFFFFF"/>
              <w:spacing w:before="0" w:beforeAutospacing="0" w:after="0" w:afterAutospacing="0"/>
              <w:jc w:val="center"/>
              <w:textAlignment w:val="baseline"/>
              <w:rPr>
                <w:sz w:val="22"/>
                <w:szCs w:val="22"/>
              </w:rPr>
            </w:pPr>
            <w:r w:rsidRPr="004B79D7">
              <w:rPr>
                <w:sz w:val="22"/>
                <w:szCs w:val="22"/>
              </w:rPr>
              <w:t xml:space="preserve">Ответственный исполнитель  муниципальной программы </w:t>
            </w:r>
          </w:p>
        </w:tc>
        <w:tc>
          <w:tcPr>
            <w:tcW w:w="5493" w:type="dxa"/>
            <w:shd w:val="clear" w:color="auto" w:fill="auto"/>
          </w:tcPr>
          <w:p w:rsidR="00471342" w:rsidRPr="004B79D7" w:rsidRDefault="00471342" w:rsidP="00B17E47">
            <w:pPr>
              <w:pStyle w:val="ConsPlusNormal"/>
              <w:ind w:firstLine="5"/>
              <w:jc w:val="both"/>
              <w:rPr>
                <w:rFonts w:ascii="Times New Roman" w:hAnsi="Times New Roman"/>
                <w:sz w:val="22"/>
                <w:szCs w:val="22"/>
              </w:rPr>
            </w:pPr>
            <w:r w:rsidRPr="004B79D7">
              <w:rPr>
                <w:rFonts w:ascii="Times New Roman" w:hAnsi="Times New Roman"/>
                <w:sz w:val="22"/>
                <w:szCs w:val="22"/>
              </w:rPr>
              <w:t>администрация Кантемировского городского поселения</w:t>
            </w:r>
          </w:p>
        </w:tc>
      </w:tr>
      <w:tr w:rsidR="00471342" w:rsidRPr="004B79D7" w:rsidTr="00B17E47">
        <w:tc>
          <w:tcPr>
            <w:tcW w:w="4077" w:type="dxa"/>
            <w:shd w:val="clear" w:color="auto" w:fill="auto"/>
          </w:tcPr>
          <w:p w:rsidR="00471342" w:rsidRPr="004B79D7" w:rsidRDefault="00471342" w:rsidP="00B17E47">
            <w:pPr>
              <w:pStyle w:val="ConsPlusNormal"/>
              <w:ind w:firstLine="0"/>
              <w:jc w:val="center"/>
              <w:rPr>
                <w:rFonts w:ascii="Times New Roman" w:hAnsi="Times New Roman"/>
                <w:sz w:val="22"/>
                <w:szCs w:val="22"/>
              </w:rPr>
            </w:pPr>
            <w:r w:rsidRPr="004B79D7">
              <w:rPr>
                <w:rFonts w:ascii="Times New Roman" w:hAnsi="Times New Roman"/>
                <w:sz w:val="22"/>
                <w:szCs w:val="22"/>
              </w:rPr>
              <w:t>Основные разработчики муниципальной программы</w:t>
            </w:r>
          </w:p>
        </w:tc>
        <w:tc>
          <w:tcPr>
            <w:tcW w:w="5493" w:type="dxa"/>
            <w:shd w:val="clear" w:color="auto" w:fill="auto"/>
          </w:tcPr>
          <w:p w:rsidR="00471342" w:rsidRPr="004B79D7" w:rsidRDefault="00471342" w:rsidP="00B17E47">
            <w:pPr>
              <w:pStyle w:val="ConsPlusNormal"/>
              <w:ind w:firstLine="5"/>
              <w:jc w:val="both"/>
              <w:rPr>
                <w:rFonts w:ascii="Times New Roman" w:hAnsi="Times New Roman"/>
                <w:sz w:val="22"/>
                <w:szCs w:val="22"/>
              </w:rPr>
            </w:pPr>
            <w:r w:rsidRPr="004B79D7">
              <w:rPr>
                <w:rFonts w:ascii="Times New Roman" w:hAnsi="Times New Roman"/>
                <w:sz w:val="22"/>
                <w:szCs w:val="22"/>
              </w:rPr>
              <w:t>администрация Кантемировского городского поселения</w:t>
            </w:r>
          </w:p>
        </w:tc>
      </w:tr>
      <w:tr w:rsidR="00471342" w:rsidRPr="004B79D7" w:rsidTr="00B17E47">
        <w:tc>
          <w:tcPr>
            <w:tcW w:w="4077" w:type="dxa"/>
            <w:shd w:val="clear" w:color="auto" w:fill="auto"/>
          </w:tcPr>
          <w:p w:rsidR="00471342" w:rsidRPr="004B79D7" w:rsidRDefault="00471342" w:rsidP="00B17E47">
            <w:pPr>
              <w:pStyle w:val="ConsPlusNormal"/>
              <w:rPr>
                <w:rFonts w:ascii="Times New Roman" w:hAnsi="Times New Roman"/>
                <w:sz w:val="22"/>
                <w:szCs w:val="22"/>
              </w:rPr>
            </w:pPr>
            <w:r w:rsidRPr="004B79D7">
              <w:rPr>
                <w:rFonts w:ascii="Times New Roman" w:hAnsi="Times New Roman"/>
                <w:sz w:val="22"/>
                <w:szCs w:val="22"/>
              </w:rPr>
              <w:t>Цель муниципальной программы</w:t>
            </w:r>
          </w:p>
          <w:p w:rsidR="00471342" w:rsidRPr="004B79D7" w:rsidRDefault="00471342" w:rsidP="00B17E47">
            <w:pPr>
              <w:pStyle w:val="ConsPlusNormal"/>
              <w:rPr>
                <w:rFonts w:ascii="Times New Roman" w:hAnsi="Times New Roman"/>
                <w:sz w:val="22"/>
                <w:szCs w:val="22"/>
              </w:rPr>
            </w:pPr>
          </w:p>
        </w:tc>
        <w:tc>
          <w:tcPr>
            <w:tcW w:w="5493" w:type="dxa"/>
            <w:shd w:val="clear" w:color="auto" w:fill="auto"/>
          </w:tcPr>
          <w:p w:rsidR="00471342" w:rsidRPr="004B79D7" w:rsidRDefault="00471342" w:rsidP="00B17E47">
            <w:pPr>
              <w:pStyle w:val="ConsPlusNormal"/>
              <w:ind w:firstLine="5"/>
              <w:jc w:val="both"/>
              <w:rPr>
                <w:rFonts w:ascii="Times New Roman" w:hAnsi="Times New Roman"/>
                <w:sz w:val="22"/>
                <w:szCs w:val="22"/>
                <w:highlight w:val="yellow"/>
              </w:rPr>
            </w:pPr>
            <w:r w:rsidRPr="004B79D7">
              <w:rPr>
                <w:rFonts w:ascii="Times New Roman" w:hAnsi="Times New Roman"/>
                <w:sz w:val="22"/>
                <w:szCs w:val="22"/>
              </w:rPr>
              <w:t>Переселение граждан, проживающих в ветхом и аварийном жилищном фонде, в благоустроенные жилые помещения</w:t>
            </w:r>
          </w:p>
        </w:tc>
      </w:tr>
      <w:tr w:rsidR="00471342" w:rsidRPr="004B79D7" w:rsidTr="00B17E47">
        <w:trPr>
          <w:trHeight w:val="1112"/>
        </w:trPr>
        <w:tc>
          <w:tcPr>
            <w:tcW w:w="4077" w:type="dxa"/>
            <w:shd w:val="clear" w:color="auto" w:fill="auto"/>
          </w:tcPr>
          <w:p w:rsidR="00471342" w:rsidRPr="004B79D7" w:rsidRDefault="00471342" w:rsidP="00B17E47">
            <w:pPr>
              <w:pStyle w:val="ConsPlusNormal"/>
              <w:rPr>
                <w:rFonts w:ascii="Times New Roman" w:hAnsi="Times New Roman"/>
                <w:sz w:val="22"/>
                <w:szCs w:val="22"/>
              </w:rPr>
            </w:pPr>
            <w:r w:rsidRPr="004B79D7">
              <w:rPr>
                <w:rFonts w:ascii="Times New Roman" w:hAnsi="Times New Roman"/>
                <w:sz w:val="22"/>
                <w:szCs w:val="22"/>
              </w:rPr>
              <w:t>Задачи муниципальной программы</w:t>
            </w:r>
          </w:p>
          <w:p w:rsidR="00471342" w:rsidRPr="004B79D7" w:rsidRDefault="00471342" w:rsidP="00B17E47">
            <w:pPr>
              <w:pStyle w:val="ConsPlusNormal"/>
              <w:rPr>
                <w:rFonts w:ascii="Times New Roman" w:hAnsi="Times New Roman"/>
                <w:sz w:val="22"/>
                <w:szCs w:val="22"/>
              </w:rPr>
            </w:pPr>
          </w:p>
        </w:tc>
        <w:tc>
          <w:tcPr>
            <w:tcW w:w="5493" w:type="dxa"/>
            <w:shd w:val="clear" w:color="auto" w:fill="auto"/>
          </w:tcPr>
          <w:p w:rsidR="00471342" w:rsidRPr="004B79D7" w:rsidRDefault="00471342" w:rsidP="00B17E47">
            <w:pPr>
              <w:pStyle w:val="ConsPlusNormal"/>
              <w:ind w:firstLine="0"/>
              <w:jc w:val="both"/>
              <w:rPr>
                <w:rFonts w:ascii="Times New Roman" w:hAnsi="Times New Roman"/>
                <w:sz w:val="22"/>
                <w:szCs w:val="22"/>
                <w:highlight w:val="yellow"/>
              </w:rPr>
            </w:pPr>
            <w:r w:rsidRPr="004B79D7">
              <w:rPr>
                <w:rFonts w:ascii="Times New Roman" w:hAnsi="Times New Roman"/>
                <w:sz w:val="22"/>
                <w:szCs w:val="22"/>
              </w:rPr>
              <w:t>- подготовка условий и разработка механизма переселения граждан из жилищного фонда, непригодного для проживания;</w:t>
            </w:r>
            <w:r w:rsidRPr="004B79D7">
              <w:rPr>
                <w:rFonts w:ascii="Times New Roman" w:hAnsi="Times New Roman"/>
                <w:sz w:val="22"/>
                <w:szCs w:val="22"/>
              </w:rPr>
              <w:br/>
              <w:t>- формирование финансовых ресурсов для обеспечения благоустроенными жилыми помещениями граждан, переселяемых из аварийного жилищного фонда;</w:t>
            </w:r>
            <w:r w:rsidRPr="004B79D7">
              <w:rPr>
                <w:rFonts w:ascii="Times New Roman" w:hAnsi="Times New Roman"/>
                <w:sz w:val="22"/>
                <w:szCs w:val="22"/>
              </w:rPr>
              <w:br/>
              <w:t>- выработка механизмов предоставления жилых помещений переселяемым гражданам</w:t>
            </w:r>
          </w:p>
        </w:tc>
      </w:tr>
      <w:tr w:rsidR="00471342" w:rsidRPr="004B79D7" w:rsidTr="00B17E47">
        <w:tc>
          <w:tcPr>
            <w:tcW w:w="4077" w:type="dxa"/>
            <w:shd w:val="clear" w:color="auto" w:fill="auto"/>
          </w:tcPr>
          <w:p w:rsidR="00471342" w:rsidRPr="004B79D7" w:rsidRDefault="00471342" w:rsidP="00B17E47">
            <w:pPr>
              <w:pStyle w:val="ConsPlusNormal"/>
              <w:rPr>
                <w:rFonts w:ascii="Times New Roman" w:hAnsi="Times New Roman"/>
                <w:sz w:val="22"/>
                <w:szCs w:val="22"/>
              </w:rPr>
            </w:pPr>
            <w:r w:rsidRPr="004B79D7">
              <w:rPr>
                <w:rFonts w:ascii="Times New Roman" w:hAnsi="Times New Roman"/>
                <w:sz w:val="22"/>
                <w:szCs w:val="22"/>
              </w:rPr>
              <w:t>Целевые индикаторы показатели муниципальной программы</w:t>
            </w:r>
          </w:p>
        </w:tc>
        <w:tc>
          <w:tcPr>
            <w:tcW w:w="5493" w:type="dxa"/>
            <w:shd w:val="clear" w:color="auto" w:fill="auto"/>
          </w:tcPr>
          <w:p w:rsidR="00471342" w:rsidRPr="004B79D7" w:rsidRDefault="00471342" w:rsidP="00B17E47">
            <w:pPr>
              <w:pStyle w:val="ConsPlusNormal"/>
              <w:ind w:firstLine="0"/>
              <w:jc w:val="both"/>
              <w:rPr>
                <w:rFonts w:ascii="Times New Roman" w:hAnsi="Times New Roman"/>
                <w:sz w:val="22"/>
                <w:szCs w:val="22"/>
              </w:rPr>
            </w:pPr>
            <w:r w:rsidRPr="004B79D7">
              <w:rPr>
                <w:rFonts w:ascii="Times New Roman" w:hAnsi="Times New Roman"/>
                <w:sz w:val="22"/>
                <w:szCs w:val="22"/>
              </w:rPr>
              <w:t xml:space="preserve">1. Доля ветхого и аварийного жилищного фонда от общего количества жилищного фонда. </w:t>
            </w:r>
          </w:p>
          <w:p w:rsidR="00471342" w:rsidRPr="004B79D7" w:rsidRDefault="00471342" w:rsidP="00B17E47">
            <w:pPr>
              <w:pStyle w:val="ConsPlusNormal"/>
              <w:ind w:firstLine="0"/>
              <w:jc w:val="both"/>
              <w:rPr>
                <w:rFonts w:ascii="Times New Roman" w:hAnsi="Times New Roman"/>
                <w:sz w:val="22"/>
                <w:szCs w:val="22"/>
              </w:rPr>
            </w:pPr>
            <w:r w:rsidRPr="004B79D7">
              <w:rPr>
                <w:rFonts w:ascii="Times New Roman" w:hAnsi="Times New Roman"/>
                <w:sz w:val="22"/>
                <w:szCs w:val="22"/>
              </w:rPr>
              <w:t>2. Доля благоустроенными жилыми помещениями от общего количества жилищного фонда</w:t>
            </w:r>
          </w:p>
        </w:tc>
      </w:tr>
      <w:tr w:rsidR="00471342" w:rsidRPr="004B79D7" w:rsidTr="00B17E47">
        <w:tc>
          <w:tcPr>
            <w:tcW w:w="4077" w:type="dxa"/>
            <w:shd w:val="clear" w:color="auto" w:fill="auto"/>
          </w:tcPr>
          <w:p w:rsidR="00471342" w:rsidRPr="004B79D7" w:rsidRDefault="00471342" w:rsidP="00B17E47">
            <w:pPr>
              <w:pStyle w:val="ConsPlusNormal"/>
              <w:rPr>
                <w:rFonts w:ascii="Times New Roman" w:hAnsi="Times New Roman"/>
                <w:sz w:val="22"/>
                <w:szCs w:val="22"/>
              </w:rPr>
            </w:pPr>
            <w:r>
              <w:rPr>
                <w:rFonts w:ascii="Times New Roman" w:hAnsi="Times New Roman"/>
                <w:sz w:val="22"/>
                <w:szCs w:val="22"/>
              </w:rPr>
              <w:t>С</w:t>
            </w:r>
            <w:r w:rsidRPr="004B79D7">
              <w:rPr>
                <w:rFonts w:ascii="Times New Roman" w:hAnsi="Times New Roman"/>
                <w:sz w:val="22"/>
                <w:szCs w:val="22"/>
              </w:rPr>
              <w:t>роки реализации муниципальной программы</w:t>
            </w:r>
          </w:p>
        </w:tc>
        <w:tc>
          <w:tcPr>
            <w:tcW w:w="5493" w:type="dxa"/>
            <w:shd w:val="clear" w:color="auto" w:fill="auto"/>
          </w:tcPr>
          <w:p w:rsidR="00471342" w:rsidRPr="00A1529C" w:rsidRDefault="00471342" w:rsidP="00B17E47">
            <w:pPr>
              <w:pStyle w:val="ConsPlusNormal"/>
              <w:ind w:firstLine="360"/>
              <w:rPr>
                <w:rFonts w:ascii="Times New Roman" w:hAnsi="Times New Roman"/>
                <w:sz w:val="22"/>
                <w:szCs w:val="22"/>
              </w:rPr>
            </w:pPr>
            <w:r w:rsidRPr="00A1529C">
              <w:rPr>
                <w:rFonts w:ascii="Times New Roman" w:hAnsi="Times New Roman"/>
                <w:sz w:val="22"/>
                <w:szCs w:val="22"/>
              </w:rPr>
              <w:t>2019-202</w:t>
            </w:r>
            <w:r>
              <w:rPr>
                <w:rFonts w:ascii="Times New Roman" w:hAnsi="Times New Roman"/>
                <w:sz w:val="22"/>
                <w:szCs w:val="22"/>
              </w:rPr>
              <w:t>7</w:t>
            </w:r>
            <w:r w:rsidRPr="00A1529C">
              <w:rPr>
                <w:rFonts w:ascii="Times New Roman" w:hAnsi="Times New Roman"/>
                <w:sz w:val="22"/>
                <w:szCs w:val="22"/>
              </w:rPr>
              <w:t xml:space="preserve"> годы</w:t>
            </w:r>
          </w:p>
          <w:p w:rsidR="00471342" w:rsidRPr="004B79D7" w:rsidRDefault="00471342" w:rsidP="00B17E47">
            <w:pPr>
              <w:pStyle w:val="ConsPlusNormal"/>
              <w:ind w:firstLine="360"/>
              <w:rPr>
                <w:rFonts w:ascii="Times New Roman" w:hAnsi="Times New Roman"/>
                <w:sz w:val="22"/>
                <w:szCs w:val="22"/>
              </w:rPr>
            </w:pPr>
          </w:p>
        </w:tc>
      </w:tr>
      <w:tr w:rsidR="00471342" w:rsidRPr="004B79D7" w:rsidTr="00B17E47">
        <w:tc>
          <w:tcPr>
            <w:tcW w:w="4077" w:type="dxa"/>
            <w:shd w:val="clear" w:color="auto" w:fill="auto"/>
          </w:tcPr>
          <w:p w:rsidR="00471342" w:rsidRPr="004B79D7" w:rsidRDefault="00471342" w:rsidP="00B17E47">
            <w:pPr>
              <w:pStyle w:val="ConsPlusNormal"/>
              <w:rPr>
                <w:rFonts w:ascii="Times New Roman" w:hAnsi="Times New Roman"/>
                <w:sz w:val="22"/>
                <w:szCs w:val="22"/>
              </w:rPr>
            </w:pPr>
            <w:r w:rsidRPr="004B79D7">
              <w:rPr>
                <w:rFonts w:ascii="Times New Roman" w:hAnsi="Times New Roman"/>
                <w:sz w:val="22"/>
                <w:szCs w:val="22"/>
              </w:rPr>
              <w:t>Объем и источники финансирования муниципальной программы</w:t>
            </w:r>
          </w:p>
        </w:tc>
        <w:tc>
          <w:tcPr>
            <w:tcW w:w="5493" w:type="dxa"/>
            <w:shd w:val="clear" w:color="auto" w:fill="auto"/>
          </w:tcPr>
          <w:p w:rsidR="00471342" w:rsidRPr="004B79D7" w:rsidRDefault="00471342" w:rsidP="00B17E47">
            <w:pPr>
              <w:pStyle w:val="conspluscell0"/>
              <w:spacing w:before="0" w:after="0"/>
              <w:jc w:val="both"/>
              <w:rPr>
                <w:rFonts w:ascii="Times New Roman" w:hAnsi="Times New Roman" w:cs="Times New Roman"/>
                <w:color w:val="auto"/>
                <w:sz w:val="22"/>
                <w:szCs w:val="22"/>
              </w:rPr>
            </w:pPr>
            <w:r w:rsidRPr="004B79D7">
              <w:rPr>
                <w:rFonts w:ascii="Times New Roman" w:hAnsi="Times New Roman" w:cs="Times New Roman"/>
                <w:color w:val="auto"/>
                <w:sz w:val="22"/>
                <w:szCs w:val="22"/>
              </w:rPr>
              <w:t xml:space="preserve">Общий объем финансирования программы составляет </w:t>
            </w:r>
            <w:r>
              <w:rPr>
                <w:rFonts w:ascii="Times New Roman" w:hAnsi="Times New Roman" w:cs="Times New Roman"/>
                <w:color w:val="auto"/>
                <w:sz w:val="22"/>
                <w:szCs w:val="22"/>
              </w:rPr>
              <w:t>20517,7</w:t>
            </w:r>
            <w:r w:rsidRPr="004B79D7">
              <w:rPr>
                <w:rFonts w:ascii="Times New Roman" w:hAnsi="Times New Roman" w:cs="Times New Roman"/>
                <w:color w:val="auto"/>
                <w:sz w:val="22"/>
                <w:szCs w:val="22"/>
              </w:rPr>
              <w:t xml:space="preserve"> тыс.руб., в том числе:</w:t>
            </w:r>
          </w:p>
          <w:p w:rsidR="00471342" w:rsidRPr="004B79D7" w:rsidRDefault="00471342" w:rsidP="00B17E47">
            <w:pPr>
              <w:pStyle w:val="conspluscell0"/>
              <w:spacing w:before="0" w:after="0"/>
              <w:jc w:val="both"/>
              <w:rPr>
                <w:rFonts w:ascii="Times New Roman" w:hAnsi="Times New Roman" w:cs="Times New Roman"/>
                <w:color w:val="auto"/>
                <w:sz w:val="22"/>
                <w:szCs w:val="22"/>
              </w:rPr>
            </w:pPr>
            <w:r w:rsidRPr="004B79D7">
              <w:rPr>
                <w:rFonts w:ascii="Times New Roman" w:hAnsi="Times New Roman" w:cs="Times New Roman"/>
                <w:color w:val="auto"/>
                <w:sz w:val="22"/>
                <w:szCs w:val="22"/>
              </w:rPr>
              <w:t>в 2019 году - 0,0 тыс.руб.;</w:t>
            </w:r>
          </w:p>
          <w:p w:rsidR="00471342" w:rsidRPr="004B79D7" w:rsidRDefault="00471342" w:rsidP="00B17E47">
            <w:pPr>
              <w:pStyle w:val="conspluscell0"/>
              <w:spacing w:before="0" w:after="0"/>
              <w:jc w:val="both"/>
              <w:rPr>
                <w:rFonts w:ascii="Times New Roman" w:hAnsi="Times New Roman" w:cs="Times New Roman"/>
                <w:color w:val="auto"/>
                <w:sz w:val="22"/>
                <w:szCs w:val="22"/>
              </w:rPr>
            </w:pPr>
            <w:r w:rsidRPr="004B79D7">
              <w:rPr>
                <w:rFonts w:ascii="Times New Roman" w:hAnsi="Times New Roman" w:cs="Times New Roman"/>
                <w:color w:val="auto"/>
                <w:sz w:val="22"/>
                <w:szCs w:val="22"/>
              </w:rPr>
              <w:t xml:space="preserve">в 2020 году – </w:t>
            </w:r>
            <w:r>
              <w:rPr>
                <w:rFonts w:ascii="Times New Roman" w:hAnsi="Times New Roman" w:cs="Times New Roman"/>
                <w:color w:val="auto"/>
                <w:sz w:val="22"/>
                <w:szCs w:val="22"/>
              </w:rPr>
              <w:t>2555,8</w:t>
            </w:r>
            <w:r w:rsidRPr="004B79D7">
              <w:rPr>
                <w:rFonts w:ascii="Times New Roman" w:hAnsi="Times New Roman" w:cs="Times New Roman"/>
                <w:color w:val="auto"/>
                <w:sz w:val="22"/>
                <w:szCs w:val="22"/>
              </w:rPr>
              <w:t xml:space="preserve"> тыс.руб.;</w:t>
            </w:r>
          </w:p>
          <w:p w:rsidR="00471342" w:rsidRPr="004B79D7" w:rsidRDefault="00471342" w:rsidP="00B17E47">
            <w:pPr>
              <w:pStyle w:val="conspluscell0"/>
              <w:spacing w:before="0" w:after="0"/>
              <w:jc w:val="both"/>
              <w:rPr>
                <w:rFonts w:ascii="Times New Roman" w:hAnsi="Times New Roman" w:cs="Times New Roman"/>
                <w:color w:val="auto"/>
                <w:sz w:val="22"/>
                <w:szCs w:val="22"/>
              </w:rPr>
            </w:pPr>
            <w:r w:rsidRPr="004B79D7">
              <w:rPr>
                <w:rFonts w:ascii="Times New Roman" w:hAnsi="Times New Roman" w:cs="Times New Roman"/>
                <w:color w:val="auto"/>
                <w:sz w:val="22"/>
                <w:szCs w:val="22"/>
              </w:rPr>
              <w:t xml:space="preserve">в 2021 году – </w:t>
            </w:r>
            <w:r>
              <w:rPr>
                <w:rFonts w:ascii="Times New Roman" w:hAnsi="Times New Roman" w:cs="Times New Roman"/>
                <w:color w:val="auto"/>
                <w:sz w:val="22"/>
                <w:szCs w:val="22"/>
              </w:rPr>
              <w:t>7282,2</w:t>
            </w:r>
            <w:r w:rsidRPr="004B79D7">
              <w:rPr>
                <w:rFonts w:ascii="Times New Roman" w:hAnsi="Times New Roman" w:cs="Times New Roman"/>
                <w:color w:val="auto"/>
                <w:sz w:val="22"/>
                <w:szCs w:val="22"/>
              </w:rPr>
              <w:t xml:space="preserve"> тыс.руб.;</w:t>
            </w:r>
          </w:p>
          <w:p w:rsidR="00471342" w:rsidRPr="004B79D7" w:rsidRDefault="00471342" w:rsidP="00B17E47">
            <w:pPr>
              <w:pStyle w:val="conspluscell0"/>
              <w:spacing w:before="0" w:after="0"/>
              <w:jc w:val="both"/>
              <w:rPr>
                <w:rFonts w:ascii="Times New Roman" w:hAnsi="Times New Roman" w:cs="Times New Roman"/>
                <w:color w:val="auto"/>
                <w:sz w:val="22"/>
                <w:szCs w:val="22"/>
              </w:rPr>
            </w:pPr>
            <w:r w:rsidRPr="004B79D7">
              <w:rPr>
                <w:rFonts w:ascii="Times New Roman" w:hAnsi="Times New Roman" w:cs="Times New Roman"/>
                <w:color w:val="auto"/>
                <w:sz w:val="22"/>
                <w:szCs w:val="22"/>
              </w:rPr>
              <w:t xml:space="preserve">в 2022 году – </w:t>
            </w:r>
            <w:r>
              <w:rPr>
                <w:rFonts w:ascii="Times New Roman" w:hAnsi="Times New Roman" w:cs="Times New Roman"/>
                <w:color w:val="auto"/>
                <w:sz w:val="22"/>
                <w:szCs w:val="22"/>
              </w:rPr>
              <w:t>1199,2</w:t>
            </w:r>
            <w:r w:rsidRPr="004B79D7">
              <w:rPr>
                <w:rFonts w:ascii="Times New Roman" w:hAnsi="Times New Roman" w:cs="Times New Roman"/>
                <w:color w:val="auto"/>
                <w:sz w:val="22"/>
                <w:szCs w:val="22"/>
              </w:rPr>
              <w:t xml:space="preserve"> тыс.руб.;</w:t>
            </w:r>
          </w:p>
          <w:p w:rsidR="00471342" w:rsidRPr="004B79D7" w:rsidRDefault="00471342" w:rsidP="00B17E47">
            <w:pPr>
              <w:pStyle w:val="conspluscell0"/>
              <w:spacing w:before="0" w:after="0"/>
              <w:jc w:val="both"/>
              <w:rPr>
                <w:rFonts w:ascii="Times New Roman" w:hAnsi="Times New Roman" w:cs="Times New Roman"/>
                <w:color w:val="auto"/>
                <w:sz w:val="22"/>
                <w:szCs w:val="22"/>
              </w:rPr>
            </w:pPr>
            <w:r w:rsidRPr="004B79D7">
              <w:rPr>
                <w:rFonts w:ascii="Times New Roman" w:hAnsi="Times New Roman" w:cs="Times New Roman"/>
                <w:color w:val="auto"/>
                <w:sz w:val="22"/>
                <w:szCs w:val="22"/>
              </w:rPr>
              <w:t>в 2023 году</w:t>
            </w:r>
            <w:r>
              <w:rPr>
                <w:rFonts w:ascii="Times New Roman" w:hAnsi="Times New Roman" w:cs="Times New Roman"/>
                <w:color w:val="auto"/>
                <w:sz w:val="22"/>
                <w:szCs w:val="22"/>
              </w:rPr>
              <w:t xml:space="preserve"> - </w:t>
            </w:r>
            <w:r w:rsidRPr="004B79D7">
              <w:rPr>
                <w:rFonts w:ascii="Times New Roman" w:hAnsi="Times New Roman" w:cs="Times New Roman"/>
                <w:color w:val="auto"/>
                <w:sz w:val="22"/>
                <w:szCs w:val="22"/>
              </w:rPr>
              <w:t xml:space="preserve"> </w:t>
            </w:r>
            <w:r>
              <w:rPr>
                <w:rFonts w:ascii="Times New Roman" w:hAnsi="Times New Roman" w:cs="Times New Roman"/>
                <w:color w:val="auto"/>
                <w:sz w:val="22"/>
                <w:szCs w:val="22"/>
              </w:rPr>
              <w:t>6193,6</w:t>
            </w:r>
            <w:r w:rsidRPr="004B79D7">
              <w:rPr>
                <w:rFonts w:ascii="Times New Roman" w:hAnsi="Times New Roman" w:cs="Times New Roman"/>
                <w:color w:val="auto"/>
                <w:sz w:val="22"/>
                <w:szCs w:val="22"/>
              </w:rPr>
              <w:t xml:space="preserve"> тыс.руб.;</w:t>
            </w:r>
          </w:p>
          <w:p w:rsidR="00471342" w:rsidRPr="004B79D7" w:rsidRDefault="00471342" w:rsidP="00B17E47">
            <w:pPr>
              <w:pStyle w:val="conspluscell0"/>
              <w:spacing w:before="0" w:after="0"/>
              <w:jc w:val="both"/>
              <w:rPr>
                <w:rFonts w:ascii="Times New Roman" w:hAnsi="Times New Roman" w:cs="Times New Roman"/>
                <w:color w:val="auto"/>
                <w:sz w:val="22"/>
                <w:szCs w:val="22"/>
              </w:rPr>
            </w:pPr>
            <w:r w:rsidRPr="004B79D7">
              <w:rPr>
                <w:rFonts w:ascii="Times New Roman" w:hAnsi="Times New Roman" w:cs="Times New Roman"/>
                <w:color w:val="auto"/>
                <w:sz w:val="22"/>
                <w:szCs w:val="22"/>
              </w:rPr>
              <w:t xml:space="preserve">в 2024 году – </w:t>
            </w:r>
            <w:r>
              <w:rPr>
                <w:rFonts w:ascii="Times New Roman" w:hAnsi="Times New Roman" w:cs="Times New Roman"/>
                <w:color w:val="auto"/>
                <w:sz w:val="22"/>
                <w:szCs w:val="22"/>
              </w:rPr>
              <w:t>0,0</w:t>
            </w:r>
            <w:r w:rsidRPr="004B79D7">
              <w:rPr>
                <w:rFonts w:ascii="Times New Roman" w:hAnsi="Times New Roman" w:cs="Times New Roman"/>
                <w:color w:val="auto"/>
                <w:sz w:val="22"/>
                <w:szCs w:val="22"/>
              </w:rPr>
              <w:t xml:space="preserve"> тыс.руб.;</w:t>
            </w:r>
          </w:p>
          <w:p w:rsidR="00471342" w:rsidRDefault="00471342" w:rsidP="00B17E47">
            <w:pPr>
              <w:pStyle w:val="conspluscell0"/>
              <w:spacing w:before="0" w:after="0"/>
              <w:jc w:val="both"/>
              <w:rPr>
                <w:rFonts w:ascii="Times New Roman" w:hAnsi="Times New Roman" w:cs="Times New Roman"/>
                <w:color w:val="auto"/>
                <w:sz w:val="22"/>
                <w:szCs w:val="22"/>
              </w:rPr>
            </w:pPr>
            <w:r w:rsidRPr="004B79D7">
              <w:rPr>
                <w:rFonts w:ascii="Times New Roman" w:hAnsi="Times New Roman" w:cs="Times New Roman"/>
                <w:color w:val="auto"/>
                <w:sz w:val="22"/>
                <w:szCs w:val="22"/>
              </w:rPr>
              <w:t xml:space="preserve">в 2025 году – </w:t>
            </w:r>
            <w:r>
              <w:rPr>
                <w:rFonts w:ascii="Times New Roman" w:hAnsi="Times New Roman" w:cs="Times New Roman"/>
                <w:color w:val="auto"/>
                <w:sz w:val="22"/>
                <w:szCs w:val="22"/>
              </w:rPr>
              <w:t>3286,9</w:t>
            </w:r>
            <w:r w:rsidRPr="004B79D7">
              <w:rPr>
                <w:rFonts w:ascii="Times New Roman" w:hAnsi="Times New Roman" w:cs="Times New Roman"/>
                <w:color w:val="auto"/>
                <w:sz w:val="22"/>
                <w:szCs w:val="22"/>
              </w:rPr>
              <w:t xml:space="preserve"> тыс.руб.</w:t>
            </w:r>
          </w:p>
          <w:p w:rsidR="00471342" w:rsidRDefault="00471342" w:rsidP="00B17E47">
            <w:pPr>
              <w:pStyle w:val="conspluscell0"/>
              <w:spacing w:before="0" w:after="0"/>
              <w:jc w:val="both"/>
              <w:rPr>
                <w:rFonts w:ascii="Times New Roman" w:hAnsi="Times New Roman" w:cs="Times New Roman"/>
                <w:color w:val="auto"/>
                <w:sz w:val="22"/>
                <w:szCs w:val="22"/>
              </w:rPr>
            </w:pPr>
            <w:r w:rsidRPr="004B79D7">
              <w:rPr>
                <w:rFonts w:ascii="Times New Roman" w:hAnsi="Times New Roman" w:cs="Times New Roman"/>
                <w:color w:val="auto"/>
                <w:sz w:val="22"/>
                <w:szCs w:val="22"/>
              </w:rPr>
              <w:t>в 202</w:t>
            </w:r>
            <w:r>
              <w:rPr>
                <w:rFonts w:ascii="Times New Roman" w:hAnsi="Times New Roman" w:cs="Times New Roman"/>
                <w:color w:val="auto"/>
                <w:sz w:val="22"/>
                <w:szCs w:val="22"/>
              </w:rPr>
              <w:t>6</w:t>
            </w:r>
            <w:r w:rsidRPr="004B79D7">
              <w:rPr>
                <w:rFonts w:ascii="Times New Roman" w:hAnsi="Times New Roman" w:cs="Times New Roman"/>
                <w:color w:val="auto"/>
                <w:sz w:val="22"/>
                <w:szCs w:val="22"/>
              </w:rPr>
              <w:t xml:space="preserve"> году – </w:t>
            </w:r>
            <w:r>
              <w:rPr>
                <w:rFonts w:ascii="Times New Roman" w:hAnsi="Times New Roman" w:cs="Times New Roman"/>
                <w:color w:val="auto"/>
                <w:sz w:val="22"/>
                <w:szCs w:val="22"/>
              </w:rPr>
              <w:t>0,0</w:t>
            </w:r>
            <w:r w:rsidRPr="004B79D7">
              <w:rPr>
                <w:rFonts w:ascii="Times New Roman" w:hAnsi="Times New Roman" w:cs="Times New Roman"/>
                <w:color w:val="auto"/>
                <w:sz w:val="22"/>
                <w:szCs w:val="22"/>
              </w:rPr>
              <w:t xml:space="preserve"> тыс.руб.</w:t>
            </w:r>
          </w:p>
          <w:p w:rsidR="00471342" w:rsidRPr="004B79D7" w:rsidRDefault="00471342" w:rsidP="00B17E47">
            <w:pPr>
              <w:pStyle w:val="conspluscell0"/>
              <w:spacing w:before="0" w:after="0"/>
              <w:jc w:val="both"/>
              <w:rPr>
                <w:rFonts w:ascii="Times New Roman" w:hAnsi="Times New Roman" w:cs="Times New Roman"/>
                <w:color w:val="auto"/>
                <w:sz w:val="22"/>
                <w:szCs w:val="22"/>
              </w:rPr>
            </w:pPr>
            <w:r w:rsidRPr="004B79D7">
              <w:rPr>
                <w:rFonts w:ascii="Times New Roman" w:hAnsi="Times New Roman" w:cs="Times New Roman"/>
                <w:color w:val="auto"/>
                <w:sz w:val="22"/>
                <w:szCs w:val="22"/>
              </w:rPr>
              <w:t>в 202</w:t>
            </w:r>
            <w:r>
              <w:rPr>
                <w:rFonts w:ascii="Times New Roman" w:hAnsi="Times New Roman" w:cs="Times New Roman"/>
                <w:color w:val="auto"/>
                <w:sz w:val="22"/>
                <w:szCs w:val="22"/>
              </w:rPr>
              <w:t>7</w:t>
            </w:r>
            <w:r w:rsidRPr="004B79D7">
              <w:rPr>
                <w:rFonts w:ascii="Times New Roman" w:hAnsi="Times New Roman" w:cs="Times New Roman"/>
                <w:color w:val="auto"/>
                <w:sz w:val="22"/>
                <w:szCs w:val="22"/>
              </w:rPr>
              <w:t xml:space="preserve"> году – </w:t>
            </w:r>
            <w:r>
              <w:rPr>
                <w:rFonts w:ascii="Times New Roman" w:hAnsi="Times New Roman" w:cs="Times New Roman"/>
                <w:color w:val="auto"/>
                <w:sz w:val="22"/>
                <w:szCs w:val="22"/>
              </w:rPr>
              <w:t>0,0</w:t>
            </w:r>
            <w:r w:rsidRPr="004B79D7">
              <w:rPr>
                <w:rFonts w:ascii="Times New Roman" w:hAnsi="Times New Roman" w:cs="Times New Roman"/>
                <w:color w:val="auto"/>
                <w:sz w:val="22"/>
                <w:szCs w:val="22"/>
              </w:rPr>
              <w:t xml:space="preserve"> тыс.руб.</w:t>
            </w:r>
          </w:p>
        </w:tc>
      </w:tr>
      <w:tr w:rsidR="00471342" w:rsidRPr="004B79D7" w:rsidTr="00B17E47">
        <w:tc>
          <w:tcPr>
            <w:tcW w:w="4077" w:type="dxa"/>
            <w:shd w:val="clear" w:color="auto" w:fill="auto"/>
          </w:tcPr>
          <w:p w:rsidR="00471342" w:rsidRPr="004B79D7" w:rsidRDefault="00471342" w:rsidP="00B17E47">
            <w:pPr>
              <w:pStyle w:val="ConsPlusNormal"/>
              <w:rPr>
                <w:rFonts w:ascii="Times New Roman" w:hAnsi="Times New Roman"/>
                <w:sz w:val="22"/>
                <w:szCs w:val="22"/>
              </w:rPr>
            </w:pPr>
            <w:r w:rsidRPr="004B79D7">
              <w:rPr>
                <w:rFonts w:ascii="Times New Roman" w:hAnsi="Times New Roman"/>
                <w:sz w:val="22"/>
                <w:szCs w:val="22"/>
              </w:rPr>
              <w:t>Ожидаемые  конечные результаты реализации муниципальной программы</w:t>
            </w:r>
          </w:p>
        </w:tc>
        <w:tc>
          <w:tcPr>
            <w:tcW w:w="5493" w:type="dxa"/>
            <w:shd w:val="clear" w:color="auto" w:fill="auto"/>
          </w:tcPr>
          <w:p w:rsidR="00471342" w:rsidRPr="004B79D7" w:rsidRDefault="00471342" w:rsidP="00B17E47">
            <w:pPr>
              <w:pStyle w:val="ConsPlusNormal"/>
              <w:ind w:firstLine="0"/>
              <w:jc w:val="both"/>
              <w:rPr>
                <w:rFonts w:ascii="Times New Roman" w:hAnsi="Times New Roman"/>
                <w:sz w:val="22"/>
                <w:szCs w:val="22"/>
              </w:rPr>
            </w:pPr>
            <w:r w:rsidRPr="004B79D7">
              <w:rPr>
                <w:rFonts w:ascii="Times New Roman" w:hAnsi="Times New Roman"/>
                <w:sz w:val="22"/>
                <w:szCs w:val="22"/>
              </w:rPr>
              <w:t xml:space="preserve">Выполнение обязательств по переселению граждан из ветхого и аварийного жилищного фонда. Обеспечение граждан, проживающих в ветхом и аварийном жилищном фонде Кантемировского городского поселения, благоустроенными жилыми помещениями и ликвидация на территории </w:t>
            </w:r>
            <w:proofErr w:type="gramStart"/>
            <w:r w:rsidRPr="004B79D7">
              <w:rPr>
                <w:rFonts w:ascii="Times New Roman" w:hAnsi="Times New Roman"/>
                <w:sz w:val="22"/>
                <w:szCs w:val="22"/>
              </w:rPr>
              <w:t>Кантемировского городского поселения</w:t>
            </w:r>
            <w:proofErr w:type="gramEnd"/>
            <w:r w:rsidRPr="004B79D7">
              <w:rPr>
                <w:rFonts w:ascii="Times New Roman" w:hAnsi="Times New Roman"/>
                <w:sz w:val="22"/>
                <w:szCs w:val="22"/>
              </w:rPr>
              <w:t xml:space="preserve"> соответствующего ветхого жилищного фонда. Переселение к 202</w:t>
            </w:r>
            <w:r>
              <w:rPr>
                <w:rFonts w:ascii="Times New Roman" w:hAnsi="Times New Roman"/>
                <w:sz w:val="22"/>
                <w:szCs w:val="22"/>
              </w:rPr>
              <w:t>5 году 34</w:t>
            </w:r>
            <w:r w:rsidRPr="004B79D7">
              <w:rPr>
                <w:rFonts w:ascii="Times New Roman" w:hAnsi="Times New Roman"/>
                <w:sz w:val="22"/>
                <w:szCs w:val="22"/>
              </w:rPr>
              <w:t xml:space="preserve"> человека из ветхого и аварийного жилищного фонда</w:t>
            </w:r>
          </w:p>
        </w:tc>
      </w:tr>
    </w:tbl>
    <w:p w:rsidR="00471342" w:rsidRPr="004B79D7" w:rsidRDefault="00471342" w:rsidP="00471342">
      <w:pPr>
        <w:pStyle w:val="formattexttopleveltext"/>
        <w:shd w:val="clear" w:color="auto" w:fill="FFFFFF"/>
        <w:spacing w:before="0" w:beforeAutospacing="0" w:after="0" w:afterAutospacing="0"/>
        <w:textAlignment w:val="baseline"/>
        <w:rPr>
          <w:spacing w:val="2"/>
        </w:rPr>
      </w:pPr>
    </w:p>
    <w:p w:rsidR="00471342" w:rsidRPr="004B79D7" w:rsidRDefault="00471342" w:rsidP="00471342">
      <w:pPr>
        <w:pStyle w:val="3"/>
        <w:shd w:val="clear" w:color="auto" w:fill="FFFFFF"/>
        <w:jc w:val="center"/>
        <w:rPr>
          <w:b/>
          <w:bCs/>
          <w:i/>
          <w:spacing w:val="2"/>
          <w:sz w:val="24"/>
          <w:szCs w:val="24"/>
        </w:rPr>
      </w:pPr>
      <w:r w:rsidRPr="004B79D7">
        <w:rPr>
          <w:b/>
          <w:bCs/>
          <w:i/>
          <w:spacing w:val="2"/>
          <w:sz w:val="24"/>
          <w:szCs w:val="24"/>
        </w:rPr>
        <w:t>1. Общая характеристика сферы реализации муниципальной адресной программы</w:t>
      </w:r>
    </w:p>
    <w:p w:rsidR="00471342" w:rsidRPr="004B79D7" w:rsidRDefault="00471342" w:rsidP="00471342">
      <w:pPr>
        <w:pStyle w:val="formattexttopleveltext"/>
        <w:shd w:val="clear" w:color="auto" w:fill="FFFFFF"/>
        <w:spacing w:before="0" w:beforeAutospacing="0" w:after="0" w:afterAutospacing="0"/>
        <w:ind w:firstLine="709"/>
        <w:jc w:val="both"/>
        <w:textAlignment w:val="baseline"/>
        <w:rPr>
          <w:spacing w:val="2"/>
        </w:rPr>
      </w:pPr>
      <w:r w:rsidRPr="004B79D7">
        <w:rPr>
          <w:spacing w:val="2"/>
        </w:rPr>
        <w:t>В настоящее время строительство бесплатного жилья на территории Кантемировского района не ведется. В таких условиях выполнение задач по переселению граждан из ветхого и аварийного фонда становится проблематичным.</w:t>
      </w:r>
    </w:p>
    <w:p w:rsidR="00471342" w:rsidRPr="001527C1" w:rsidRDefault="00471342" w:rsidP="00471342">
      <w:pPr>
        <w:pStyle w:val="formattexttopleveltext"/>
        <w:shd w:val="clear" w:color="auto" w:fill="FFFFFF"/>
        <w:spacing w:before="0" w:beforeAutospacing="0" w:after="0" w:afterAutospacing="0"/>
        <w:ind w:firstLine="709"/>
        <w:jc w:val="both"/>
        <w:textAlignment w:val="baseline"/>
        <w:rPr>
          <w:color w:val="000000"/>
        </w:rPr>
      </w:pPr>
      <w:r w:rsidRPr="004B79D7">
        <w:rPr>
          <w:spacing w:val="2"/>
        </w:rPr>
        <w:t xml:space="preserve">Муниципальная адресная программа </w:t>
      </w:r>
      <w:r w:rsidRPr="004B79D7">
        <w:t xml:space="preserve">«Переселение граждан из ветхого и аварийного жилищного </w:t>
      </w:r>
      <w:proofErr w:type="gramStart"/>
      <w:r w:rsidRPr="004B79D7">
        <w:t>фонда  на</w:t>
      </w:r>
      <w:proofErr w:type="gramEnd"/>
      <w:r w:rsidRPr="004B79D7">
        <w:t xml:space="preserve"> территории Кантемировского городского поселения Кантемировского муниципального района Воронежской области на 2019-202</w:t>
      </w:r>
      <w:r>
        <w:t>7</w:t>
      </w:r>
      <w:r w:rsidRPr="004B79D7">
        <w:t xml:space="preserve"> годы»</w:t>
      </w:r>
      <w:r w:rsidRPr="004B79D7">
        <w:rPr>
          <w:spacing w:val="2"/>
        </w:rPr>
        <w:t xml:space="preserve"> </w:t>
      </w:r>
      <w:r w:rsidRPr="001527C1">
        <w:rPr>
          <w:color w:val="000000"/>
          <w:spacing w:val="2"/>
        </w:rPr>
        <w:t xml:space="preserve">является составной частью системы ликвидации аварийного и ветхого жилого фонда на территории Кантемировского городского поселения. По состоянию на 01.03.2019 г. на территории Кантемировского </w:t>
      </w:r>
      <w:r w:rsidRPr="001527C1">
        <w:rPr>
          <w:color w:val="000000"/>
          <w:spacing w:val="2"/>
        </w:rPr>
        <w:lastRenderedPageBreak/>
        <w:t>городского поселения расположено два ветхих и аварийных жилых домов общей площадью 571,4 кв.м., в которых проживают 12 семей численностью 33 человека (Приложение № 1).</w:t>
      </w:r>
    </w:p>
    <w:p w:rsidR="00471342" w:rsidRPr="004B79D7" w:rsidRDefault="00471342" w:rsidP="00471342">
      <w:pPr>
        <w:pStyle w:val="formattexttopleveltext"/>
        <w:shd w:val="clear" w:color="auto" w:fill="FFFFFF"/>
        <w:spacing w:before="0" w:beforeAutospacing="0" w:after="0" w:afterAutospacing="0"/>
        <w:ind w:firstLine="709"/>
        <w:jc w:val="both"/>
        <w:textAlignment w:val="baseline"/>
        <w:rPr>
          <w:spacing w:val="2"/>
        </w:rPr>
      </w:pPr>
      <w:r w:rsidRPr="004B79D7">
        <w:rPr>
          <w:spacing w:val="2"/>
        </w:rPr>
        <w:t>Программа содержит основные принципы решения проблем, реализация которых обеспечивает повышение качества жизни путем удовлетворения спроса населения, проживающего в ветхом и аварийном жилищном фонде на жилье, отвечающее современным техническим и экологическим требованиям.</w:t>
      </w:r>
    </w:p>
    <w:p w:rsidR="00471342" w:rsidRPr="004B79D7" w:rsidRDefault="00471342" w:rsidP="00471342">
      <w:pPr>
        <w:pStyle w:val="formattexttopleveltext"/>
        <w:shd w:val="clear" w:color="auto" w:fill="FFFFFF"/>
        <w:spacing w:before="0" w:beforeAutospacing="0" w:after="0" w:afterAutospacing="0"/>
        <w:ind w:firstLine="709"/>
        <w:jc w:val="both"/>
        <w:textAlignment w:val="baseline"/>
        <w:rPr>
          <w:spacing w:val="2"/>
        </w:rPr>
      </w:pPr>
      <w:r w:rsidRPr="004B79D7">
        <w:rPr>
          <w:spacing w:val="2"/>
        </w:rPr>
        <w:t>Программой определены цели, задачи и основные направления деятельности органов местного самоуправления по реализации идеи ликвидации к 202</w:t>
      </w:r>
      <w:r>
        <w:rPr>
          <w:spacing w:val="2"/>
        </w:rPr>
        <w:t>7</w:t>
      </w:r>
      <w:r w:rsidRPr="004B79D7">
        <w:rPr>
          <w:spacing w:val="2"/>
        </w:rPr>
        <w:t xml:space="preserve"> году жилья, непригодного для проживания граждан Кантемировского городского поселения. </w:t>
      </w:r>
    </w:p>
    <w:p w:rsidR="00471342" w:rsidRPr="004B79D7" w:rsidRDefault="00471342" w:rsidP="00471342">
      <w:pPr>
        <w:pStyle w:val="formattexttopleveltext"/>
        <w:shd w:val="clear" w:color="auto" w:fill="FFFFFF"/>
        <w:spacing w:before="0" w:beforeAutospacing="0" w:after="0" w:afterAutospacing="0"/>
        <w:ind w:firstLine="709"/>
        <w:jc w:val="both"/>
        <w:textAlignment w:val="baseline"/>
        <w:rPr>
          <w:spacing w:val="2"/>
        </w:rPr>
      </w:pPr>
      <w:r w:rsidRPr="004B79D7">
        <w:rPr>
          <w:spacing w:val="2"/>
        </w:rPr>
        <w:t>Статья 40 </w:t>
      </w:r>
      <w:hyperlink r:id="rId66" w:history="1">
        <w:r w:rsidRPr="004B79D7">
          <w:rPr>
            <w:rStyle w:val="affe"/>
            <w:spacing w:val="2"/>
          </w:rPr>
          <w:t>Конституции Российской Федерации</w:t>
        </w:r>
      </w:hyperlink>
      <w:r w:rsidRPr="004B79D7">
        <w:rPr>
          <w:spacing w:val="2"/>
        </w:rPr>
        <w:t> гарантирует гражданам право на жилище и обязывает органы местного самоуправления поощрять жилищное строительство и создавать условия для реализации конституционного права на жилище.</w:t>
      </w:r>
    </w:p>
    <w:p w:rsidR="00471342" w:rsidRPr="004B79D7" w:rsidRDefault="00471342" w:rsidP="00471342">
      <w:pPr>
        <w:pStyle w:val="formattexttopleveltext"/>
        <w:shd w:val="clear" w:color="auto" w:fill="FFFFFF"/>
        <w:spacing w:before="0" w:beforeAutospacing="0" w:after="0" w:afterAutospacing="0"/>
        <w:ind w:firstLine="709"/>
        <w:jc w:val="both"/>
        <w:textAlignment w:val="baseline"/>
        <w:rPr>
          <w:spacing w:val="2"/>
        </w:rPr>
      </w:pPr>
      <w:r w:rsidRPr="004B79D7">
        <w:rPr>
          <w:spacing w:val="2"/>
        </w:rPr>
        <w:t>Программой обозначены существующие в Кантемировском городском поселении проблемы ветхого и аварийного жилищного фонда, обоснована необходимость ее решения программным методом. Программный метод выбран, так как обозначенные проблемы накапливались десятилетиями, решение их предполагает большие финансовые затраты и требует создания нормативной правовой и методической базы на региональном уровне.</w:t>
      </w:r>
    </w:p>
    <w:p w:rsidR="00471342" w:rsidRPr="004B79D7" w:rsidRDefault="00471342" w:rsidP="00471342">
      <w:pPr>
        <w:pStyle w:val="formattexttopleveltext"/>
        <w:shd w:val="clear" w:color="auto" w:fill="FFFFFF"/>
        <w:spacing w:before="0" w:beforeAutospacing="0" w:after="0" w:afterAutospacing="0"/>
        <w:ind w:firstLine="708"/>
        <w:jc w:val="both"/>
        <w:textAlignment w:val="baseline"/>
        <w:rPr>
          <w:spacing w:val="2"/>
        </w:rPr>
      </w:pPr>
    </w:p>
    <w:p w:rsidR="00471342" w:rsidRPr="004B79D7" w:rsidRDefault="00471342" w:rsidP="00471342">
      <w:pPr>
        <w:jc w:val="center"/>
        <w:rPr>
          <w:b/>
        </w:rPr>
      </w:pPr>
      <w:r w:rsidRPr="004B79D7">
        <w:rPr>
          <w:b/>
        </w:rPr>
        <w:t>2. Приоритеты муниципальной политики в сфере реализации муниципальной адресной программы, цели, задачи и показатели (индикаторы) достижения целей и решения задач, описание основных ожидаемых конечных результатов муниципальной адресной программы, сроков и этапов реализации муниципальной адресной программы</w:t>
      </w:r>
    </w:p>
    <w:p w:rsidR="00471342" w:rsidRPr="004B79D7" w:rsidRDefault="00471342" w:rsidP="00471342">
      <w:pPr>
        <w:jc w:val="center"/>
        <w:rPr>
          <w:b/>
        </w:rPr>
      </w:pPr>
      <w:r w:rsidRPr="004B79D7">
        <w:rPr>
          <w:b/>
        </w:rPr>
        <w:t>2.1. Приоритеты муниципальной политики в сфере реализации муниципальной адресной программы</w:t>
      </w:r>
    </w:p>
    <w:p w:rsidR="00471342" w:rsidRPr="004B79D7" w:rsidRDefault="00471342" w:rsidP="00471342">
      <w:pPr>
        <w:autoSpaceDE w:val="0"/>
        <w:autoSpaceDN w:val="0"/>
        <w:adjustRightInd w:val="0"/>
        <w:ind w:firstLine="709"/>
        <w:jc w:val="both"/>
        <w:outlineLvl w:val="1"/>
      </w:pPr>
      <w:r w:rsidRPr="004B79D7">
        <w:t xml:space="preserve">Механизм реализации программы включает в себя механизм </w:t>
      </w:r>
      <w:proofErr w:type="gramStart"/>
      <w:r w:rsidRPr="004B79D7">
        <w:t>взаимодействия  заказчика</w:t>
      </w:r>
      <w:proofErr w:type="gramEnd"/>
      <w:r w:rsidRPr="004B79D7">
        <w:t xml:space="preserve"> программы, участников программы и граждан, проживающих в многоквартирных домах, признанных таковыми до 1 января 2017 года в установленном порядке аварийными и подлежащими сносу. Реализация программы осуществляется в соответствии с действующим законодательством Российской Федерации.</w:t>
      </w:r>
    </w:p>
    <w:p w:rsidR="00471342" w:rsidRPr="004B79D7" w:rsidRDefault="00471342" w:rsidP="00471342">
      <w:pPr>
        <w:pStyle w:val="formattexttopleveltext"/>
        <w:shd w:val="clear" w:color="auto" w:fill="FFFFFF"/>
        <w:spacing w:before="0" w:beforeAutospacing="0" w:after="0" w:afterAutospacing="0"/>
        <w:ind w:firstLine="709"/>
        <w:jc w:val="both"/>
        <w:textAlignment w:val="baseline"/>
      </w:pPr>
      <w:r w:rsidRPr="004B79D7">
        <w:t xml:space="preserve">Перечень аварийных многоквартирных домов, на переселение граждан из которых планируется предоставление финансовой поддержки в рамках реализации муниципальной программы «Переселение граждан из ветхого </w:t>
      </w:r>
      <w:proofErr w:type="gramStart"/>
      <w:r w:rsidRPr="004B79D7">
        <w:t>и  аварийного</w:t>
      </w:r>
      <w:proofErr w:type="gramEnd"/>
      <w:r w:rsidRPr="004B79D7">
        <w:t xml:space="preserve"> жилищного фонда на территории Кантемировского городского поселения Кантемировского муниципального района Воронежской области на 2019-202</w:t>
      </w:r>
      <w:r>
        <w:t>7</w:t>
      </w:r>
      <w:r w:rsidRPr="004B79D7">
        <w:t xml:space="preserve"> годы» определен в приложении № 4 к настоящей программе.</w:t>
      </w:r>
    </w:p>
    <w:p w:rsidR="00471342" w:rsidRPr="004B79D7" w:rsidRDefault="00471342" w:rsidP="00471342">
      <w:pPr>
        <w:autoSpaceDE w:val="0"/>
        <w:autoSpaceDN w:val="0"/>
        <w:adjustRightInd w:val="0"/>
        <w:ind w:firstLine="709"/>
        <w:jc w:val="both"/>
        <w:outlineLvl w:val="1"/>
      </w:pPr>
      <w:r w:rsidRPr="004B79D7">
        <w:t>Расходование средств, предусмотренных на реализацию программы, осуществляется на:</w:t>
      </w:r>
    </w:p>
    <w:p w:rsidR="00471342" w:rsidRPr="00EB0414" w:rsidRDefault="00471342" w:rsidP="00471342">
      <w:pPr>
        <w:autoSpaceDE w:val="0"/>
        <w:autoSpaceDN w:val="0"/>
        <w:adjustRightInd w:val="0"/>
        <w:ind w:firstLine="709"/>
        <w:jc w:val="both"/>
        <w:rPr>
          <w:rFonts w:eastAsia="Arial Unicode MS"/>
        </w:rPr>
      </w:pPr>
      <w:r w:rsidRPr="00EB0414">
        <w:rPr>
          <w:rFonts w:eastAsia="Arial Unicode MS"/>
        </w:rPr>
        <w:t xml:space="preserve">а) приобретение жилых помещений в многоквартирных домах, а также в домах блокированной застройки, указанных </w:t>
      </w:r>
      <w:r w:rsidRPr="00EB0414">
        <w:rPr>
          <w:rFonts w:eastAsia="Arial Unicode MS"/>
          <w:color w:val="000000"/>
        </w:rPr>
        <w:t xml:space="preserve">в </w:t>
      </w:r>
      <w:hyperlink r:id="rId67" w:history="1">
        <w:r w:rsidRPr="00EB0414">
          <w:rPr>
            <w:rStyle w:val="affe"/>
            <w:rFonts w:eastAsia="Arial Unicode MS"/>
            <w:color w:val="000000"/>
          </w:rPr>
          <w:t>пункте 2 части 2 статьи 49</w:t>
        </w:r>
      </w:hyperlink>
      <w:r w:rsidRPr="00EB0414">
        <w:rPr>
          <w:rFonts w:eastAsia="Arial Unicode MS"/>
        </w:rPr>
        <w:t xml:space="preserve"> Градостроительного кодекса Российской Федерации (в том числе в многоквартирных домах, строительство которых не завершено), и строительство таких домов (включая подготовку проектной документации в целях строительства таких домов), строительство индивидуальных жилых домов по проектам, отобранным в соответствии с методикой,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жилищной политики и жилищно-коммунального хозяйства, а также приобретение таких индивидуальных жилых домов, в том числе для целей последующего предоставления гражданам жилых помещений по договору социального найма, или договору найма жилого помещения жилищного фонда социального использования, или договору найма жилого помещения маневренного фонда в связи с переселением из аварийного жилищного фонда, или договору мены с собственником жилого помещения аварийного жилищного фонда; </w:t>
      </w:r>
    </w:p>
    <w:p w:rsidR="00471342" w:rsidRDefault="00471342" w:rsidP="00471342">
      <w:pPr>
        <w:ind w:firstLine="540"/>
        <w:jc w:val="both"/>
      </w:pPr>
      <w:r>
        <w:t xml:space="preserve">б) выплату гражданам, в чьей собственности находятся жилые помещения, входящие в аварийный жилищный фонд, возмещения за изымаемые жилые помещения в соответствии с </w:t>
      </w:r>
      <w:hyperlink r:id="rId68" w:history="1">
        <w:r w:rsidRPr="00EB0414">
          <w:rPr>
            <w:rStyle w:val="affe"/>
            <w:color w:val="000000"/>
          </w:rPr>
          <w:t>частью 7 статьи 32</w:t>
        </w:r>
      </w:hyperlink>
      <w:r>
        <w:t xml:space="preserve"> Жилищного кодекса Российской Федерации; </w:t>
      </w:r>
    </w:p>
    <w:p w:rsidR="00471342" w:rsidRPr="00EB0414" w:rsidRDefault="00471342" w:rsidP="00471342">
      <w:pPr>
        <w:autoSpaceDE w:val="0"/>
        <w:autoSpaceDN w:val="0"/>
        <w:adjustRightInd w:val="0"/>
        <w:ind w:firstLine="709"/>
        <w:jc w:val="both"/>
        <w:rPr>
          <w:rFonts w:eastAsia="Arial Unicode MS"/>
        </w:rPr>
      </w:pPr>
      <w:r w:rsidRPr="00EB0414">
        <w:rPr>
          <w:rFonts w:eastAsia="Arial Unicode MS"/>
        </w:rPr>
        <w:t xml:space="preserve">в) предоставление субсидий лицам, заключившим договоры о комплексном развитии территорий жилой застройки в соответствии с Градостроительным </w:t>
      </w:r>
      <w:hyperlink r:id="rId69" w:history="1">
        <w:r w:rsidRPr="00EB0414">
          <w:rPr>
            <w:rStyle w:val="affe"/>
            <w:rFonts w:eastAsia="Arial Unicode MS"/>
            <w:color w:val="000000"/>
          </w:rPr>
          <w:t>кодексом</w:t>
        </w:r>
      </w:hyperlink>
      <w:r w:rsidRPr="00EB0414">
        <w:rPr>
          <w:rFonts w:eastAsia="Arial Unicode MS"/>
        </w:rPr>
        <w:t xml:space="preserve"> Российской Федерации, на возмещение понесенных расходов на выполнение обязательств по созданию либо приобретению жилых помещений для предоставления гражданам, переселяемым из аварийного жилищного фонда, по передаче данных жилых помещений в государственную или муниципальную собственность, по уплате возмещения за изымаемые жилые помещения в многоквартирных домах, признанных аварийными и подлежащими сносу или реконструкции, в целях реализации решения о комплексном развитии территории жилой застройки, в порядке, предусмотренном </w:t>
      </w:r>
      <w:hyperlink r:id="rId70" w:history="1">
        <w:r w:rsidRPr="00EB0414">
          <w:rPr>
            <w:rStyle w:val="affe"/>
            <w:rFonts w:eastAsia="Arial Unicode MS"/>
            <w:color w:val="000000"/>
          </w:rPr>
          <w:t>статьей 16</w:t>
        </w:r>
      </w:hyperlink>
      <w:r w:rsidRPr="00EB0414">
        <w:rPr>
          <w:rFonts w:eastAsia="Arial Unicode MS"/>
        </w:rPr>
        <w:t xml:space="preserve"> Федерального закона; </w:t>
      </w:r>
    </w:p>
    <w:p w:rsidR="00471342" w:rsidRPr="00EB0414" w:rsidRDefault="00471342" w:rsidP="00471342">
      <w:pPr>
        <w:autoSpaceDE w:val="0"/>
        <w:autoSpaceDN w:val="0"/>
        <w:adjustRightInd w:val="0"/>
        <w:ind w:firstLine="709"/>
        <w:jc w:val="both"/>
        <w:rPr>
          <w:rFonts w:eastAsia="Arial Unicode MS"/>
        </w:rPr>
      </w:pPr>
      <w:r w:rsidRPr="00EB0414">
        <w:rPr>
          <w:rFonts w:eastAsia="Arial Unicode MS"/>
        </w:rPr>
        <w:t xml:space="preserve">г) приведение жилых помещений в состояние, пригодное для постоянного проживания граждан. </w:t>
      </w:r>
    </w:p>
    <w:p w:rsidR="00471342" w:rsidRPr="004B79D7" w:rsidRDefault="00471342" w:rsidP="00471342">
      <w:pPr>
        <w:autoSpaceDE w:val="0"/>
        <w:autoSpaceDN w:val="0"/>
        <w:adjustRightInd w:val="0"/>
        <w:ind w:firstLine="709"/>
        <w:jc w:val="both"/>
        <w:rPr>
          <w:spacing w:val="4"/>
        </w:rPr>
      </w:pPr>
      <w:r w:rsidRPr="004B79D7">
        <w:lastRenderedPageBreak/>
        <w:t xml:space="preserve">В порядке, установленном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 администрация </w:t>
      </w:r>
      <w:r w:rsidRPr="004B79D7">
        <w:rPr>
          <w:spacing w:val="4"/>
        </w:rPr>
        <w:t>заключает с организациями муниципальные контракты на приобретение жилых помещений.</w:t>
      </w:r>
    </w:p>
    <w:p w:rsidR="00471342" w:rsidRPr="004B79D7" w:rsidRDefault="00471342" w:rsidP="00471342">
      <w:pPr>
        <w:autoSpaceDE w:val="0"/>
        <w:autoSpaceDN w:val="0"/>
        <w:adjustRightInd w:val="0"/>
        <w:ind w:firstLine="709"/>
        <w:jc w:val="both"/>
        <w:outlineLvl w:val="1"/>
      </w:pPr>
      <w:r w:rsidRPr="004B79D7">
        <w:t>Переселение граждан из аварийного жилищного фонда осуществляется в соответствии с нормами Жилищного кодекса Российской Федерации и частью 3 статьи 16 Федерального закона № 185-ФЗ.</w:t>
      </w:r>
    </w:p>
    <w:p w:rsidR="00471342" w:rsidRPr="004B79D7" w:rsidRDefault="00471342" w:rsidP="00471342">
      <w:pPr>
        <w:autoSpaceDE w:val="0"/>
        <w:autoSpaceDN w:val="0"/>
        <w:adjustRightInd w:val="0"/>
        <w:ind w:firstLine="709"/>
        <w:jc w:val="both"/>
        <w:outlineLvl w:val="1"/>
      </w:pPr>
      <w:r w:rsidRPr="004B79D7">
        <w:t>Гражданам, переселяемым из жилых помещений аварийного жилищного фонда, занимаемых по договорам социального найма, в соответствии со статьями 86 и 89 Жилищного кодекса Российской Федерации, предоставляются жилые помещения, благоустроенные применительно к условиям населенного пункта, в котором расположен аварийный многоквартирный дом, равнозначные по общей площади, ранее занимаемым жилым помещениям, отвечающие установленным жилищным законодательством требованиям, и находящиеся в черте населенного пункта, в котором расположен аварийный многоквартирный дом, или в границах другого населенного пункта Воронежской области, с письменного согласия граждан в соответствии с частью 1 статьи 89 Жилищного кодекса Российской Федерации.</w:t>
      </w:r>
    </w:p>
    <w:p w:rsidR="00471342" w:rsidRPr="004B79D7" w:rsidRDefault="00471342" w:rsidP="00471342">
      <w:pPr>
        <w:pStyle w:val="formattexttopleveltext"/>
        <w:shd w:val="clear" w:color="auto" w:fill="FFFFFF"/>
        <w:spacing w:before="0" w:beforeAutospacing="0" w:after="0" w:afterAutospacing="0"/>
        <w:jc w:val="both"/>
        <w:textAlignment w:val="baseline"/>
        <w:rPr>
          <w:spacing w:val="2"/>
        </w:rPr>
      </w:pPr>
    </w:p>
    <w:p w:rsidR="00471342" w:rsidRPr="004B79D7" w:rsidRDefault="00471342" w:rsidP="00471342">
      <w:pPr>
        <w:pStyle w:val="formattexttopleveltext"/>
        <w:shd w:val="clear" w:color="auto" w:fill="FFFFFF"/>
        <w:spacing w:before="0" w:beforeAutospacing="0" w:after="0" w:afterAutospacing="0"/>
        <w:jc w:val="center"/>
        <w:textAlignment w:val="baseline"/>
        <w:rPr>
          <w:b/>
          <w:spacing w:val="2"/>
        </w:rPr>
      </w:pPr>
      <w:r w:rsidRPr="004B79D7">
        <w:rPr>
          <w:b/>
          <w:spacing w:val="2"/>
        </w:rPr>
        <w:t>2.2. Цели, задачи и показатели (индикаторы) достижения целей и решения задач муниципальной адресной программы</w:t>
      </w:r>
    </w:p>
    <w:p w:rsidR="00471342" w:rsidRPr="004B79D7" w:rsidRDefault="00471342" w:rsidP="00471342">
      <w:pPr>
        <w:pStyle w:val="formattexttopleveltext"/>
        <w:shd w:val="clear" w:color="auto" w:fill="FFFFFF"/>
        <w:spacing w:before="0" w:beforeAutospacing="0" w:after="0" w:afterAutospacing="0"/>
        <w:ind w:firstLine="708"/>
        <w:jc w:val="both"/>
        <w:textAlignment w:val="baseline"/>
        <w:rPr>
          <w:spacing w:val="2"/>
        </w:rPr>
      </w:pPr>
      <w:r w:rsidRPr="004B79D7">
        <w:rPr>
          <w:spacing w:val="2"/>
        </w:rPr>
        <w:t>Муниципальная адресная программа предусматривает план действий органа местного самоуправления, порядок переселения граждан, эффективное управление бюджетными средствами, направленными на финансирование программных мероприятий, перечень многоквартирных домов и жилых помещений ветхого и аварийного жилищного фонда, планируемые показатели выполнения программы.</w:t>
      </w:r>
    </w:p>
    <w:p w:rsidR="00471342" w:rsidRPr="004B79D7" w:rsidRDefault="00471342" w:rsidP="00471342">
      <w:pPr>
        <w:pStyle w:val="formattexttopleveltext"/>
        <w:shd w:val="clear" w:color="auto" w:fill="FFFFFF"/>
        <w:spacing w:before="0" w:beforeAutospacing="0" w:after="0" w:afterAutospacing="0"/>
        <w:jc w:val="both"/>
        <w:textAlignment w:val="baseline"/>
        <w:rPr>
          <w:spacing w:val="2"/>
        </w:rPr>
      </w:pPr>
      <w:r w:rsidRPr="004B79D7">
        <w:rPr>
          <w:spacing w:val="2"/>
        </w:rPr>
        <w:t>Основной целью программы является: ликвидация до 202</w:t>
      </w:r>
      <w:r>
        <w:rPr>
          <w:spacing w:val="2"/>
        </w:rPr>
        <w:t>7</w:t>
      </w:r>
      <w:r w:rsidRPr="004B79D7">
        <w:rPr>
          <w:spacing w:val="2"/>
        </w:rPr>
        <w:t xml:space="preserve"> года включительно ветхого и аварийного жилого фонда, признанного после 1 января 2012 года в установленном порядке ветхим и аварийным и подлежащим сносу в связи с физическим износом в процессе их эксплуатации.</w:t>
      </w:r>
    </w:p>
    <w:p w:rsidR="00471342" w:rsidRPr="004B79D7" w:rsidRDefault="00471342" w:rsidP="00471342">
      <w:pPr>
        <w:pStyle w:val="formattexttopleveltext"/>
        <w:shd w:val="clear" w:color="auto" w:fill="FFFFFF"/>
        <w:spacing w:before="0" w:beforeAutospacing="0" w:after="0" w:afterAutospacing="0"/>
        <w:ind w:firstLine="708"/>
        <w:jc w:val="both"/>
        <w:textAlignment w:val="baseline"/>
        <w:rPr>
          <w:spacing w:val="2"/>
        </w:rPr>
      </w:pPr>
      <w:r w:rsidRPr="004B79D7">
        <w:rPr>
          <w:spacing w:val="2"/>
        </w:rPr>
        <w:t>Для реализации поставленной цели необходимо решение следующих основных задач:</w:t>
      </w:r>
    </w:p>
    <w:p w:rsidR="00471342" w:rsidRPr="004B79D7" w:rsidRDefault="00471342" w:rsidP="00471342">
      <w:pPr>
        <w:pStyle w:val="formattexttopleveltext"/>
        <w:shd w:val="clear" w:color="auto" w:fill="FFFFFF"/>
        <w:spacing w:before="0" w:beforeAutospacing="0" w:after="0" w:afterAutospacing="0"/>
        <w:ind w:firstLine="709"/>
        <w:jc w:val="both"/>
        <w:textAlignment w:val="baseline"/>
        <w:rPr>
          <w:spacing w:val="2"/>
        </w:rPr>
      </w:pPr>
      <w:r w:rsidRPr="004B79D7">
        <w:rPr>
          <w:spacing w:val="2"/>
        </w:rPr>
        <w:t>- формирование финансовых и инвестиционных ресурсов для обеспечения граждан благоустроенным жильем;</w:t>
      </w:r>
    </w:p>
    <w:p w:rsidR="00471342" w:rsidRPr="004B79D7" w:rsidRDefault="00471342" w:rsidP="00471342">
      <w:pPr>
        <w:pStyle w:val="aff"/>
        <w:shd w:val="clear" w:color="auto" w:fill="FFFFFF"/>
        <w:spacing w:before="0" w:beforeAutospacing="0" w:after="0" w:afterAutospacing="0"/>
        <w:ind w:firstLine="709"/>
        <w:jc w:val="both"/>
      </w:pPr>
      <w:r w:rsidRPr="004B79D7">
        <w:t>- формирование адресного подхода к решению проблемы переселения граждан из аварийного жилищного фонда;</w:t>
      </w:r>
    </w:p>
    <w:p w:rsidR="00471342" w:rsidRPr="004B79D7" w:rsidRDefault="00471342" w:rsidP="00471342">
      <w:pPr>
        <w:pStyle w:val="formattexttopleveltext"/>
        <w:shd w:val="clear" w:color="auto" w:fill="FFFFFF"/>
        <w:spacing w:before="0" w:beforeAutospacing="0" w:after="0" w:afterAutospacing="0"/>
        <w:ind w:firstLine="709"/>
        <w:jc w:val="both"/>
        <w:textAlignment w:val="baseline"/>
        <w:rPr>
          <w:spacing w:val="2"/>
        </w:rPr>
      </w:pPr>
      <w:r w:rsidRPr="004B79D7">
        <w:rPr>
          <w:spacing w:val="2"/>
        </w:rPr>
        <w:t>- управление направленными на финансирование программных мероприятий бюджетными и внебюджетными средствами;</w:t>
      </w:r>
    </w:p>
    <w:p w:rsidR="00471342" w:rsidRPr="004B79D7" w:rsidRDefault="00471342" w:rsidP="00471342">
      <w:pPr>
        <w:pStyle w:val="formattexttopleveltext"/>
        <w:shd w:val="clear" w:color="auto" w:fill="FFFFFF"/>
        <w:spacing w:before="0" w:beforeAutospacing="0" w:after="0" w:afterAutospacing="0"/>
        <w:ind w:firstLine="709"/>
        <w:jc w:val="both"/>
        <w:textAlignment w:val="baseline"/>
        <w:rPr>
          <w:spacing w:val="2"/>
        </w:rPr>
      </w:pPr>
      <w:r w:rsidRPr="004B79D7">
        <w:rPr>
          <w:spacing w:val="2"/>
        </w:rPr>
        <w:t>- выработка механизмов предоставления жилых помещений переселяемым гражданам.</w:t>
      </w:r>
    </w:p>
    <w:p w:rsidR="00471342" w:rsidRPr="004B79D7" w:rsidRDefault="00471342" w:rsidP="00471342">
      <w:pPr>
        <w:ind w:firstLine="709"/>
        <w:jc w:val="both"/>
      </w:pPr>
      <w:r w:rsidRPr="004B79D7">
        <w:t>Сведения об индикаторах достижения цели и непосредственных результатах представлены в таблице № 1.</w:t>
      </w:r>
    </w:p>
    <w:p w:rsidR="00471342" w:rsidRPr="004B79D7" w:rsidRDefault="00471342" w:rsidP="00471342">
      <w:pPr>
        <w:ind w:firstLine="709"/>
        <w:jc w:val="right"/>
      </w:pPr>
      <w:r w:rsidRPr="004B79D7">
        <w:t>Таблица № 1</w:t>
      </w:r>
    </w:p>
    <w:tbl>
      <w:tblPr>
        <w:tblW w:w="11199" w:type="dxa"/>
        <w:tblInd w:w="-416" w:type="dxa"/>
        <w:tblLayout w:type="fixed"/>
        <w:tblCellMar>
          <w:left w:w="0" w:type="dxa"/>
          <w:right w:w="0" w:type="dxa"/>
        </w:tblCellMar>
        <w:tblLook w:val="0000" w:firstRow="0" w:lastRow="0" w:firstColumn="0" w:lastColumn="0" w:noHBand="0" w:noVBand="0"/>
      </w:tblPr>
      <w:tblGrid>
        <w:gridCol w:w="346"/>
        <w:gridCol w:w="2196"/>
        <w:gridCol w:w="1995"/>
        <w:gridCol w:w="709"/>
        <w:gridCol w:w="567"/>
        <w:gridCol w:w="709"/>
        <w:gridCol w:w="567"/>
        <w:gridCol w:w="567"/>
        <w:gridCol w:w="567"/>
        <w:gridCol w:w="567"/>
        <w:gridCol w:w="567"/>
        <w:gridCol w:w="567"/>
        <w:gridCol w:w="567"/>
        <w:gridCol w:w="708"/>
      </w:tblGrid>
      <w:tr w:rsidR="00471342" w:rsidRPr="004B79D7" w:rsidTr="00B17E47">
        <w:tc>
          <w:tcPr>
            <w:tcW w:w="346" w:type="dxa"/>
            <w:vMerge w:val="restart"/>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jc w:val="center"/>
              <w:rPr>
                <w:sz w:val="22"/>
                <w:szCs w:val="22"/>
              </w:rPr>
            </w:pPr>
            <w:r w:rsidRPr="004B79D7">
              <w:rPr>
                <w:sz w:val="22"/>
                <w:szCs w:val="22"/>
              </w:rPr>
              <w:t>№ пп</w:t>
            </w:r>
          </w:p>
        </w:tc>
        <w:tc>
          <w:tcPr>
            <w:tcW w:w="2196" w:type="dxa"/>
            <w:vMerge w:val="restart"/>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ind w:right="67"/>
              <w:jc w:val="center"/>
              <w:rPr>
                <w:sz w:val="22"/>
                <w:szCs w:val="22"/>
              </w:rPr>
            </w:pPr>
            <w:r w:rsidRPr="004B79D7">
              <w:rPr>
                <w:sz w:val="22"/>
                <w:szCs w:val="22"/>
              </w:rPr>
              <w:t>Наименование индикатора достижения цели/ непосредственного результата</w:t>
            </w:r>
          </w:p>
        </w:tc>
        <w:tc>
          <w:tcPr>
            <w:tcW w:w="1995" w:type="dxa"/>
            <w:vMerge w:val="restart"/>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jc w:val="center"/>
              <w:rPr>
                <w:sz w:val="22"/>
                <w:szCs w:val="22"/>
              </w:rPr>
            </w:pPr>
            <w:r w:rsidRPr="004B79D7">
              <w:rPr>
                <w:sz w:val="22"/>
                <w:szCs w:val="22"/>
              </w:rPr>
              <w:t>Ответственный исполнитель/                                          соисполнитель</w:t>
            </w:r>
          </w:p>
        </w:tc>
        <w:tc>
          <w:tcPr>
            <w:tcW w:w="709" w:type="dxa"/>
            <w:vMerge w:val="restart"/>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jc w:val="center"/>
              <w:rPr>
                <w:sz w:val="22"/>
                <w:szCs w:val="22"/>
              </w:rPr>
            </w:pPr>
            <w:r w:rsidRPr="004B79D7">
              <w:rPr>
                <w:sz w:val="22"/>
                <w:szCs w:val="22"/>
              </w:rPr>
              <w:t>Ед. измерения</w:t>
            </w:r>
          </w:p>
        </w:tc>
        <w:tc>
          <w:tcPr>
            <w:tcW w:w="5953" w:type="dxa"/>
            <w:gridSpan w:val="10"/>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jc w:val="center"/>
              <w:rPr>
                <w:sz w:val="22"/>
                <w:szCs w:val="22"/>
              </w:rPr>
            </w:pPr>
            <w:r w:rsidRPr="004B79D7">
              <w:rPr>
                <w:sz w:val="22"/>
                <w:szCs w:val="22"/>
              </w:rPr>
              <w:t>Значение индикатора достижения цели/ непосредственного результата</w:t>
            </w:r>
          </w:p>
        </w:tc>
      </w:tr>
      <w:tr w:rsidR="00471342" w:rsidRPr="004B79D7" w:rsidTr="00B17E47">
        <w:tc>
          <w:tcPr>
            <w:tcW w:w="346" w:type="dxa"/>
            <w:vMerge/>
            <w:tcBorders>
              <w:top w:val="single" w:sz="8" w:space="0" w:color="000000"/>
              <w:left w:val="single" w:sz="8" w:space="0" w:color="000000"/>
              <w:bottom w:val="single" w:sz="8" w:space="0" w:color="000000"/>
              <w:right w:val="single" w:sz="8" w:space="0" w:color="000000"/>
            </w:tcBorders>
            <w:vAlign w:val="center"/>
          </w:tcPr>
          <w:p w:rsidR="00471342" w:rsidRPr="004B79D7" w:rsidRDefault="00471342" w:rsidP="00B17E47">
            <w:pPr>
              <w:rPr>
                <w:sz w:val="22"/>
                <w:szCs w:val="22"/>
              </w:rPr>
            </w:pPr>
          </w:p>
        </w:tc>
        <w:tc>
          <w:tcPr>
            <w:tcW w:w="2196" w:type="dxa"/>
            <w:vMerge/>
            <w:tcBorders>
              <w:top w:val="single" w:sz="8" w:space="0" w:color="000000"/>
              <w:left w:val="single" w:sz="8" w:space="0" w:color="000000"/>
              <w:bottom w:val="single" w:sz="8" w:space="0" w:color="000000"/>
              <w:right w:val="single" w:sz="8" w:space="0" w:color="000000"/>
            </w:tcBorders>
            <w:vAlign w:val="center"/>
          </w:tcPr>
          <w:p w:rsidR="00471342" w:rsidRPr="004B79D7" w:rsidRDefault="00471342" w:rsidP="00B17E47">
            <w:pPr>
              <w:ind w:right="67"/>
              <w:rPr>
                <w:sz w:val="22"/>
                <w:szCs w:val="22"/>
              </w:rPr>
            </w:pPr>
          </w:p>
        </w:tc>
        <w:tc>
          <w:tcPr>
            <w:tcW w:w="1995" w:type="dxa"/>
            <w:vMerge/>
            <w:tcBorders>
              <w:top w:val="single" w:sz="8" w:space="0" w:color="000000"/>
              <w:left w:val="single" w:sz="8" w:space="0" w:color="000000"/>
              <w:bottom w:val="single" w:sz="8" w:space="0" w:color="000000"/>
              <w:right w:val="single" w:sz="8" w:space="0" w:color="000000"/>
            </w:tcBorders>
            <w:vAlign w:val="center"/>
          </w:tcPr>
          <w:p w:rsidR="00471342" w:rsidRPr="004B79D7" w:rsidRDefault="00471342" w:rsidP="00B17E47">
            <w:pPr>
              <w:rPr>
                <w:sz w:val="22"/>
                <w:szCs w:val="22"/>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471342" w:rsidRPr="004B79D7" w:rsidRDefault="00471342" w:rsidP="00B17E47">
            <w:pP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2019</w:t>
            </w:r>
          </w:p>
        </w:tc>
        <w:tc>
          <w:tcPr>
            <w:tcW w:w="709"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2020</w:t>
            </w:r>
          </w:p>
        </w:tc>
        <w:tc>
          <w:tcPr>
            <w:tcW w:w="567"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2021</w:t>
            </w:r>
          </w:p>
        </w:tc>
        <w:tc>
          <w:tcPr>
            <w:tcW w:w="567"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2022</w:t>
            </w:r>
          </w:p>
        </w:tc>
        <w:tc>
          <w:tcPr>
            <w:tcW w:w="567" w:type="dxa"/>
            <w:tcBorders>
              <w:top w:val="single" w:sz="8" w:space="0" w:color="000000"/>
              <w:left w:val="single" w:sz="8" w:space="0" w:color="000000"/>
              <w:bottom w:val="single" w:sz="8" w:space="0" w:color="000000"/>
              <w:right w:val="single" w:sz="4" w:space="0" w:color="auto"/>
            </w:tcBorders>
          </w:tcPr>
          <w:p w:rsidR="00471342" w:rsidRPr="009F7C18" w:rsidRDefault="00471342" w:rsidP="00B17E47">
            <w:pPr>
              <w:jc w:val="center"/>
              <w:rPr>
                <w:color w:val="000000"/>
                <w:sz w:val="22"/>
                <w:szCs w:val="22"/>
              </w:rPr>
            </w:pPr>
            <w:r w:rsidRPr="009F7C18">
              <w:rPr>
                <w:color w:val="000000"/>
                <w:sz w:val="22"/>
                <w:szCs w:val="22"/>
              </w:rPr>
              <w:t>2023</w:t>
            </w:r>
          </w:p>
        </w:tc>
        <w:tc>
          <w:tcPr>
            <w:tcW w:w="567" w:type="dxa"/>
            <w:tcBorders>
              <w:top w:val="single" w:sz="8" w:space="0" w:color="000000"/>
              <w:left w:val="single" w:sz="4" w:space="0" w:color="auto"/>
              <w:bottom w:val="single" w:sz="8" w:space="0" w:color="000000"/>
              <w:right w:val="single" w:sz="4" w:space="0" w:color="auto"/>
            </w:tcBorders>
          </w:tcPr>
          <w:p w:rsidR="00471342" w:rsidRPr="009F7C18" w:rsidRDefault="00471342" w:rsidP="00B17E47">
            <w:pPr>
              <w:jc w:val="center"/>
              <w:rPr>
                <w:color w:val="000000"/>
                <w:sz w:val="22"/>
                <w:szCs w:val="22"/>
              </w:rPr>
            </w:pPr>
            <w:r w:rsidRPr="009F7C18">
              <w:rPr>
                <w:color w:val="000000"/>
                <w:sz w:val="22"/>
                <w:szCs w:val="22"/>
              </w:rPr>
              <w:t>2024</w:t>
            </w:r>
          </w:p>
        </w:tc>
        <w:tc>
          <w:tcPr>
            <w:tcW w:w="567" w:type="dxa"/>
            <w:tcBorders>
              <w:top w:val="single" w:sz="8" w:space="0" w:color="000000"/>
              <w:left w:val="single" w:sz="4" w:space="0" w:color="auto"/>
              <w:bottom w:val="single" w:sz="8" w:space="0" w:color="000000"/>
              <w:right w:val="single" w:sz="4" w:space="0" w:color="auto"/>
            </w:tcBorders>
          </w:tcPr>
          <w:p w:rsidR="00471342" w:rsidRPr="009F7C18" w:rsidRDefault="00471342" w:rsidP="00B17E47">
            <w:pPr>
              <w:jc w:val="center"/>
              <w:rPr>
                <w:color w:val="000000"/>
                <w:sz w:val="22"/>
                <w:szCs w:val="22"/>
              </w:rPr>
            </w:pPr>
            <w:r w:rsidRPr="009F7C18">
              <w:rPr>
                <w:color w:val="000000"/>
                <w:sz w:val="22"/>
                <w:szCs w:val="22"/>
              </w:rPr>
              <w:t>2025</w:t>
            </w:r>
          </w:p>
        </w:tc>
        <w:tc>
          <w:tcPr>
            <w:tcW w:w="567" w:type="dxa"/>
            <w:tcBorders>
              <w:top w:val="single" w:sz="8" w:space="0" w:color="000000"/>
              <w:left w:val="single" w:sz="4" w:space="0" w:color="auto"/>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2026</w:t>
            </w:r>
          </w:p>
        </w:tc>
        <w:tc>
          <w:tcPr>
            <w:tcW w:w="567" w:type="dxa"/>
            <w:tcBorders>
              <w:top w:val="single" w:sz="8" w:space="0" w:color="000000"/>
              <w:left w:val="single" w:sz="4" w:space="0" w:color="auto"/>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2027</w:t>
            </w:r>
          </w:p>
        </w:tc>
        <w:tc>
          <w:tcPr>
            <w:tcW w:w="708" w:type="dxa"/>
            <w:tcBorders>
              <w:top w:val="single" w:sz="8" w:space="0" w:color="000000"/>
              <w:left w:val="single" w:sz="4" w:space="0" w:color="auto"/>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итого</w:t>
            </w:r>
          </w:p>
        </w:tc>
      </w:tr>
      <w:tr w:rsidR="00471342" w:rsidRPr="004B79D7" w:rsidTr="00B17E47">
        <w:tc>
          <w:tcPr>
            <w:tcW w:w="346" w:type="dxa"/>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jc w:val="center"/>
              <w:rPr>
                <w:sz w:val="22"/>
                <w:szCs w:val="22"/>
              </w:rPr>
            </w:pPr>
            <w:r w:rsidRPr="004B79D7">
              <w:rPr>
                <w:sz w:val="22"/>
                <w:szCs w:val="22"/>
              </w:rPr>
              <w:t>1</w:t>
            </w:r>
          </w:p>
        </w:tc>
        <w:tc>
          <w:tcPr>
            <w:tcW w:w="2196" w:type="dxa"/>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ind w:right="67"/>
              <w:jc w:val="both"/>
              <w:rPr>
                <w:sz w:val="22"/>
                <w:szCs w:val="22"/>
              </w:rPr>
            </w:pPr>
            <w:r w:rsidRPr="004B79D7">
              <w:rPr>
                <w:sz w:val="22"/>
                <w:szCs w:val="22"/>
              </w:rPr>
              <w:t xml:space="preserve">Площадь ветхих и аварийных </w:t>
            </w:r>
            <w:proofErr w:type="spellStart"/>
            <w:r w:rsidRPr="004B79D7">
              <w:rPr>
                <w:sz w:val="22"/>
                <w:szCs w:val="22"/>
              </w:rPr>
              <w:t>многоква</w:t>
            </w:r>
            <w:r>
              <w:rPr>
                <w:sz w:val="22"/>
                <w:szCs w:val="22"/>
              </w:rPr>
              <w:t>-</w:t>
            </w:r>
            <w:r w:rsidRPr="004B79D7">
              <w:rPr>
                <w:sz w:val="22"/>
                <w:szCs w:val="22"/>
              </w:rPr>
              <w:t>ртирных</w:t>
            </w:r>
            <w:proofErr w:type="spellEnd"/>
            <w:r w:rsidRPr="004B79D7">
              <w:rPr>
                <w:sz w:val="22"/>
                <w:szCs w:val="22"/>
              </w:rPr>
              <w:t xml:space="preserve"> домов, жите</w:t>
            </w:r>
            <w:r>
              <w:rPr>
                <w:sz w:val="22"/>
                <w:szCs w:val="22"/>
              </w:rPr>
              <w:t>-</w:t>
            </w:r>
            <w:r w:rsidRPr="004B79D7">
              <w:rPr>
                <w:sz w:val="22"/>
                <w:szCs w:val="22"/>
              </w:rPr>
              <w:t>ли которых будут рас</w:t>
            </w:r>
            <w:r>
              <w:rPr>
                <w:sz w:val="22"/>
                <w:szCs w:val="22"/>
              </w:rPr>
              <w:t>-</w:t>
            </w:r>
            <w:r w:rsidRPr="004B79D7">
              <w:rPr>
                <w:sz w:val="22"/>
                <w:szCs w:val="22"/>
              </w:rPr>
              <w:t>селены</w:t>
            </w:r>
            <w:r>
              <w:rPr>
                <w:sz w:val="22"/>
                <w:szCs w:val="22"/>
              </w:rPr>
              <w:t xml:space="preserve"> </w:t>
            </w:r>
            <w:r w:rsidRPr="004B79D7">
              <w:rPr>
                <w:sz w:val="22"/>
                <w:szCs w:val="22"/>
              </w:rPr>
              <w:t>в</w:t>
            </w:r>
            <w:r>
              <w:rPr>
                <w:sz w:val="22"/>
                <w:szCs w:val="22"/>
              </w:rPr>
              <w:t xml:space="preserve"> </w:t>
            </w:r>
            <w:r w:rsidRPr="004B79D7">
              <w:rPr>
                <w:sz w:val="22"/>
                <w:szCs w:val="22"/>
              </w:rPr>
              <w:t>резуль</w:t>
            </w:r>
            <w:r>
              <w:rPr>
                <w:sz w:val="22"/>
                <w:szCs w:val="22"/>
              </w:rPr>
              <w:t>тате в</w:t>
            </w:r>
            <w:r w:rsidRPr="004B79D7">
              <w:rPr>
                <w:sz w:val="22"/>
                <w:szCs w:val="22"/>
              </w:rPr>
              <w:t xml:space="preserve">ыполнения </w:t>
            </w:r>
            <w:proofErr w:type="spellStart"/>
            <w:r>
              <w:rPr>
                <w:sz w:val="22"/>
                <w:szCs w:val="22"/>
              </w:rPr>
              <w:t>програм</w:t>
            </w:r>
            <w:proofErr w:type="spellEnd"/>
            <w:r>
              <w:rPr>
                <w:sz w:val="22"/>
                <w:szCs w:val="22"/>
              </w:rPr>
              <w:t>-</w:t>
            </w:r>
            <w:r w:rsidRPr="004B79D7">
              <w:rPr>
                <w:sz w:val="22"/>
                <w:szCs w:val="22"/>
              </w:rPr>
              <w:t>мы</w:t>
            </w:r>
          </w:p>
        </w:tc>
        <w:tc>
          <w:tcPr>
            <w:tcW w:w="1995" w:type="dxa"/>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jc w:val="center"/>
              <w:rPr>
                <w:sz w:val="22"/>
                <w:szCs w:val="22"/>
              </w:rPr>
            </w:pPr>
            <w:r w:rsidRPr="004B79D7">
              <w:rPr>
                <w:sz w:val="22"/>
                <w:szCs w:val="22"/>
              </w:rPr>
              <w:t>Администрация Кантемировского городского поселения</w:t>
            </w:r>
          </w:p>
        </w:tc>
        <w:tc>
          <w:tcPr>
            <w:tcW w:w="709" w:type="dxa"/>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jc w:val="center"/>
              <w:rPr>
                <w:sz w:val="22"/>
                <w:szCs w:val="22"/>
              </w:rPr>
            </w:pPr>
            <w:r w:rsidRPr="004B79D7">
              <w:rPr>
                <w:sz w:val="22"/>
                <w:szCs w:val="22"/>
              </w:rPr>
              <w:t>кв.м.</w:t>
            </w:r>
          </w:p>
        </w:tc>
        <w:tc>
          <w:tcPr>
            <w:tcW w:w="567"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81,1</w:t>
            </w:r>
          </w:p>
        </w:tc>
        <w:tc>
          <w:tcPr>
            <w:tcW w:w="567"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250</w:t>
            </w:r>
          </w:p>
        </w:tc>
        <w:tc>
          <w:tcPr>
            <w:tcW w:w="567"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41,6</w:t>
            </w:r>
          </w:p>
        </w:tc>
        <w:tc>
          <w:tcPr>
            <w:tcW w:w="567" w:type="dxa"/>
            <w:tcBorders>
              <w:top w:val="single" w:sz="8" w:space="0" w:color="000000"/>
              <w:left w:val="single" w:sz="8" w:space="0" w:color="000000"/>
              <w:bottom w:val="single" w:sz="8" w:space="0" w:color="000000"/>
              <w:right w:val="single" w:sz="4" w:space="0" w:color="auto"/>
            </w:tcBorders>
          </w:tcPr>
          <w:p w:rsidR="00471342" w:rsidRPr="009F7C18" w:rsidRDefault="00471342" w:rsidP="00B17E47">
            <w:pPr>
              <w:jc w:val="center"/>
              <w:rPr>
                <w:color w:val="000000"/>
                <w:sz w:val="22"/>
                <w:szCs w:val="22"/>
              </w:rPr>
            </w:pPr>
            <w:r w:rsidRPr="009F7C18">
              <w:rPr>
                <w:color w:val="000000"/>
                <w:sz w:val="22"/>
                <w:szCs w:val="22"/>
              </w:rPr>
              <w:t>198,7</w:t>
            </w:r>
          </w:p>
        </w:tc>
        <w:tc>
          <w:tcPr>
            <w:tcW w:w="567" w:type="dxa"/>
            <w:tcBorders>
              <w:top w:val="single" w:sz="8" w:space="0" w:color="000000"/>
              <w:left w:val="single" w:sz="4" w:space="0" w:color="auto"/>
              <w:bottom w:val="single" w:sz="8" w:space="0" w:color="000000"/>
              <w:right w:val="single" w:sz="4" w:space="0" w:color="auto"/>
            </w:tcBorders>
          </w:tcPr>
          <w:p w:rsidR="00471342" w:rsidRPr="009F7C18" w:rsidRDefault="00471342" w:rsidP="00B17E47">
            <w:pPr>
              <w:jc w:val="center"/>
              <w:rPr>
                <w:color w:val="000000"/>
                <w:sz w:val="22"/>
                <w:szCs w:val="22"/>
              </w:rPr>
            </w:pPr>
            <w:r w:rsidRPr="009F7C18">
              <w:rPr>
                <w:color w:val="000000"/>
                <w:sz w:val="22"/>
                <w:szCs w:val="22"/>
              </w:rPr>
              <w:t>0</w:t>
            </w:r>
          </w:p>
        </w:tc>
        <w:tc>
          <w:tcPr>
            <w:tcW w:w="567" w:type="dxa"/>
            <w:tcBorders>
              <w:top w:val="single" w:sz="8" w:space="0" w:color="000000"/>
              <w:left w:val="single" w:sz="4" w:space="0" w:color="auto"/>
              <w:bottom w:val="single" w:sz="8" w:space="0" w:color="000000"/>
              <w:right w:val="single" w:sz="4" w:space="0" w:color="auto"/>
            </w:tcBorders>
          </w:tcPr>
          <w:p w:rsidR="00471342" w:rsidRPr="009F7C18" w:rsidRDefault="00471342" w:rsidP="00B17E47">
            <w:pPr>
              <w:jc w:val="center"/>
              <w:rPr>
                <w:color w:val="000000"/>
                <w:sz w:val="22"/>
                <w:szCs w:val="22"/>
              </w:rPr>
            </w:pPr>
            <w:r w:rsidRPr="009F7C18">
              <w:rPr>
                <w:color w:val="000000"/>
                <w:sz w:val="22"/>
                <w:szCs w:val="22"/>
              </w:rPr>
              <w:t>0</w:t>
            </w:r>
          </w:p>
        </w:tc>
        <w:tc>
          <w:tcPr>
            <w:tcW w:w="567" w:type="dxa"/>
            <w:tcBorders>
              <w:top w:val="single" w:sz="8" w:space="0" w:color="000000"/>
              <w:left w:val="single" w:sz="4" w:space="0" w:color="auto"/>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0</w:t>
            </w:r>
          </w:p>
        </w:tc>
        <w:tc>
          <w:tcPr>
            <w:tcW w:w="567" w:type="dxa"/>
            <w:tcBorders>
              <w:top w:val="single" w:sz="8" w:space="0" w:color="000000"/>
              <w:left w:val="single" w:sz="4" w:space="0" w:color="auto"/>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0</w:t>
            </w:r>
          </w:p>
        </w:tc>
        <w:tc>
          <w:tcPr>
            <w:tcW w:w="708" w:type="dxa"/>
            <w:tcBorders>
              <w:top w:val="single" w:sz="8" w:space="0" w:color="000000"/>
              <w:left w:val="single" w:sz="4" w:space="0" w:color="auto"/>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571,4</w:t>
            </w:r>
          </w:p>
        </w:tc>
      </w:tr>
      <w:tr w:rsidR="00471342" w:rsidRPr="004B79D7" w:rsidTr="00B17E47">
        <w:tc>
          <w:tcPr>
            <w:tcW w:w="346" w:type="dxa"/>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jc w:val="center"/>
              <w:rPr>
                <w:sz w:val="22"/>
                <w:szCs w:val="22"/>
              </w:rPr>
            </w:pPr>
            <w:r w:rsidRPr="004B79D7">
              <w:rPr>
                <w:sz w:val="22"/>
                <w:szCs w:val="22"/>
              </w:rPr>
              <w:t>2</w:t>
            </w:r>
          </w:p>
        </w:tc>
        <w:tc>
          <w:tcPr>
            <w:tcW w:w="2196" w:type="dxa"/>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ind w:right="67"/>
              <w:jc w:val="both"/>
              <w:rPr>
                <w:sz w:val="22"/>
                <w:szCs w:val="22"/>
              </w:rPr>
            </w:pPr>
            <w:r w:rsidRPr="004B79D7">
              <w:rPr>
                <w:sz w:val="22"/>
                <w:szCs w:val="22"/>
              </w:rPr>
              <w:t>Общее число освобожденных жилых помещений в результате выполнения программы</w:t>
            </w:r>
          </w:p>
        </w:tc>
        <w:tc>
          <w:tcPr>
            <w:tcW w:w="1995" w:type="dxa"/>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jc w:val="center"/>
              <w:rPr>
                <w:sz w:val="22"/>
                <w:szCs w:val="22"/>
              </w:rPr>
            </w:pPr>
            <w:r w:rsidRPr="004B79D7">
              <w:rPr>
                <w:sz w:val="22"/>
                <w:szCs w:val="22"/>
              </w:rPr>
              <w:t>Администрация Кантемировского городского поселения</w:t>
            </w:r>
          </w:p>
        </w:tc>
        <w:tc>
          <w:tcPr>
            <w:tcW w:w="709" w:type="dxa"/>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jc w:val="center"/>
              <w:rPr>
                <w:sz w:val="22"/>
                <w:szCs w:val="22"/>
              </w:rPr>
            </w:pPr>
            <w:r w:rsidRPr="004B79D7">
              <w:rPr>
                <w:sz w:val="22"/>
                <w:szCs w:val="22"/>
              </w:rPr>
              <w:t>Ед</w:t>
            </w:r>
            <w:r>
              <w:rPr>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2</w:t>
            </w:r>
          </w:p>
        </w:tc>
        <w:tc>
          <w:tcPr>
            <w:tcW w:w="567"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5</w:t>
            </w:r>
          </w:p>
        </w:tc>
        <w:tc>
          <w:tcPr>
            <w:tcW w:w="567"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1</w:t>
            </w:r>
          </w:p>
        </w:tc>
        <w:tc>
          <w:tcPr>
            <w:tcW w:w="567" w:type="dxa"/>
            <w:tcBorders>
              <w:top w:val="single" w:sz="8" w:space="0" w:color="000000"/>
              <w:left w:val="single" w:sz="8" w:space="0" w:color="000000"/>
              <w:bottom w:val="single" w:sz="8" w:space="0" w:color="000000"/>
              <w:right w:val="single" w:sz="4" w:space="0" w:color="auto"/>
            </w:tcBorders>
          </w:tcPr>
          <w:p w:rsidR="00471342" w:rsidRPr="009F7C18" w:rsidRDefault="00471342" w:rsidP="00B17E47">
            <w:pPr>
              <w:jc w:val="center"/>
              <w:rPr>
                <w:color w:val="000000"/>
                <w:sz w:val="22"/>
                <w:szCs w:val="22"/>
              </w:rPr>
            </w:pPr>
            <w:r w:rsidRPr="009F7C18">
              <w:rPr>
                <w:color w:val="000000"/>
                <w:sz w:val="22"/>
                <w:szCs w:val="22"/>
              </w:rPr>
              <w:t>4</w:t>
            </w:r>
          </w:p>
        </w:tc>
        <w:tc>
          <w:tcPr>
            <w:tcW w:w="567" w:type="dxa"/>
            <w:tcBorders>
              <w:top w:val="single" w:sz="8" w:space="0" w:color="000000"/>
              <w:left w:val="single" w:sz="4" w:space="0" w:color="auto"/>
              <w:bottom w:val="single" w:sz="8" w:space="0" w:color="000000"/>
              <w:right w:val="single" w:sz="4" w:space="0" w:color="auto"/>
            </w:tcBorders>
          </w:tcPr>
          <w:p w:rsidR="00471342" w:rsidRPr="009F7C18" w:rsidRDefault="00471342" w:rsidP="00B17E47">
            <w:pPr>
              <w:jc w:val="center"/>
              <w:rPr>
                <w:color w:val="000000"/>
                <w:sz w:val="22"/>
                <w:szCs w:val="22"/>
              </w:rPr>
            </w:pPr>
            <w:r w:rsidRPr="009F7C18">
              <w:rPr>
                <w:color w:val="000000"/>
                <w:sz w:val="22"/>
                <w:szCs w:val="22"/>
              </w:rPr>
              <w:t>0</w:t>
            </w:r>
          </w:p>
        </w:tc>
        <w:tc>
          <w:tcPr>
            <w:tcW w:w="567" w:type="dxa"/>
            <w:tcBorders>
              <w:top w:val="single" w:sz="8" w:space="0" w:color="000000"/>
              <w:left w:val="single" w:sz="4" w:space="0" w:color="auto"/>
              <w:bottom w:val="single" w:sz="8" w:space="0" w:color="000000"/>
              <w:right w:val="single" w:sz="4" w:space="0" w:color="auto"/>
            </w:tcBorders>
          </w:tcPr>
          <w:p w:rsidR="00471342" w:rsidRPr="009F7C18" w:rsidRDefault="00471342" w:rsidP="00B17E47">
            <w:pPr>
              <w:jc w:val="center"/>
              <w:rPr>
                <w:color w:val="000000"/>
                <w:sz w:val="22"/>
                <w:szCs w:val="22"/>
              </w:rPr>
            </w:pPr>
            <w:r w:rsidRPr="009F7C18">
              <w:rPr>
                <w:color w:val="000000"/>
                <w:sz w:val="22"/>
                <w:szCs w:val="22"/>
              </w:rPr>
              <w:t>0</w:t>
            </w:r>
          </w:p>
        </w:tc>
        <w:tc>
          <w:tcPr>
            <w:tcW w:w="567" w:type="dxa"/>
            <w:tcBorders>
              <w:top w:val="single" w:sz="8" w:space="0" w:color="000000"/>
              <w:left w:val="single" w:sz="4" w:space="0" w:color="auto"/>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0</w:t>
            </w:r>
          </w:p>
        </w:tc>
        <w:tc>
          <w:tcPr>
            <w:tcW w:w="567" w:type="dxa"/>
            <w:tcBorders>
              <w:top w:val="single" w:sz="8" w:space="0" w:color="000000"/>
              <w:left w:val="single" w:sz="4" w:space="0" w:color="auto"/>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0</w:t>
            </w:r>
          </w:p>
        </w:tc>
        <w:tc>
          <w:tcPr>
            <w:tcW w:w="708" w:type="dxa"/>
            <w:tcBorders>
              <w:top w:val="single" w:sz="8" w:space="0" w:color="000000"/>
              <w:left w:val="single" w:sz="4" w:space="0" w:color="auto"/>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12</w:t>
            </w:r>
          </w:p>
        </w:tc>
      </w:tr>
      <w:tr w:rsidR="00471342" w:rsidRPr="004B79D7" w:rsidTr="00B17E47">
        <w:tc>
          <w:tcPr>
            <w:tcW w:w="346" w:type="dxa"/>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jc w:val="center"/>
              <w:rPr>
                <w:sz w:val="22"/>
                <w:szCs w:val="22"/>
              </w:rPr>
            </w:pPr>
            <w:r w:rsidRPr="004B79D7">
              <w:rPr>
                <w:sz w:val="22"/>
                <w:szCs w:val="22"/>
              </w:rPr>
              <w:t>3</w:t>
            </w:r>
          </w:p>
        </w:tc>
        <w:tc>
          <w:tcPr>
            <w:tcW w:w="2196" w:type="dxa"/>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ind w:right="67"/>
              <w:jc w:val="both"/>
              <w:rPr>
                <w:sz w:val="22"/>
                <w:szCs w:val="22"/>
              </w:rPr>
            </w:pPr>
            <w:r w:rsidRPr="004B79D7">
              <w:rPr>
                <w:sz w:val="22"/>
                <w:szCs w:val="22"/>
              </w:rPr>
              <w:t xml:space="preserve">Число переселенных </w:t>
            </w:r>
            <w:r w:rsidRPr="004B79D7">
              <w:rPr>
                <w:sz w:val="22"/>
                <w:szCs w:val="22"/>
              </w:rPr>
              <w:lastRenderedPageBreak/>
              <w:t>жителей в результате выполнения программы</w:t>
            </w:r>
          </w:p>
        </w:tc>
        <w:tc>
          <w:tcPr>
            <w:tcW w:w="1995" w:type="dxa"/>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jc w:val="center"/>
              <w:rPr>
                <w:sz w:val="22"/>
                <w:szCs w:val="22"/>
              </w:rPr>
            </w:pPr>
            <w:r w:rsidRPr="004B79D7">
              <w:rPr>
                <w:sz w:val="22"/>
                <w:szCs w:val="22"/>
              </w:rPr>
              <w:lastRenderedPageBreak/>
              <w:t xml:space="preserve">Администрация </w:t>
            </w:r>
            <w:r w:rsidRPr="004B79D7">
              <w:rPr>
                <w:sz w:val="22"/>
                <w:szCs w:val="22"/>
              </w:rPr>
              <w:lastRenderedPageBreak/>
              <w:t>Кантемировского городского поселения</w:t>
            </w:r>
          </w:p>
        </w:tc>
        <w:tc>
          <w:tcPr>
            <w:tcW w:w="709" w:type="dxa"/>
            <w:tcBorders>
              <w:top w:val="single" w:sz="8" w:space="0" w:color="000000"/>
              <w:left w:val="single" w:sz="8" w:space="0" w:color="000000"/>
              <w:bottom w:val="single" w:sz="8" w:space="0" w:color="000000"/>
              <w:right w:val="single" w:sz="8" w:space="0" w:color="000000"/>
            </w:tcBorders>
          </w:tcPr>
          <w:p w:rsidR="00471342" w:rsidRPr="004B79D7" w:rsidRDefault="00471342" w:rsidP="00B17E47">
            <w:pPr>
              <w:jc w:val="center"/>
              <w:rPr>
                <w:sz w:val="22"/>
                <w:szCs w:val="22"/>
              </w:rPr>
            </w:pPr>
            <w:r w:rsidRPr="004B79D7">
              <w:rPr>
                <w:sz w:val="22"/>
                <w:szCs w:val="22"/>
              </w:rPr>
              <w:lastRenderedPageBreak/>
              <w:t>Чел</w:t>
            </w:r>
            <w:r>
              <w:rPr>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7</w:t>
            </w:r>
          </w:p>
        </w:tc>
        <w:tc>
          <w:tcPr>
            <w:tcW w:w="567"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12</w:t>
            </w:r>
          </w:p>
        </w:tc>
        <w:tc>
          <w:tcPr>
            <w:tcW w:w="567" w:type="dxa"/>
            <w:tcBorders>
              <w:top w:val="single" w:sz="8" w:space="0" w:color="000000"/>
              <w:left w:val="single" w:sz="8" w:space="0" w:color="000000"/>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6</w:t>
            </w:r>
          </w:p>
        </w:tc>
        <w:tc>
          <w:tcPr>
            <w:tcW w:w="567" w:type="dxa"/>
            <w:tcBorders>
              <w:top w:val="single" w:sz="8" w:space="0" w:color="000000"/>
              <w:left w:val="single" w:sz="8" w:space="0" w:color="000000"/>
              <w:bottom w:val="single" w:sz="8" w:space="0" w:color="000000"/>
              <w:right w:val="single" w:sz="4" w:space="0" w:color="auto"/>
            </w:tcBorders>
          </w:tcPr>
          <w:p w:rsidR="00471342" w:rsidRPr="009F7C18" w:rsidRDefault="00471342" w:rsidP="00B17E47">
            <w:pPr>
              <w:jc w:val="center"/>
              <w:rPr>
                <w:color w:val="000000"/>
                <w:sz w:val="22"/>
                <w:szCs w:val="22"/>
              </w:rPr>
            </w:pPr>
            <w:r w:rsidRPr="009F7C18">
              <w:rPr>
                <w:color w:val="000000"/>
                <w:sz w:val="22"/>
                <w:szCs w:val="22"/>
              </w:rPr>
              <w:t>8</w:t>
            </w:r>
          </w:p>
        </w:tc>
        <w:tc>
          <w:tcPr>
            <w:tcW w:w="567" w:type="dxa"/>
            <w:tcBorders>
              <w:top w:val="single" w:sz="8" w:space="0" w:color="000000"/>
              <w:left w:val="single" w:sz="4" w:space="0" w:color="auto"/>
              <w:bottom w:val="single" w:sz="8" w:space="0" w:color="000000"/>
              <w:right w:val="single" w:sz="4" w:space="0" w:color="auto"/>
            </w:tcBorders>
          </w:tcPr>
          <w:p w:rsidR="00471342" w:rsidRPr="009F7C18" w:rsidRDefault="00471342" w:rsidP="00B17E47">
            <w:pPr>
              <w:jc w:val="center"/>
              <w:rPr>
                <w:color w:val="000000"/>
                <w:sz w:val="22"/>
                <w:szCs w:val="22"/>
              </w:rPr>
            </w:pPr>
            <w:r w:rsidRPr="009F7C18">
              <w:rPr>
                <w:color w:val="000000"/>
                <w:sz w:val="22"/>
                <w:szCs w:val="22"/>
              </w:rPr>
              <w:t>0</w:t>
            </w:r>
          </w:p>
        </w:tc>
        <w:tc>
          <w:tcPr>
            <w:tcW w:w="567" w:type="dxa"/>
            <w:tcBorders>
              <w:top w:val="single" w:sz="8" w:space="0" w:color="000000"/>
              <w:left w:val="single" w:sz="4" w:space="0" w:color="auto"/>
              <w:bottom w:val="single" w:sz="8" w:space="0" w:color="000000"/>
              <w:right w:val="single" w:sz="4" w:space="0" w:color="auto"/>
            </w:tcBorders>
          </w:tcPr>
          <w:p w:rsidR="00471342" w:rsidRPr="009F7C18" w:rsidRDefault="00471342" w:rsidP="00B17E47">
            <w:pPr>
              <w:jc w:val="center"/>
              <w:rPr>
                <w:color w:val="000000"/>
                <w:sz w:val="22"/>
                <w:szCs w:val="22"/>
              </w:rPr>
            </w:pPr>
            <w:r w:rsidRPr="009F7C18">
              <w:rPr>
                <w:color w:val="000000"/>
                <w:sz w:val="22"/>
                <w:szCs w:val="22"/>
              </w:rPr>
              <w:t>0</w:t>
            </w:r>
          </w:p>
        </w:tc>
        <w:tc>
          <w:tcPr>
            <w:tcW w:w="567" w:type="dxa"/>
            <w:tcBorders>
              <w:top w:val="single" w:sz="8" w:space="0" w:color="000000"/>
              <w:left w:val="single" w:sz="4" w:space="0" w:color="auto"/>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0</w:t>
            </w:r>
          </w:p>
        </w:tc>
        <w:tc>
          <w:tcPr>
            <w:tcW w:w="567" w:type="dxa"/>
            <w:tcBorders>
              <w:top w:val="single" w:sz="8" w:space="0" w:color="000000"/>
              <w:left w:val="single" w:sz="4" w:space="0" w:color="auto"/>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0</w:t>
            </w:r>
          </w:p>
        </w:tc>
        <w:tc>
          <w:tcPr>
            <w:tcW w:w="708" w:type="dxa"/>
            <w:tcBorders>
              <w:top w:val="single" w:sz="8" w:space="0" w:color="000000"/>
              <w:left w:val="single" w:sz="4" w:space="0" w:color="auto"/>
              <w:bottom w:val="single" w:sz="8" w:space="0" w:color="000000"/>
              <w:right w:val="single" w:sz="8" w:space="0" w:color="000000"/>
            </w:tcBorders>
          </w:tcPr>
          <w:p w:rsidR="00471342" w:rsidRPr="009F7C18" w:rsidRDefault="00471342" w:rsidP="00B17E47">
            <w:pPr>
              <w:jc w:val="center"/>
              <w:rPr>
                <w:color w:val="000000"/>
                <w:sz w:val="22"/>
                <w:szCs w:val="22"/>
              </w:rPr>
            </w:pPr>
            <w:r w:rsidRPr="009F7C18">
              <w:rPr>
                <w:color w:val="000000"/>
                <w:sz w:val="22"/>
                <w:szCs w:val="22"/>
              </w:rPr>
              <w:t>33</w:t>
            </w:r>
          </w:p>
        </w:tc>
      </w:tr>
    </w:tbl>
    <w:p w:rsidR="00471342" w:rsidRPr="004B79D7" w:rsidRDefault="00471342" w:rsidP="00471342">
      <w:pPr>
        <w:pStyle w:val="formattexttopleveltext"/>
        <w:shd w:val="clear" w:color="auto" w:fill="FFFFFF"/>
        <w:spacing w:before="0" w:beforeAutospacing="0" w:after="0" w:afterAutospacing="0"/>
        <w:jc w:val="both"/>
        <w:textAlignment w:val="baseline"/>
        <w:rPr>
          <w:spacing w:val="2"/>
        </w:rPr>
      </w:pPr>
    </w:p>
    <w:p w:rsidR="00471342" w:rsidRPr="004B79D7" w:rsidRDefault="00471342" w:rsidP="00471342">
      <w:pPr>
        <w:pStyle w:val="formattexttopleveltext"/>
        <w:shd w:val="clear" w:color="auto" w:fill="FFFFFF"/>
        <w:spacing w:before="0" w:beforeAutospacing="0" w:after="0" w:afterAutospacing="0"/>
        <w:jc w:val="center"/>
        <w:textAlignment w:val="baseline"/>
        <w:rPr>
          <w:b/>
          <w:spacing w:val="2"/>
        </w:rPr>
      </w:pPr>
      <w:r w:rsidRPr="004B79D7">
        <w:rPr>
          <w:b/>
          <w:spacing w:val="2"/>
        </w:rPr>
        <w:t>2.3. Описание основных конечных результатов муниципальной программы</w:t>
      </w:r>
    </w:p>
    <w:p w:rsidR="00471342" w:rsidRPr="001527C1" w:rsidRDefault="00471342" w:rsidP="00471342">
      <w:pPr>
        <w:pStyle w:val="formattexttopleveltext"/>
        <w:shd w:val="clear" w:color="auto" w:fill="FFFFFF"/>
        <w:spacing w:before="0" w:beforeAutospacing="0" w:after="0" w:afterAutospacing="0"/>
        <w:ind w:firstLine="708"/>
        <w:jc w:val="both"/>
        <w:textAlignment w:val="baseline"/>
        <w:rPr>
          <w:color w:val="000000"/>
          <w:spacing w:val="2"/>
        </w:rPr>
      </w:pPr>
      <w:r w:rsidRPr="004B79D7">
        <w:t xml:space="preserve">Выполнение обязательств по переселению граждан из ветхого и аварийного жилищного фонда. Обеспечение граждан, проживающих в ветхом и аварийном жилищном фонде Кантемировского городского поселения, благоустроенными жилыми помещениями и ликвидация на территории </w:t>
      </w:r>
      <w:proofErr w:type="gramStart"/>
      <w:r w:rsidRPr="004B79D7">
        <w:t>Кантемировского городского поселения</w:t>
      </w:r>
      <w:proofErr w:type="gramEnd"/>
      <w:r w:rsidRPr="004B79D7">
        <w:t xml:space="preserve"> соответствующего ветхого жилищного фонда. </w:t>
      </w:r>
      <w:r w:rsidRPr="001527C1">
        <w:rPr>
          <w:color w:val="000000"/>
        </w:rPr>
        <w:t xml:space="preserve">Переселение к </w:t>
      </w:r>
      <w:r w:rsidRPr="009F7C18">
        <w:rPr>
          <w:color w:val="000000"/>
        </w:rPr>
        <w:t>2027 году 33</w:t>
      </w:r>
      <w:r w:rsidRPr="001527C1">
        <w:rPr>
          <w:color w:val="000000"/>
        </w:rPr>
        <w:t xml:space="preserve"> человека из ветхого и аварийного жилищного фонда.</w:t>
      </w:r>
    </w:p>
    <w:p w:rsidR="00471342" w:rsidRPr="001527C1" w:rsidRDefault="00471342" w:rsidP="00471342">
      <w:pPr>
        <w:pStyle w:val="formattexttopleveltext"/>
        <w:shd w:val="clear" w:color="auto" w:fill="FFFFFF"/>
        <w:tabs>
          <w:tab w:val="left" w:pos="4215"/>
        </w:tabs>
        <w:spacing w:before="0" w:beforeAutospacing="0" w:after="0" w:afterAutospacing="0"/>
        <w:ind w:firstLine="708"/>
        <w:jc w:val="both"/>
        <w:textAlignment w:val="baseline"/>
        <w:rPr>
          <w:color w:val="000000"/>
          <w:spacing w:val="2"/>
        </w:rPr>
      </w:pPr>
      <w:r w:rsidRPr="001527C1">
        <w:rPr>
          <w:color w:val="000000"/>
          <w:spacing w:val="2"/>
        </w:rPr>
        <w:t xml:space="preserve"> </w:t>
      </w:r>
      <w:r w:rsidRPr="001527C1">
        <w:rPr>
          <w:color w:val="000000"/>
          <w:spacing w:val="2"/>
        </w:rPr>
        <w:tab/>
      </w:r>
    </w:p>
    <w:p w:rsidR="00471342" w:rsidRPr="004B79D7" w:rsidRDefault="00471342" w:rsidP="00471342">
      <w:pPr>
        <w:pStyle w:val="formattexttopleveltext"/>
        <w:shd w:val="clear" w:color="auto" w:fill="FFFFFF"/>
        <w:spacing w:before="0" w:beforeAutospacing="0" w:after="0" w:afterAutospacing="0"/>
        <w:jc w:val="center"/>
        <w:textAlignment w:val="baseline"/>
        <w:rPr>
          <w:b/>
          <w:spacing w:val="2"/>
        </w:rPr>
      </w:pPr>
      <w:r w:rsidRPr="004B79D7">
        <w:rPr>
          <w:b/>
          <w:spacing w:val="2"/>
        </w:rPr>
        <w:t>2.4. Сроки и этапы реализации муниципальной программы</w:t>
      </w:r>
    </w:p>
    <w:p w:rsidR="00471342" w:rsidRPr="004B79D7" w:rsidRDefault="00471342" w:rsidP="00471342">
      <w:pPr>
        <w:pStyle w:val="formattexttopleveltext"/>
        <w:shd w:val="clear" w:color="auto" w:fill="FFFFFF"/>
        <w:spacing w:before="0" w:beforeAutospacing="0" w:after="0" w:afterAutospacing="0"/>
        <w:ind w:firstLine="708"/>
        <w:textAlignment w:val="baseline"/>
        <w:rPr>
          <w:spacing w:val="2"/>
        </w:rPr>
      </w:pPr>
      <w:r w:rsidRPr="004B79D7">
        <w:rPr>
          <w:spacing w:val="2"/>
        </w:rPr>
        <w:t>Мероприятия программы будут реализованы в 2019-202</w:t>
      </w:r>
      <w:r>
        <w:rPr>
          <w:spacing w:val="2"/>
        </w:rPr>
        <w:t>7</w:t>
      </w:r>
      <w:r w:rsidRPr="004B79D7">
        <w:rPr>
          <w:spacing w:val="2"/>
        </w:rPr>
        <w:t xml:space="preserve"> годах.</w:t>
      </w:r>
    </w:p>
    <w:p w:rsidR="00471342" w:rsidRPr="004B79D7" w:rsidRDefault="00471342" w:rsidP="00471342">
      <w:pPr>
        <w:pStyle w:val="formattexttopleveltext"/>
        <w:shd w:val="clear" w:color="auto" w:fill="FFFFFF"/>
        <w:spacing w:before="0" w:beforeAutospacing="0" w:after="0" w:afterAutospacing="0"/>
        <w:jc w:val="both"/>
        <w:textAlignment w:val="baseline"/>
        <w:rPr>
          <w:spacing w:val="2"/>
        </w:rPr>
      </w:pPr>
    </w:p>
    <w:p w:rsidR="00471342" w:rsidRPr="004B79D7" w:rsidRDefault="00471342" w:rsidP="00471342">
      <w:pPr>
        <w:pStyle w:val="formattexttopleveltext"/>
        <w:shd w:val="clear" w:color="auto" w:fill="FFFFFF"/>
        <w:spacing w:before="0" w:beforeAutospacing="0" w:after="0" w:afterAutospacing="0"/>
        <w:jc w:val="center"/>
        <w:textAlignment w:val="baseline"/>
        <w:rPr>
          <w:b/>
          <w:spacing w:val="2"/>
        </w:rPr>
      </w:pPr>
      <w:r>
        <w:rPr>
          <w:b/>
          <w:spacing w:val="2"/>
        </w:rPr>
        <w:t>3</w:t>
      </w:r>
      <w:r w:rsidRPr="004B79D7">
        <w:rPr>
          <w:b/>
          <w:spacing w:val="2"/>
        </w:rPr>
        <w:t xml:space="preserve">. Объем финансовых ресурсов </w:t>
      </w:r>
      <w:proofErr w:type="gramStart"/>
      <w:r w:rsidRPr="004B79D7">
        <w:rPr>
          <w:b/>
          <w:spacing w:val="2"/>
        </w:rPr>
        <w:t>и  источники</w:t>
      </w:r>
      <w:proofErr w:type="gramEnd"/>
      <w:r w:rsidRPr="004B79D7">
        <w:rPr>
          <w:b/>
          <w:spacing w:val="2"/>
        </w:rPr>
        <w:t xml:space="preserve"> финансирования программы</w:t>
      </w:r>
    </w:p>
    <w:p w:rsidR="00471342" w:rsidRPr="004B79D7" w:rsidRDefault="00471342" w:rsidP="00471342">
      <w:pPr>
        <w:autoSpaceDE w:val="0"/>
        <w:autoSpaceDN w:val="0"/>
        <w:adjustRightInd w:val="0"/>
        <w:ind w:firstLine="709"/>
        <w:jc w:val="both"/>
        <w:outlineLvl w:val="1"/>
      </w:pPr>
      <w:r w:rsidRPr="004B79D7">
        <w:t xml:space="preserve">Общий объем финансирования программы составляет </w:t>
      </w:r>
      <w:r>
        <w:t>20517,7</w:t>
      </w:r>
      <w:r w:rsidRPr="004B79D7">
        <w:t xml:space="preserve"> тыс.руб.                         Источниками финансирования расходов на переселение граждан из аварийного жилищного фонда в рамках реализации программы являются:</w:t>
      </w:r>
    </w:p>
    <w:p w:rsidR="00471342" w:rsidRPr="004B79D7" w:rsidRDefault="00471342" w:rsidP="00471342">
      <w:pPr>
        <w:autoSpaceDE w:val="0"/>
        <w:autoSpaceDN w:val="0"/>
        <w:adjustRightInd w:val="0"/>
        <w:ind w:firstLine="567"/>
        <w:jc w:val="both"/>
        <w:outlineLvl w:val="1"/>
      </w:pPr>
      <w:r w:rsidRPr="004B79D7">
        <w:t>- средства Фонда содействия реформированию ЖКХ;</w:t>
      </w:r>
    </w:p>
    <w:p w:rsidR="00471342" w:rsidRPr="004B79D7" w:rsidRDefault="00471342" w:rsidP="00471342">
      <w:pPr>
        <w:autoSpaceDE w:val="0"/>
        <w:autoSpaceDN w:val="0"/>
        <w:adjustRightInd w:val="0"/>
        <w:ind w:firstLine="567"/>
        <w:jc w:val="both"/>
        <w:outlineLvl w:val="1"/>
      </w:pPr>
      <w:r w:rsidRPr="004B79D7">
        <w:t>- средства областного бюджета;</w:t>
      </w:r>
    </w:p>
    <w:p w:rsidR="00471342" w:rsidRPr="004B79D7" w:rsidRDefault="00471342" w:rsidP="00471342">
      <w:pPr>
        <w:autoSpaceDE w:val="0"/>
        <w:autoSpaceDN w:val="0"/>
        <w:adjustRightInd w:val="0"/>
        <w:ind w:firstLine="567"/>
        <w:jc w:val="both"/>
        <w:outlineLvl w:val="1"/>
      </w:pPr>
      <w:r w:rsidRPr="004B79D7">
        <w:t>- средства бюджета поселения.</w:t>
      </w:r>
    </w:p>
    <w:p w:rsidR="00471342" w:rsidRPr="004B79D7" w:rsidRDefault="00471342" w:rsidP="00471342">
      <w:pPr>
        <w:autoSpaceDE w:val="0"/>
        <w:autoSpaceDN w:val="0"/>
        <w:adjustRightInd w:val="0"/>
        <w:ind w:firstLine="709"/>
        <w:jc w:val="both"/>
        <w:outlineLvl w:val="1"/>
        <w:rPr>
          <w:spacing w:val="-4"/>
        </w:rPr>
      </w:pPr>
      <w:r w:rsidRPr="004B79D7">
        <w:rPr>
          <w:spacing w:val="-4"/>
        </w:rPr>
        <w:t xml:space="preserve">В соответствии с частью 1 статьи 18 Федерального закона № 185-ФЗ обязательным условием предоставления финансовой поддержки за счет средств Фонда является выделение из бюджета Воронежской области и муниципального образования, претендующего на предоставление финансовой поддержки за счет средств Фонда, средств на долевое финансирование мероприятий по переселению граждан из аварийного жилищного фонда. </w:t>
      </w:r>
    </w:p>
    <w:p w:rsidR="00471342" w:rsidRPr="004B79D7" w:rsidRDefault="00471342" w:rsidP="00471342">
      <w:pPr>
        <w:autoSpaceDE w:val="0"/>
        <w:autoSpaceDN w:val="0"/>
        <w:adjustRightInd w:val="0"/>
        <w:ind w:firstLine="709"/>
        <w:jc w:val="both"/>
        <w:outlineLvl w:val="1"/>
      </w:pPr>
      <w:r w:rsidRPr="004B79D7">
        <w:t>Объём финансирования на реализацию программы будет рассчитан, исходя из произведения общей площади занимаемых гражданами жилых помещений в аварийных многоквартирных домах, включенных в программу, и предельной стоимости одного квадратного метра общей площади жилых помещений.</w:t>
      </w:r>
    </w:p>
    <w:p w:rsidR="00471342" w:rsidRPr="004B79D7" w:rsidRDefault="00471342" w:rsidP="00471342">
      <w:pPr>
        <w:autoSpaceDE w:val="0"/>
        <w:autoSpaceDN w:val="0"/>
        <w:adjustRightInd w:val="0"/>
        <w:ind w:firstLine="709"/>
        <w:jc w:val="both"/>
        <w:outlineLvl w:val="1"/>
      </w:pPr>
      <w:r w:rsidRPr="004B79D7">
        <w:t>В случае заключения муниципального контракта на приобретение жилых помещений по цене, превышающей предельную стоимость одного квадратного метра общей площади жилого помещения, финансирование расходов на оплату стоимости такого превышения осуществляется за счет средств местного бюджета или иного источника финансирования. В случае предоставления гражданину, переселяемому из аварийного жилищного фонда, жилого помещения, общая площадь которого превышает общую площадь ранее занимаемого им жилого помещения, финансирование расходов на оплату стоимости такого превышения также осуществляется за счет средств местного бюджета или иного источника финансирования.</w:t>
      </w:r>
    </w:p>
    <w:p w:rsidR="00471342" w:rsidRPr="004B79D7" w:rsidRDefault="00471342" w:rsidP="00471342">
      <w:pPr>
        <w:pStyle w:val="formattexttopleveltext"/>
        <w:shd w:val="clear" w:color="auto" w:fill="FFFFFF"/>
        <w:spacing w:before="0" w:beforeAutospacing="0" w:after="0" w:afterAutospacing="0"/>
        <w:jc w:val="both"/>
        <w:textAlignment w:val="baseline"/>
        <w:rPr>
          <w:spacing w:val="2"/>
        </w:rPr>
      </w:pPr>
    </w:p>
    <w:p w:rsidR="00471342" w:rsidRPr="004B79D7" w:rsidRDefault="00471342" w:rsidP="00471342">
      <w:pPr>
        <w:pStyle w:val="formattexttopleveltext"/>
        <w:shd w:val="clear" w:color="auto" w:fill="FFFFFF"/>
        <w:spacing w:before="0" w:beforeAutospacing="0" w:after="0" w:afterAutospacing="0"/>
        <w:jc w:val="center"/>
        <w:textAlignment w:val="baseline"/>
        <w:rPr>
          <w:b/>
          <w:spacing w:val="2"/>
        </w:rPr>
      </w:pPr>
      <w:r w:rsidRPr="004B79D7">
        <w:rPr>
          <w:b/>
          <w:spacing w:val="2"/>
        </w:rPr>
        <w:t>5. Анализ рисков реализации муниципальной адресной программы и описание мер управления рисками реализации муниципальной адресной программы</w:t>
      </w:r>
    </w:p>
    <w:p w:rsidR="00471342" w:rsidRPr="004B79D7" w:rsidRDefault="00471342" w:rsidP="00471342">
      <w:pPr>
        <w:pStyle w:val="formattexttopleveltext"/>
        <w:shd w:val="clear" w:color="auto" w:fill="FFFFFF"/>
        <w:spacing w:before="0" w:beforeAutospacing="0" w:after="0" w:afterAutospacing="0"/>
        <w:ind w:firstLine="708"/>
        <w:jc w:val="both"/>
        <w:textAlignment w:val="baseline"/>
        <w:rPr>
          <w:spacing w:val="2"/>
        </w:rPr>
      </w:pPr>
      <w:r w:rsidRPr="004B79D7">
        <w:rPr>
          <w:spacing w:val="2"/>
        </w:rPr>
        <w:t>Муниципальным заказчиком программы является администрация Кантемировского городского поселения. Реализация программы осуществляется Муниципальным заказчиком.</w:t>
      </w:r>
    </w:p>
    <w:p w:rsidR="00471342" w:rsidRPr="004B79D7" w:rsidRDefault="00471342" w:rsidP="00471342">
      <w:pPr>
        <w:pStyle w:val="formattexttopleveltext"/>
        <w:shd w:val="clear" w:color="auto" w:fill="FFFFFF"/>
        <w:spacing w:before="0" w:beforeAutospacing="0" w:after="0" w:afterAutospacing="0"/>
        <w:ind w:firstLine="709"/>
        <w:jc w:val="both"/>
        <w:textAlignment w:val="baseline"/>
        <w:rPr>
          <w:spacing w:val="2"/>
        </w:rPr>
      </w:pPr>
      <w:r w:rsidRPr="004B79D7">
        <w:rPr>
          <w:spacing w:val="2"/>
        </w:rPr>
        <w:t xml:space="preserve">Муниципальный заказчик программы осуществляет: </w:t>
      </w:r>
      <w:r w:rsidRPr="004B79D7">
        <w:t>контроль хода реализации программы, а также представляет в Департамент жилищно-коммунального хозяйства и энергетики Воронежской области информацию о ходе её выполнения в рамках заключенного Соглашения по форме и в сроки, установленные Департаментом жилищно-коммунального хозяйства и энергетики Воронежской области.</w:t>
      </w:r>
    </w:p>
    <w:p w:rsidR="00471342" w:rsidRPr="004B79D7" w:rsidRDefault="00471342" w:rsidP="00471342">
      <w:pPr>
        <w:autoSpaceDE w:val="0"/>
        <w:autoSpaceDN w:val="0"/>
        <w:adjustRightInd w:val="0"/>
        <w:ind w:firstLine="540"/>
        <w:jc w:val="both"/>
        <w:outlineLvl w:val="1"/>
      </w:pPr>
      <w:r w:rsidRPr="004B79D7">
        <w:t xml:space="preserve">Ответственность за достоверность и полноту отчетности представляемой Департаменту жилищно-коммунального хозяйства и энергетики Воронежской области информации возлагается на высших должностных лиц администрации Кантемировского городского поселения. </w:t>
      </w:r>
    </w:p>
    <w:p w:rsidR="00471342" w:rsidRPr="004B79D7" w:rsidRDefault="00471342" w:rsidP="00471342">
      <w:pPr>
        <w:pStyle w:val="formattexttopleveltext"/>
        <w:shd w:val="clear" w:color="auto" w:fill="FFFFFF"/>
        <w:spacing w:before="0" w:beforeAutospacing="0" w:after="0" w:afterAutospacing="0"/>
        <w:textAlignment w:val="baseline"/>
        <w:rPr>
          <w:b/>
          <w:spacing w:val="2"/>
        </w:rPr>
      </w:pPr>
    </w:p>
    <w:p w:rsidR="00471342" w:rsidRPr="004B79D7" w:rsidRDefault="00471342" w:rsidP="00471342">
      <w:pPr>
        <w:pStyle w:val="formattexttopleveltext"/>
        <w:shd w:val="clear" w:color="auto" w:fill="FFFFFF"/>
        <w:spacing w:before="0" w:beforeAutospacing="0" w:after="0" w:afterAutospacing="0"/>
        <w:jc w:val="center"/>
        <w:textAlignment w:val="baseline"/>
        <w:rPr>
          <w:b/>
          <w:spacing w:val="2"/>
        </w:rPr>
      </w:pPr>
      <w:r w:rsidRPr="004B79D7">
        <w:rPr>
          <w:b/>
          <w:spacing w:val="2"/>
        </w:rPr>
        <w:t>6. Оценка эффективности реализации муниципальной адресной программы</w:t>
      </w:r>
    </w:p>
    <w:p w:rsidR="00471342" w:rsidRPr="001527C1" w:rsidRDefault="00471342" w:rsidP="00471342">
      <w:pPr>
        <w:pStyle w:val="formattexttopleveltext"/>
        <w:shd w:val="clear" w:color="auto" w:fill="FFFFFF"/>
        <w:spacing w:before="0" w:beforeAutospacing="0" w:after="0" w:afterAutospacing="0"/>
        <w:ind w:firstLine="708"/>
        <w:jc w:val="both"/>
        <w:textAlignment w:val="baseline"/>
        <w:rPr>
          <w:color w:val="000000"/>
          <w:spacing w:val="2"/>
        </w:rPr>
      </w:pPr>
      <w:r w:rsidRPr="001527C1">
        <w:rPr>
          <w:color w:val="000000"/>
          <w:spacing w:val="2"/>
        </w:rPr>
        <w:t xml:space="preserve">Программа носит социальный характер, основным критерием эффективности которой является обеспечение </w:t>
      </w:r>
      <w:r w:rsidRPr="009F7C18">
        <w:rPr>
          <w:color w:val="000000"/>
          <w:spacing w:val="2"/>
        </w:rPr>
        <w:t>12</w:t>
      </w:r>
      <w:r w:rsidRPr="001527C1">
        <w:rPr>
          <w:color w:val="000000"/>
          <w:spacing w:val="2"/>
        </w:rPr>
        <w:t xml:space="preserve"> семей, проживающих в ветхом жилищном фонде Кантемировского городского поселения, благоустроенными жилыми помещениями и ликвидация на территории Кантемировского городского поселения </w:t>
      </w:r>
      <w:r w:rsidRPr="009F7C18">
        <w:rPr>
          <w:color w:val="000000"/>
          <w:spacing w:val="2"/>
        </w:rPr>
        <w:t>571,4</w:t>
      </w:r>
      <w:r w:rsidRPr="001527C1">
        <w:rPr>
          <w:color w:val="000000"/>
          <w:spacing w:val="2"/>
        </w:rPr>
        <w:t xml:space="preserve"> кв.м. ветхого и аварийного жилищного фонда.</w:t>
      </w:r>
    </w:p>
    <w:p w:rsidR="00471342" w:rsidRPr="004B79D7" w:rsidRDefault="00471342" w:rsidP="00471342">
      <w:pPr>
        <w:pStyle w:val="formattexttopleveltext"/>
        <w:shd w:val="clear" w:color="auto" w:fill="FFFFFF"/>
        <w:spacing w:before="0" w:beforeAutospacing="0" w:after="0" w:afterAutospacing="0"/>
        <w:jc w:val="both"/>
        <w:textAlignment w:val="baseline"/>
        <w:rPr>
          <w:spacing w:val="2"/>
        </w:rPr>
        <w:sectPr w:rsidR="00471342" w:rsidRPr="004B79D7" w:rsidSect="00EE70D1">
          <w:pgSz w:w="11906" w:h="16838"/>
          <w:pgMar w:top="1134" w:right="1274" w:bottom="1134" w:left="851" w:header="709" w:footer="709" w:gutter="0"/>
          <w:pgNumType w:start="86"/>
          <w:cols w:space="708"/>
          <w:docGrid w:linePitch="360"/>
        </w:sectPr>
      </w:pPr>
    </w:p>
    <w:tbl>
      <w:tblPr>
        <w:tblW w:w="14914" w:type="dxa"/>
        <w:tblLayout w:type="fixed"/>
        <w:tblCellMar>
          <w:left w:w="30" w:type="dxa"/>
          <w:right w:w="30" w:type="dxa"/>
        </w:tblCellMar>
        <w:tblLook w:val="0000" w:firstRow="0" w:lastRow="0" w:firstColumn="0" w:lastColumn="0" w:noHBand="0" w:noVBand="0"/>
      </w:tblPr>
      <w:tblGrid>
        <w:gridCol w:w="739"/>
        <w:gridCol w:w="11624"/>
        <w:gridCol w:w="1417"/>
        <w:gridCol w:w="1134"/>
      </w:tblGrid>
      <w:tr w:rsidR="00471342" w:rsidRPr="004B79D7" w:rsidTr="00B17E47">
        <w:trPr>
          <w:trHeight w:val="1984"/>
        </w:trPr>
        <w:tc>
          <w:tcPr>
            <w:tcW w:w="14914" w:type="dxa"/>
            <w:gridSpan w:val="4"/>
          </w:tcPr>
          <w:p w:rsidR="00471342" w:rsidRPr="004B79D7" w:rsidRDefault="00471342" w:rsidP="00B17E47">
            <w:pPr>
              <w:autoSpaceDE w:val="0"/>
              <w:autoSpaceDN w:val="0"/>
              <w:adjustRightInd w:val="0"/>
              <w:jc w:val="right"/>
            </w:pPr>
            <w:r w:rsidRPr="004B79D7">
              <w:lastRenderedPageBreak/>
              <w:t>Приложение №1</w:t>
            </w:r>
          </w:p>
          <w:p w:rsidR="00471342" w:rsidRPr="004B79D7" w:rsidRDefault="00471342" w:rsidP="00B17E47">
            <w:pPr>
              <w:autoSpaceDE w:val="0"/>
              <w:autoSpaceDN w:val="0"/>
              <w:adjustRightInd w:val="0"/>
              <w:jc w:val="right"/>
            </w:pPr>
            <w:r w:rsidRPr="004B79D7">
              <w:t xml:space="preserve">к муниципальной адресной программе «Переселение граждан </w:t>
            </w:r>
          </w:p>
          <w:p w:rsidR="00471342" w:rsidRPr="004B79D7" w:rsidRDefault="00471342" w:rsidP="00B17E47">
            <w:pPr>
              <w:autoSpaceDE w:val="0"/>
              <w:autoSpaceDN w:val="0"/>
              <w:adjustRightInd w:val="0"/>
              <w:jc w:val="right"/>
            </w:pPr>
            <w:r w:rsidRPr="004B79D7">
              <w:t xml:space="preserve">из ветхого и аварийного жилищного фонда на территории </w:t>
            </w:r>
          </w:p>
          <w:p w:rsidR="00471342" w:rsidRPr="004B79D7" w:rsidRDefault="00471342" w:rsidP="00B17E47">
            <w:pPr>
              <w:autoSpaceDE w:val="0"/>
              <w:autoSpaceDN w:val="0"/>
              <w:adjustRightInd w:val="0"/>
              <w:jc w:val="right"/>
            </w:pPr>
            <w:r w:rsidRPr="004B79D7">
              <w:t xml:space="preserve">Кантемировского городского поселения </w:t>
            </w:r>
          </w:p>
          <w:p w:rsidR="00471342" w:rsidRPr="004B79D7" w:rsidRDefault="00471342" w:rsidP="00B17E47">
            <w:pPr>
              <w:autoSpaceDE w:val="0"/>
              <w:autoSpaceDN w:val="0"/>
              <w:adjustRightInd w:val="0"/>
              <w:jc w:val="right"/>
            </w:pPr>
            <w:r w:rsidRPr="004B79D7">
              <w:t xml:space="preserve">Кантемировского муниципального района </w:t>
            </w:r>
          </w:p>
          <w:p w:rsidR="00471342" w:rsidRPr="004B79D7" w:rsidRDefault="00471342" w:rsidP="00B17E47">
            <w:pPr>
              <w:autoSpaceDE w:val="0"/>
              <w:autoSpaceDN w:val="0"/>
              <w:adjustRightInd w:val="0"/>
              <w:jc w:val="right"/>
            </w:pPr>
            <w:r w:rsidRPr="004B79D7">
              <w:t>Воронежской области на 2019-202</w:t>
            </w:r>
            <w:r>
              <w:t>7</w:t>
            </w:r>
            <w:r w:rsidRPr="004B79D7">
              <w:t xml:space="preserve"> годы»</w:t>
            </w:r>
          </w:p>
          <w:p w:rsidR="00471342" w:rsidRPr="004B79D7" w:rsidRDefault="00471342" w:rsidP="00B17E47">
            <w:pPr>
              <w:autoSpaceDE w:val="0"/>
              <w:autoSpaceDN w:val="0"/>
              <w:adjustRightInd w:val="0"/>
              <w:rPr>
                <w:b/>
                <w:bCs/>
              </w:rPr>
            </w:pPr>
          </w:p>
          <w:p w:rsidR="00471342" w:rsidRPr="004B79D7" w:rsidRDefault="00471342" w:rsidP="00B17E47">
            <w:pPr>
              <w:autoSpaceDE w:val="0"/>
              <w:autoSpaceDN w:val="0"/>
              <w:adjustRightInd w:val="0"/>
              <w:jc w:val="center"/>
              <w:rPr>
                <w:b/>
                <w:bCs/>
              </w:rPr>
            </w:pPr>
            <w:r w:rsidRPr="004B79D7">
              <w:rPr>
                <w:b/>
                <w:bCs/>
              </w:rPr>
              <w:t>Предложение о выбранных способах реализации муниципальной адресной программы по переселению граждан из аварийного жилищного фонда</w:t>
            </w:r>
          </w:p>
        </w:tc>
      </w:tr>
      <w:tr w:rsidR="00471342" w:rsidRPr="004B79D7" w:rsidTr="00B17E47">
        <w:trPr>
          <w:trHeight w:val="322"/>
        </w:trPr>
        <w:tc>
          <w:tcPr>
            <w:tcW w:w="14914" w:type="dxa"/>
            <w:gridSpan w:val="4"/>
            <w:tcBorders>
              <w:top w:val="single" w:sz="2" w:space="0" w:color="000000"/>
              <w:left w:val="single" w:sz="2" w:space="0" w:color="000000"/>
              <w:bottom w:val="single" w:sz="6" w:space="0" w:color="auto"/>
              <w:right w:val="single" w:sz="2" w:space="0" w:color="000000"/>
            </w:tcBorders>
          </w:tcPr>
          <w:p w:rsidR="00471342" w:rsidRPr="004B79D7" w:rsidRDefault="00471342" w:rsidP="00B17E47">
            <w:pPr>
              <w:autoSpaceDE w:val="0"/>
              <w:autoSpaceDN w:val="0"/>
              <w:adjustRightInd w:val="0"/>
              <w:jc w:val="center"/>
            </w:pPr>
            <w:r w:rsidRPr="004B79D7">
              <w:rPr>
                <w:b/>
                <w:bCs/>
              </w:rPr>
              <w:t>Кантемировское городское поселение</w:t>
            </w:r>
          </w:p>
        </w:tc>
      </w:tr>
      <w:tr w:rsidR="00471342" w:rsidRPr="004B79D7" w:rsidTr="00B17E47">
        <w:trPr>
          <w:trHeight w:val="322"/>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rPr>
                <w:b/>
                <w:bCs/>
              </w:rPr>
            </w:pPr>
            <w:r w:rsidRPr="004B79D7">
              <w:rPr>
                <w:b/>
                <w:bCs/>
              </w:rPr>
              <w:t>№</w:t>
            </w:r>
          </w:p>
          <w:p w:rsidR="00471342" w:rsidRPr="004B79D7" w:rsidRDefault="00471342" w:rsidP="00B17E47">
            <w:pPr>
              <w:autoSpaceDE w:val="0"/>
              <w:autoSpaceDN w:val="0"/>
              <w:adjustRightInd w:val="0"/>
              <w:jc w:val="center"/>
              <w:rPr>
                <w:b/>
                <w:bCs/>
              </w:rPr>
            </w:pPr>
            <w:r w:rsidRPr="004B79D7">
              <w:rPr>
                <w:b/>
                <w:bCs/>
              </w:rPr>
              <w:t>п/п</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rPr>
                <w:b/>
                <w:bCs/>
              </w:rPr>
            </w:pPr>
            <w:r w:rsidRPr="004B79D7">
              <w:rPr>
                <w:b/>
                <w:bCs/>
              </w:rPr>
              <w:t>Наименование мероприятия/наименование показателя</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rPr>
                <w:b/>
                <w:bCs/>
              </w:rPr>
            </w:pPr>
            <w:r w:rsidRPr="004B79D7">
              <w:rPr>
                <w:b/>
                <w:bCs/>
              </w:rPr>
              <w:t>Единица измерения</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rPr>
                <w:b/>
                <w:bCs/>
              </w:rPr>
            </w:pPr>
            <w:r w:rsidRPr="004B79D7">
              <w:rPr>
                <w:b/>
                <w:bCs/>
              </w:rPr>
              <w:t>2019-202</w:t>
            </w:r>
            <w:r>
              <w:rPr>
                <w:b/>
                <w:bCs/>
              </w:rPr>
              <w:t>7</w:t>
            </w:r>
          </w:p>
        </w:tc>
      </w:tr>
      <w:tr w:rsidR="00471342" w:rsidRPr="004B79D7" w:rsidTr="00B17E47">
        <w:trPr>
          <w:trHeight w:val="119"/>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Оценка потребности в расселении</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r>
      <w:tr w:rsidR="00471342" w:rsidRPr="004B79D7" w:rsidTr="00B17E47">
        <w:trPr>
          <w:trHeight w:val="137"/>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всего необходимо расселить аварийного жилищного фонда</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1527C1" w:rsidRDefault="00471342" w:rsidP="00B17E47">
            <w:pPr>
              <w:autoSpaceDE w:val="0"/>
              <w:autoSpaceDN w:val="0"/>
              <w:adjustRightInd w:val="0"/>
              <w:jc w:val="center"/>
              <w:rPr>
                <w:color w:val="000000"/>
              </w:rPr>
            </w:pPr>
            <w:r w:rsidRPr="001527C1">
              <w:rPr>
                <w:color w:val="000000"/>
              </w:rPr>
              <w:t>571,4</w:t>
            </w:r>
          </w:p>
        </w:tc>
      </w:tr>
      <w:tr w:rsidR="00471342" w:rsidRPr="004B79D7" w:rsidTr="00B17E47">
        <w:trPr>
          <w:trHeight w:val="169"/>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1.1.1.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Собственники</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1527C1" w:rsidRDefault="00471342" w:rsidP="00B17E47">
            <w:pPr>
              <w:autoSpaceDE w:val="0"/>
              <w:autoSpaceDN w:val="0"/>
              <w:adjustRightInd w:val="0"/>
              <w:jc w:val="center"/>
              <w:rPr>
                <w:color w:val="000000"/>
              </w:rPr>
            </w:pPr>
            <w:r w:rsidRPr="001527C1">
              <w:rPr>
                <w:color w:val="000000"/>
              </w:rPr>
              <w:t>571,4</w:t>
            </w:r>
          </w:p>
        </w:tc>
      </w:tr>
      <w:tr w:rsidR="00471342" w:rsidRPr="004B79D7" w:rsidTr="00B17E47">
        <w:trPr>
          <w:trHeight w:val="65"/>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1.1.1.1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iCs/>
              </w:rPr>
            </w:pPr>
            <w:r w:rsidRPr="004B79D7">
              <w:rPr>
                <w:iCs/>
              </w:rPr>
              <w:t>в том числе согласны на выкуп</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1527C1" w:rsidRDefault="00471342" w:rsidP="00B17E47">
            <w:pPr>
              <w:autoSpaceDE w:val="0"/>
              <w:autoSpaceDN w:val="0"/>
              <w:adjustRightInd w:val="0"/>
              <w:jc w:val="center"/>
              <w:rPr>
                <w:color w:val="000000"/>
              </w:rPr>
            </w:pPr>
            <w:r w:rsidRPr="001527C1">
              <w:rPr>
                <w:color w:val="000000"/>
              </w:rPr>
              <w:t>331,1</w:t>
            </w:r>
          </w:p>
        </w:tc>
      </w:tr>
      <w:tr w:rsidR="00471342" w:rsidRPr="004B79D7" w:rsidTr="00B17E47">
        <w:trPr>
          <w:trHeight w:val="191"/>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1.1.1.2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iCs/>
              </w:rPr>
            </w:pPr>
            <w:r w:rsidRPr="004B79D7">
              <w:rPr>
                <w:iCs/>
              </w:rPr>
              <w:t>в том числе согласны на жилые помещения по договору мены в пределах населенного пункта</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1527C1" w:rsidRDefault="00471342" w:rsidP="00B17E47">
            <w:pPr>
              <w:autoSpaceDE w:val="0"/>
              <w:autoSpaceDN w:val="0"/>
              <w:adjustRightInd w:val="0"/>
              <w:jc w:val="center"/>
              <w:rPr>
                <w:color w:val="000000"/>
              </w:rPr>
            </w:pPr>
            <w:r w:rsidRPr="001527C1">
              <w:rPr>
                <w:color w:val="000000"/>
              </w:rPr>
              <w:t>41,6</w:t>
            </w:r>
          </w:p>
        </w:tc>
      </w:tr>
      <w:tr w:rsidR="00471342" w:rsidRPr="004B79D7" w:rsidTr="00B17E47">
        <w:trPr>
          <w:trHeight w:val="209"/>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1.1.1.3</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iCs/>
              </w:rPr>
            </w:pPr>
            <w:r w:rsidRPr="004B79D7">
              <w:rPr>
                <w:iCs/>
              </w:rPr>
              <w:t>в том числе согласны на переселение в другое муниципальное образование (наименование муниципального образования)</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85"/>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1.1.2.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Наниматели</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p>
        </w:tc>
      </w:tr>
      <w:tr w:rsidR="00471342" w:rsidRPr="004B79D7" w:rsidTr="00B17E47">
        <w:trPr>
          <w:trHeight w:val="89"/>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всего необходимо приобрести жилых помещений</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p>
        </w:tc>
      </w:tr>
      <w:tr w:rsidR="00471342" w:rsidRPr="004B79D7" w:rsidTr="00B17E47">
        <w:trPr>
          <w:trHeight w:val="107"/>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Оценка доступности жилья и земельных участков</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p>
        </w:tc>
      </w:tr>
      <w:tr w:rsidR="00471342" w:rsidRPr="004B79D7" w:rsidTr="00B17E47">
        <w:trPr>
          <w:trHeight w:val="125"/>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свободный муниципальный жилищный фонд</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p>
        </w:tc>
      </w:tr>
      <w:tr w:rsidR="00471342" w:rsidRPr="004B79D7" w:rsidTr="00B17E47">
        <w:trPr>
          <w:trHeight w:val="142"/>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2.1.1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iCs/>
              </w:rPr>
            </w:pPr>
            <w:r w:rsidRPr="004B79D7">
              <w:rPr>
                <w:iCs/>
              </w:rPr>
              <w:t>общая площадь жилых помещений</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61"/>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2.1.2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iCs/>
              </w:rPr>
            </w:pPr>
            <w:r w:rsidRPr="004B79D7">
              <w:rPr>
                <w:iCs/>
              </w:rPr>
              <w:t>количество жилых помещений</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ед.</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78"/>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первичный рынок</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p>
        </w:tc>
      </w:tr>
      <w:tr w:rsidR="00471342" w:rsidRPr="004B79D7" w:rsidTr="00B17E47">
        <w:trPr>
          <w:trHeight w:val="183"/>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2.2.1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 том числе построено многоквартирных домов с жилыми помещениями для продажи</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p>
        </w:tc>
      </w:tr>
      <w:tr w:rsidR="00471342" w:rsidRPr="004B79D7" w:rsidTr="00B17E47">
        <w:trPr>
          <w:trHeight w:val="200"/>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2.2.1.1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iCs/>
              </w:rPr>
            </w:pPr>
            <w:r w:rsidRPr="004B79D7">
              <w:rPr>
                <w:iCs/>
              </w:rPr>
              <w:t>общая площадь жилых помещений</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p>
        </w:tc>
      </w:tr>
      <w:tr w:rsidR="00471342" w:rsidRPr="004B79D7" w:rsidTr="00B17E47">
        <w:trPr>
          <w:trHeight w:val="77"/>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2.2.1.2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iCs/>
              </w:rPr>
            </w:pPr>
            <w:r w:rsidRPr="004B79D7">
              <w:rPr>
                <w:iCs/>
              </w:rPr>
              <w:t>количество многоквартирных домов</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ед.</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p>
        </w:tc>
      </w:tr>
      <w:tr w:rsidR="00471342" w:rsidRPr="004B79D7" w:rsidTr="00B17E47">
        <w:trPr>
          <w:trHeight w:val="222"/>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2.2.2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 том числе строится многоквартирных домов с жилыми помещениями для продажи</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13"/>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2.2.2.1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iCs/>
              </w:rPr>
            </w:pPr>
            <w:r w:rsidRPr="004B79D7">
              <w:rPr>
                <w:iCs/>
              </w:rPr>
              <w:t>общая площадь жилых помещений</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37"/>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2.2.2.2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iCs/>
              </w:rPr>
            </w:pPr>
            <w:r w:rsidRPr="004B79D7">
              <w:rPr>
                <w:iCs/>
              </w:rPr>
              <w:t>количество многоквартирных домов</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ед.</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49"/>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2.3</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вторичный рынок</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53"/>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2.3.1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iCs/>
              </w:rPr>
            </w:pPr>
            <w:r w:rsidRPr="004B79D7">
              <w:rPr>
                <w:iCs/>
              </w:rPr>
              <w:t>общая площадь жилых помещений</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71"/>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2.3.2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iCs/>
              </w:rPr>
            </w:pPr>
            <w:r w:rsidRPr="004B79D7">
              <w:rPr>
                <w:iCs/>
              </w:rPr>
              <w:t>количество жилых помещений</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ед.</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26"/>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2.4</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наличие земельных участков под строительство многоквартирных домов</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44"/>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2.4.1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 том числе сформированы</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61"/>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2.4.1.1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iCs/>
              </w:rPr>
            </w:pPr>
            <w:r w:rsidRPr="004B79D7">
              <w:rPr>
                <w:iCs/>
              </w:rPr>
              <w:t>из них под ранее расселенными многоквартирными домами</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80"/>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2.4.1.2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iCs/>
              </w:rPr>
            </w:pPr>
            <w:proofErr w:type="spellStart"/>
            <w:r w:rsidRPr="004B79D7">
              <w:rPr>
                <w:iCs/>
              </w:rPr>
              <w:t>справочно</w:t>
            </w:r>
            <w:proofErr w:type="spellEnd"/>
            <w:r w:rsidRPr="004B79D7">
              <w:rPr>
                <w:iCs/>
              </w:rPr>
              <w:t>: площадь жилых помещений, расселенных по программам 2008-2018 годов</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p>
        </w:tc>
      </w:tr>
      <w:tr w:rsidR="00471342" w:rsidRPr="004B79D7" w:rsidTr="00B17E47">
        <w:trPr>
          <w:trHeight w:val="65"/>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2.4.2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 том числе не сформированы</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201"/>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lastRenderedPageBreak/>
              <w:t>3.</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 xml:space="preserve">Оценка стоимости 1 кв. м </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p>
        </w:tc>
      </w:tr>
      <w:tr w:rsidR="00471342" w:rsidRPr="004B79D7" w:rsidTr="00B17E47">
        <w:trPr>
          <w:trHeight w:val="76"/>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3.1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рыночная стоимость в 2021 году</w:t>
            </w:r>
          </w:p>
          <w:p w:rsidR="00471342" w:rsidRPr="004B79D7" w:rsidRDefault="00471342" w:rsidP="00B17E47">
            <w:pPr>
              <w:autoSpaceDE w:val="0"/>
              <w:autoSpaceDN w:val="0"/>
              <w:adjustRightInd w:val="0"/>
            </w:pPr>
            <w:r w:rsidRPr="004B79D7">
              <w:t>рыночная стоимость в 2022 году</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тыс.руб.</w:t>
            </w:r>
          </w:p>
          <w:p w:rsidR="00471342" w:rsidRPr="004B79D7" w:rsidRDefault="00471342" w:rsidP="00B17E47">
            <w:pPr>
              <w:autoSpaceDE w:val="0"/>
              <w:autoSpaceDN w:val="0"/>
              <w:adjustRightInd w:val="0"/>
            </w:pPr>
            <w:r w:rsidRPr="004B79D7">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37,524</w:t>
            </w:r>
          </w:p>
          <w:p w:rsidR="00471342" w:rsidRPr="004B79D7" w:rsidRDefault="00471342" w:rsidP="00B17E47">
            <w:pPr>
              <w:autoSpaceDE w:val="0"/>
              <w:autoSpaceDN w:val="0"/>
              <w:adjustRightInd w:val="0"/>
              <w:jc w:val="center"/>
            </w:pPr>
            <w:r w:rsidRPr="004B79D7">
              <w:t>40,251</w:t>
            </w:r>
          </w:p>
        </w:tc>
      </w:tr>
      <w:tr w:rsidR="00471342" w:rsidRPr="004B79D7" w:rsidTr="00B17E47">
        <w:trPr>
          <w:trHeight w:val="237"/>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3.1.1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стоимость 1 кв. м на первичном рынке</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98"/>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3.1.2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стоимость 1 кв. м жилья на вторичном рынке</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31"/>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3.2.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планируемая стоимость по программе переселения</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49"/>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3.2.1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стоимость строительства 1 кв. м</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53"/>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3.2.2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стоимость 1 кв. м в построенных многоквартирных домах с жилыми помещениями для продажи</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70"/>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3.2.3</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стоимость 1 кв. м жилья на вторичном рынке (жилые помещения в многоквартирных домах не ранее 1990 года постройки)</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89"/>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3.2.4</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стоимость выкупа 1 кв. м аварийного жилья</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65"/>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Обоснование планируемых способов реализации программы</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p>
        </w:tc>
      </w:tr>
      <w:tr w:rsidR="00471342" w:rsidRPr="004B79D7" w:rsidTr="00B17E47">
        <w:trPr>
          <w:trHeight w:val="69"/>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Выкуп</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t>331,1</w:t>
            </w:r>
          </w:p>
        </w:tc>
      </w:tr>
      <w:tr w:rsidR="00471342" w:rsidRPr="004B79D7" w:rsidTr="00B17E47">
        <w:trPr>
          <w:trHeight w:val="243"/>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4.1.1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rsidRPr="004B79D7">
              <w:t>-</w:t>
            </w:r>
          </w:p>
        </w:tc>
      </w:tr>
      <w:tr w:rsidR="00471342" w:rsidRPr="004B79D7" w:rsidTr="00B17E47">
        <w:trPr>
          <w:trHeight w:val="105"/>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4.1.2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выкупная стоимость</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 руб.</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r>
              <w:t>11 037,2</w:t>
            </w:r>
            <w:r w:rsidRPr="004B79D7">
              <w:t>-</w:t>
            </w:r>
          </w:p>
        </w:tc>
      </w:tr>
      <w:tr w:rsidR="00471342" w:rsidRPr="004B79D7" w:rsidTr="00B17E47">
        <w:trPr>
          <w:trHeight w:val="123"/>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жилых помещений на вторичном рынке</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140"/>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4.2.1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41,6</w:t>
            </w:r>
            <w:r w:rsidRPr="004B79D7">
              <w:t>-</w:t>
            </w:r>
          </w:p>
        </w:tc>
      </w:tr>
      <w:tr w:rsidR="00471342" w:rsidRPr="004B79D7" w:rsidTr="00B17E47">
        <w:trPr>
          <w:trHeight w:val="159"/>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4.2.2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приобретаемая площадь</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162"/>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4.2.3</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стоимость приобретения</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 руб.</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1199,2</w:t>
            </w:r>
            <w:r w:rsidRPr="004B79D7">
              <w:t>-</w:t>
            </w:r>
          </w:p>
        </w:tc>
      </w:tr>
      <w:tr w:rsidR="00471342" w:rsidRPr="004B79D7" w:rsidTr="00B17E47">
        <w:trPr>
          <w:trHeight w:val="181"/>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pPr>
            <w:r w:rsidRPr="004B79D7">
              <w:t>4.3</w:t>
            </w:r>
          </w:p>
        </w:tc>
        <w:tc>
          <w:tcPr>
            <w:tcW w:w="11624" w:type="dxa"/>
            <w:tcBorders>
              <w:top w:val="single" w:sz="6" w:space="0" w:color="auto"/>
              <w:left w:val="single" w:sz="6" w:space="0" w:color="auto"/>
              <w:bottom w:val="single" w:sz="6" w:space="0" w:color="auto"/>
              <w:right w:val="nil"/>
            </w:tcBorders>
            <w:shd w:val="solid" w:color="FFFFFF" w:fill="auto"/>
          </w:tcPr>
          <w:p w:rsidR="00471342" w:rsidRPr="004B79D7" w:rsidRDefault="00471342" w:rsidP="00B17E47">
            <w:pPr>
              <w:autoSpaceDE w:val="0"/>
              <w:autoSpaceDN w:val="0"/>
              <w:adjustRightInd w:val="0"/>
            </w:pPr>
            <w:r w:rsidRPr="004B79D7">
              <w:t>приобретение жилых помещений у застройщика</w:t>
            </w:r>
          </w:p>
        </w:tc>
        <w:tc>
          <w:tcPr>
            <w:tcW w:w="1417" w:type="dxa"/>
            <w:tcBorders>
              <w:top w:val="single" w:sz="6" w:space="0" w:color="auto"/>
              <w:left w:val="nil"/>
              <w:bottom w:val="single" w:sz="6" w:space="0" w:color="auto"/>
              <w:right w:val="nil"/>
            </w:tcBorders>
            <w:shd w:val="solid" w:color="FFFFFF" w:fill="auto"/>
          </w:tcPr>
          <w:p w:rsidR="00471342" w:rsidRPr="004B79D7" w:rsidRDefault="00471342" w:rsidP="00B17E47">
            <w:pPr>
              <w:autoSpaceDE w:val="0"/>
              <w:autoSpaceDN w:val="0"/>
              <w:adjustRightInd w:val="0"/>
            </w:pPr>
          </w:p>
        </w:tc>
        <w:tc>
          <w:tcPr>
            <w:tcW w:w="1134" w:type="dxa"/>
            <w:tcBorders>
              <w:top w:val="single" w:sz="6" w:space="0" w:color="auto"/>
              <w:left w:val="nil"/>
              <w:bottom w:val="single" w:sz="6" w:space="0" w:color="auto"/>
              <w:right w:val="single" w:sz="6" w:space="0" w:color="auto"/>
            </w:tcBorders>
            <w:shd w:val="solid" w:color="FFFFFF" w:fill="auto"/>
          </w:tcPr>
          <w:p w:rsidR="00471342" w:rsidRPr="004B79D7" w:rsidRDefault="00471342" w:rsidP="00B17E47">
            <w:pPr>
              <w:autoSpaceDE w:val="0"/>
              <w:autoSpaceDN w:val="0"/>
              <w:adjustRightInd w:val="0"/>
            </w:pPr>
          </w:p>
        </w:tc>
      </w:tr>
      <w:tr w:rsidR="00471342" w:rsidRPr="004B79D7" w:rsidTr="00B17E47">
        <w:trPr>
          <w:trHeight w:val="65"/>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4.3.1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p>
        </w:tc>
      </w:tr>
      <w:tr w:rsidR="00471342" w:rsidRPr="004B79D7" w:rsidTr="00B17E47">
        <w:trPr>
          <w:trHeight w:val="75"/>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4.3.2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приобретаемая площадь</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471342" w:rsidRPr="004B79D7" w:rsidRDefault="00471342" w:rsidP="00B17E47">
            <w:pPr>
              <w:autoSpaceDE w:val="0"/>
              <w:autoSpaceDN w:val="0"/>
              <w:adjustRightInd w:val="0"/>
              <w:jc w:val="center"/>
            </w:pPr>
          </w:p>
        </w:tc>
      </w:tr>
      <w:tr w:rsidR="00471342" w:rsidRPr="004B79D7" w:rsidTr="00B17E47">
        <w:trPr>
          <w:trHeight w:val="93"/>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4.3.3</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стоимость приобретения</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 руб.</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r>
      <w:tr w:rsidR="00471342" w:rsidRPr="004B79D7" w:rsidTr="00B17E47">
        <w:trPr>
          <w:trHeight w:val="111"/>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4.4</w:t>
            </w:r>
          </w:p>
        </w:tc>
        <w:tc>
          <w:tcPr>
            <w:tcW w:w="11624" w:type="dxa"/>
            <w:tcBorders>
              <w:top w:val="single" w:sz="6" w:space="0" w:color="auto"/>
              <w:left w:val="single" w:sz="6" w:space="0" w:color="auto"/>
              <w:bottom w:val="single" w:sz="6" w:space="0" w:color="auto"/>
              <w:right w:val="nil"/>
            </w:tcBorders>
          </w:tcPr>
          <w:p w:rsidR="00471342" w:rsidRPr="004B79D7" w:rsidRDefault="00471342" w:rsidP="00B17E47">
            <w:pPr>
              <w:autoSpaceDE w:val="0"/>
              <w:autoSpaceDN w:val="0"/>
              <w:adjustRightInd w:val="0"/>
            </w:pPr>
            <w:r w:rsidRPr="004B79D7">
              <w:t>строительство многоквартирных домов</w:t>
            </w:r>
          </w:p>
        </w:tc>
        <w:tc>
          <w:tcPr>
            <w:tcW w:w="1417" w:type="dxa"/>
            <w:tcBorders>
              <w:top w:val="single" w:sz="6" w:space="0" w:color="auto"/>
              <w:left w:val="nil"/>
              <w:bottom w:val="single" w:sz="6" w:space="0" w:color="auto"/>
              <w:right w:val="nil"/>
            </w:tcBorders>
          </w:tcPr>
          <w:p w:rsidR="00471342" w:rsidRPr="004B79D7" w:rsidRDefault="00471342" w:rsidP="00B17E47">
            <w:pPr>
              <w:autoSpaceDE w:val="0"/>
              <w:autoSpaceDN w:val="0"/>
              <w:adjustRightInd w:val="0"/>
            </w:pPr>
          </w:p>
        </w:tc>
        <w:tc>
          <w:tcPr>
            <w:tcW w:w="1134" w:type="dxa"/>
            <w:tcBorders>
              <w:top w:val="single" w:sz="6" w:space="0" w:color="auto"/>
              <w:left w:val="nil"/>
              <w:bottom w:val="single" w:sz="6" w:space="0" w:color="auto"/>
              <w:right w:val="single" w:sz="6" w:space="0" w:color="auto"/>
            </w:tcBorders>
          </w:tcPr>
          <w:p w:rsidR="00471342" w:rsidRPr="004B79D7" w:rsidRDefault="00471342" w:rsidP="00B17E47">
            <w:pPr>
              <w:autoSpaceDE w:val="0"/>
              <w:autoSpaceDN w:val="0"/>
              <w:adjustRightInd w:val="0"/>
            </w:pPr>
          </w:p>
        </w:tc>
      </w:tr>
      <w:tr w:rsidR="00471342" w:rsidRPr="004B79D7" w:rsidTr="00B17E47">
        <w:trPr>
          <w:trHeight w:val="114"/>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4.4.1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133"/>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4.4.2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приобретаемая площадь</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151"/>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4.4.3</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стоимость строительства</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 руб.</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155"/>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4.5.</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договоры о развитии застроенных территорий</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65"/>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4.5.1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расселяемая площадь</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205"/>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4.5.2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приобретаемая площадь</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кв. м</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81"/>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4.5.3</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стоимость приобретения</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 руб.</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85"/>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5.</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Расчетная сумма экономии бюджетных средств</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 руб.</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126"/>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5.1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 том числе за счет переселения граждан по договору о развитии застроенной территории</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 руб.</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144"/>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5.2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 том числе за счет переселения граждан в свободный муниципальный жилищный фонд</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 руб.</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161"/>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6.</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Возмещение части стоимости жилых помещений</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 руб.</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180"/>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6.1</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 том числе за счет средств собственников жилых помещений</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 руб.</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197"/>
        </w:trPr>
        <w:tc>
          <w:tcPr>
            <w:tcW w:w="73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6.2</w:t>
            </w:r>
          </w:p>
        </w:tc>
        <w:tc>
          <w:tcPr>
            <w:tcW w:w="1162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 том числе за счет средств иных лиц (инвестора по договору о развитии застроенной территории)</w:t>
            </w:r>
          </w:p>
        </w:tc>
        <w:tc>
          <w:tcPr>
            <w:tcW w:w="141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тыс. руб.</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201"/>
        </w:trPr>
        <w:tc>
          <w:tcPr>
            <w:tcW w:w="12363" w:type="dxa"/>
            <w:gridSpan w:val="2"/>
            <w:tcBorders>
              <w:top w:val="single" w:sz="6" w:space="0" w:color="auto"/>
              <w:left w:val="single" w:sz="6" w:space="0" w:color="auto"/>
              <w:bottom w:val="single" w:sz="6" w:space="0" w:color="auto"/>
              <w:right w:val="nil"/>
            </w:tcBorders>
          </w:tcPr>
          <w:p w:rsidR="00471342" w:rsidRPr="004B79D7" w:rsidRDefault="00471342" w:rsidP="00B17E47">
            <w:pPr>
              <w:autoSpaceDE w:val="0"/>
              <w:autoSpaceDN w:val="0"/>
              <w:adjustRightInd w:val="0"/>
            </w:pPr>
            <w:r w:rsidRPr="004B79D7">
              <w:t>Текстовые пояснения по выбранным способам реализации программы переселения</w:t>
            </w:r>
          </w:p>
        </w:tc>
        <w:tc>
          <w:tcPr>
            <w:tcW w:w="1417" w:type="dxa"/>
            <w:tcBorders>
              <w:top w:val="single" w:sz="6" w:space="0" w:color="auto"/>
              <w:left w:val="nil"/>
              <w:bottom w:val="single" w:sz="6" w:space="0" w:color="auto"/>
              <w:right w:val="nil"/>
            </w:tcBorders>
          </w:tcPr>
          <w:p w:rsidR="00471342" w:rsidRPr="004B79D7" w:rsidRDefault="00471342" w:rsidP="00B17E47">
            <w:pPr>
              <w:autoSpaceDE w:val="0"/>
              <w:autoSpaceDN w:val="0"/>
              <w:adjustRightInd w:val="0"/>
            </w:pPr>
          </w:p>
        </w:tc>
        <w:tc>
          <w:tcPr>
            <w:tcW w:w="1134" w:type="dxa"/>
            <w:tcBorders>
              <w:top w:val="single" w:sz="6" w:space="0" w:color="auto"/>
              <w:left w:val="nil"/>
              <w:bottom w:val="single" w:sz="6" w:space="0" w:color="auto"/>
              <w:right w:val="single" w:sz="6" w:space="0" w:color="auto"/>
            </w:tcBorders>
          </w:tcPr>
          <w:p w:rsidR="00471342" w:rsidRPr="004B79D7" w:rsidRDefault="00471342" w:rsidP="00B17E47">
            <w:pPr>
              <w:autoSpaceDE w:val="0"/>
              <w:autoSpaceDN w:val="0"/>
              <w:adjustRightInd w:val="0"/>
            </w:pPr>
          </w:p>
        </w:tc>
      </w:tr>
    </w:tbl>
    <w:p w:rsidR="00471342" w:rsidRPr="004B79D7" w:rsidRDefault="00471342" w:rsidP="00471342">
      <w:pPr>
        <w:jc w:val="both"/>
        <w:rPr>
          <w:b/>
        </w:rPr>
        <w:sectPr w:rsidR="00471342" w:rsidRPr="004B79D7" w:rsidSect="001043C3">
          <w:pgSz w:w="16838" w:h="11906" w:orient="landscape"/>
          <w:pgMar w:top="1134" w:right="1134" w:bottom="1134" w:left="1134" w:header="709" w:footer="709" w:gutter="0"/>
          <w:pgNumType w:start="86"/>
          <w:cols w:space="708"/>
          <w:docGrid w:linePitch="360"/>
        </w:sectPr>
      </w:pPr>
    </w:p>
    <w:tbl>
      <w:tblPr>
        <w:tblW w:w="0" w:type="auto"/>
        <w:tblInd w:w="-318" w:type="dxa"/>
        <w:tblLook w:val="00A0" w:firstRow="1" w:lastRow="0" w:firstColumn="1" w:lastColumn="0" w:noHBand="0" w:noVBand="0"/>
      </w:tblPr>
      <w:tblGrid>
        <w:gridCol w:w="10739"/>
      </w:tblGrid>
      <w:tr w:rsidR="00471342" w:rsidRPr="004B79D7" w:rsidTr="00B17E47">
        <w:tc>
          <w:tcPr>
            <w:tcW w:w="10739" w:type="dxa"/>
          </w:tcPr>
          <w:p w:rsidR="00471342" w:rsidRPr="004B79D7" w:rsidRDefault="00471342" w:rsidP="00B17E47">
            <w:pPr>
              <w:jc w:val="right"/>
            </w:pPr>
            <w:r w:rsidRPr="004B79D7">
              <w:lastRenderedPageBreak/>
              <w:t>Приложение № 2</w:t>
            </w:r>
          </w:p>
          <w:p w:rsidR="00471342" w:rsidRPr="004B79D7" w:rsidRDefault="00471342" w:rsidP="00B17E47">
            <w:pPr>
              <w:jc w:val="right"/>
            </w:pPr>
            <w:r w:rsidRPr="004B79D7">
              <w:t xml:space="preserve">к муниципальной адресной программе «Переселение граждан </w:t>
            </w:r>
          </w:p>
          <w:p w:rsidR="00471342" w:rsidRPr="004B79D7" w:rsidRDefault="00471342" w:rsidP="00B17E47">
            <w:pPr>
              <w:jc w:val="right"/>
            </w:pPr>
            <w:r w:rsidRPr="004B79D7">
              <w:t xml:space="preserve">из ветхого и аварийного жилищного фонда на территории </w:t>
            </w:r>
          </w:p>
          <w:p w:rsidR="00471342" w:rsidRPr="004B79D7" w:rsidRDefault="00471342" w:rsidP="00B17E47">
            <w:pPr>
              <w:jc w:val="right"/>
            </w:pPr>
            <w:r w:rsidRPr="004B79D7">
              <w:t xml:space="preserve">Кантемировского городского поселения </w:t>
            </w:r>
          </w:p>
          <w:p w:rsidR="00471342" w:rsidRPr="004B79D7" w:rsidRDefault="00471342" w:rsidP="00B17E47">
            <w:pPr>
              <w:jc w:val="right"/>
            </w:pPr>
            <w:r w:rsidRPr="004B79D7">
              <w:t xml:space="preserve">Кантемировского муниципального района </w:t>
            </w:r>
          </w:p>
          <w:p w:rsidR="00471342" w:rsidRPr="004B79D7" w:rsidRDefault="00471342" w:rsidP="00B17E47">
            <w:pPr>
              <w:jc w:val="right"/>
            </w:pPr>
            <w:r w:rsidRPr="004B79D7">
              <w:t>Воронежской области на 2019-202</w:t>
            </w:r>
            <w:r>
              <w:t>7</w:t>
            </w:r>
            <w:r w:rsidRPr="004B79D7">
              <w:t xml:space="preserve"> годы»</w:t>
            </w:r>
          </w:p>
        </w:tc>
      </w:tr>
    </w:tbl>
    <w:p w:rsidR="00471342" w:rsidRPr="004B79D7" w:rsidRDefault="00471342" w:rsidP="00471342">
      <w:pPr>
        <w:ind w:left="5245"/>
        <w:jc w:val="center"/>
      </w:pPr>
    </w:p>
    <w:p w:rsidR="00471342" w:rsidRPr="004B79D7" w:rsidRDefault="00471342" w:rsidP="00471342">
      <w:pPr>
        <w:jc w:val="center"/>
        <w:rPr>
          <w:b/>
        </w:rPr>
      </w:pPr>
      <w:r w:rsidRPr="004B79D7">
        <w:rPr>
          <w:b/>
        </w:rPr>
        <w:t xml:space="preserve">Рекомендуемый перечень </w:t>
      </w:r>
      <w:proofErr w:type="gramStart"/>
      <w:r w:rsidRPr="004B79D7">
        <w:rPr>
          <w:b/>
        </w:rPr>
        <w:t>характеристик</w:t>
      </w:r>
      <w:proofErr w:type="gramEnd"/>
      <w:r w:rsidRPr="004B79D7">
        <w:rPr>
          <w:b/>
        </w:rPr>
        <w:t xml:space="preserve"> проектируемых (строящихся) и приобретаемых жилых помещений, которые будут предоставлены гражданам в рамках реализации муниципальной адресной программы по переселению граждан из аварийного жилищного фонда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2465"/>
        <w:gridCol w:w="6566"/>
      </w:tblGrid>
      <w:tr w:rsidR="00471342" w:rsidRPr="004B79D7" w:rsidTr="00B17E47">
        <w:tc>
          <w:tcPr>
            <w:tcW w:w="540" w:type="dxa"/>
          </w:tcPr>
          <w:p w:rsidR="00471342" w:rsidRPr="004B79D7" w:rsidRDefault="00471342" w:rsidP="00B17E47">
            <w:pPr>
              <w:jc w:val="center"/>
              <w:rPr>
                <w:b/>
              </w:rPr>
            </w:pPr>
            <w:r w:rsidRPr="004B79D7">
              <w:rPr>
                <w:b/>
              </w:rPr>
              <w:t>№ п/п</w:t>
            </w:r>
          </w:p>
        </w:tc>
        <w:tc>
          <w:tcPr>
            <w:tcW w:w="2465" w:type="dxa"/>
          </w:tcPr>
          <w:p w:rsidR="00471342" w:rsidRPr="004B79D7" w:rsidRDefault="00471342" w:rsidP="00B17E47">
            <w:pPr>
              <w:jc w:val="center"/>
              <w:rPr>
                <w:b/>
              </w:rPr>
            </w:pPr>
            <w:r w:rsidRPr="004B79D7">
              <w:rPr>
                <w:b/>
              </w:rPr>
              <w:t>Наименование рекомендуемой характеристики</w:t>
            </w:r>
          </w:p>
        </w:tc>
        <w:tc>
          <w:tcPr>
            <w:tcW w:w="6566" w:type="dxa"/>
          </w:tcPr>
          <w:p w:rsidR="00471342" w:rsidRPr="004B79D7" w:rsidRDefault="00471342" w:rsidP="00B17E47">
            <w:pPr>
              <w:jc w:val="center"/>
              <w:rPr>
                <w:b/>
              </w:rPr>
            </w:pPr>
            <w:r w:rsidRPr="004B79D7">
              <w:rPr>
                <w:b/>
              </w:rPr>
              <w:t>Содержание рекомендуемой характеристики</w:t>
            </w:r>
          </w:p>
        </w:tc>
      </w:tr>
      <w:tr w:rsidR="00471342" w:rsidRPr="004B79D7" w:rsidTr="00B17E47">
        <w:tc>
          <w:tcPr>
            <w:tcW w:w="540" w:type="dxa"/>
          </w:tcPr>
          <w:p w:rsidR="00471342" w:rsidRPr="004B79D7" w:rsidRDefault="00471342" w:rsidP="00B17E47">
            <w:r w:rsidRPr="004B79D7">
              <w:t>1</w:t>
            </w:r>
          </w:p>
        </w:tc>
        <w:tc>
          <w:tcPr>
            <w:tcW w:w="2465" w:type="dxa"/>
          </w:tcPr>
          <w:p w:rsidR="00471342" w:rsidRPr="004B79D7" w:rsidRDefault="00471342" w:rsidP="00B17E47">
            <w:r w:rsidRPr="004B79D7">
              <w:t>Проектная документация на дом</w:t>
            </w:r>
          </w:p>
        </w:tc>
        <w:tc>
          <w:tcPr>
            <w:tcW w:w="6566" w:type="dxa"/>
          </w:tcPr>
          <w:p w:rsidR="00471342" w:rsidRPr="004B79D7" w:rsidRDefault="00471342" w:rsidP="00B17E47">
            <w:pPr>
              <w:jc w:val="both"/>
            </w:pPr>
            <w:r w:rsidRPr="004B79D7">
              <w:t>В проектной документации проектные значения параметров и другие проектные характеристики жилья, а также проектируемые мероприятия по обеспечению его безопасности рекомендуется устанавливать таким образом, чтобы в процессе его строительства и эксплуатации оно было безопасным для жизни и здоровья граждан (включая инвалидов и другие группы населения с ограниченными возможностями передвижения), имущества физических и юридических лиц, государственного или муниципального имущества, окружающей среды.</w:t>
            </w:r>
          </w:p>
          <w:p w:rsidR="00471342" w:rsidRPr="004B79D7" w:rsidRDefault="00471342" w:rsidP="00B17E47">
            <w:pPr>
              <w:jc w:val="both"/>
            </w:pPr>
            <w:r w:rsidRPr="004B79D7">
              <w:t>Проектную документацию рекомендуется разрабатывать в соответствии с требованиями:</w:t>
            </w:r>
          </w:p>
          <w:p w:rsidR="00471342" w:rsidRPr="004B79D7" w:rsidRDefault="00471342" w:rsidP="00B17E47">
            <w:pPr>
              <w:jc w:val="both"/>
            </w:pPr>
            <w:r w:rsidRPr="004B79D7">
              <w:t xml:space="preserve">– Федерального закона от 22 июля </w:t>
            </w:r>
            <w:smartTag w:uri="urn:schemas-microsoft-com:office:smarttags" w:element="metricconverter">
              <w:smartTagPr>
                <w:attr w:name="ProductID" w:val="2008 г"/>
              </w:smartTagPr>
              <w:r w:rsidRPr="004B79D7">
                <w:t>2008 г</w:t>
              </w:r>
            </w:smartTag>
            <w:r w:rsidRPr="004B79D7">
              <w:t>. № 123-ФЗ «Технический регламент о требованиях пожарной безопасности»;</w:t>
            </w:r>
          </w:p>
          <w:p w:rsidR="00471342" w:rsidRPr="004B79D7" w:rsidRDefault="00471342" w:rsidP="00B17E47">
            <w:pPr>
              <w:jc w:val="both"/>
            </w:pPr>
            <w:r w:rsidRPr="004B79D7">
              <w:t xml:space="preserve">– Федерального закона от 30 декабря </w:t>
            </w:r>
            <w:smartTag w:uri="urn:schemas-microsoft-com:office:smarttags" w:element="metricconverter">
              <w:smartTagPr>
                <w:attr w:name="ProductID" w:val="2009 г"/>
              </w:smartTagPr>
              <w:r w:rsidRPr="004B79D7">
                <w:t>2009 г</w:t>
              </w:r>
            </w:smartTag>
            <w:r w:rsidRPr="004B79D7">
              <w:t>. № 384-ФЗ «Технический регламент о безопасности зданий и сооружений»;</w:t>
            </w:r>
          </w:p>
          <w:p w:rsidR="00471342" w:rsidRPr="004B79D7" w:rsidRDefault="00471342" w:rsidP="00B17E47">
            <w:pPr>
              <w:jc w:val="both"/>
            </w:pPr>
            <w:r w:rsidRPr="004B79D7">
              <w:t xml:space="preserve">– постановления Правительства Российской Федерации от 16 февраля </w:t>
            </w:r>
            <w:smartTag w:uri="urn:schemas-microsoft-com:office:smarttags" w:element="metricconverter">
              <w:smartTagPr>
                <w:attr w:name="ProductID" w:val="2008 г"/>
              </w:smartTagPr>
              <w:r w:rsidRPr="004B79D7">
                <w:t>2008 г</w:t>
              </w:r>
            </w:smartTag>
            <w:r w:rsidRPr="004B79D7">
              <w:t xml:space="preserve">. № 87 «О составе разделов проектной документации и требованиях к их содержанию»; </w:t>
            </w:r>
          </w:p>
          <w:p w:rsidR="00471342" w:rsidRPr="004B79D7" w:rsidRDefault="00471342" w:rsidP="00B17E47">
            <w:pPr>
              <w:autoSpaceDE w:val="0"/>
              <w:autoSpaceDN w:val="0"/>
              <w:adjustRightInd w:val="0"/>
              <w:ind w:left="74" w:hanging="41"/>
              <w:jc w:val="both"/>
            </w:pPr>
            <w:r w:rsidRPr="004B79D7">
              <w:t xml:space="preserve">– СП 42.13330.2016 «Градостроительство. Планировка и застройка городских и сельских поселений», утвержденным приказом Минстроя России от 30 декабря </w:t>
            </w:r>
            <w:smartTag w:uri="urn:schemas-microsoft-com:office:smarttags" w:element="metricconverter">
              <w:smartTagPr>
                <w:attr w:name="ProductID" w:val="2016 г"/>
              </w:smartTagPr>
              <w:r w:rsidRPr="004B79D7">
                <w:t>2016 г</w:t>
              </w:r>
            </w:smartTag>
            <w:r w:rsidRPr="004B79D7">
              <w:t>. №1034/</w:t>
            </w:r>
            <w:proofErr w:type="spellStart"/>
            <w:r w:rsidRPr="004B79D7">
              <w:t>пр</w:t>
            </w:r>
            <w:proofErr w:type="spellEnd"/>
            <w:r w:rsidRPr="004B79D7">
              <w:t>;</w:t>
            </w:r>
          </w:p>
          <w:p w:rsidR="00471342" w:rsidRPr="004B79D7" w:rsidRDefault="00471342" w:rsidP="00B17E47">
            <w:pPr>
              <w:autoSpaceDE w:val="0"/>
              <w:autoSpaceDN w:val="0"/>
              <w:adjustRightInd w:val="0"/>
              <w:ind w:left="74" w:hanging="41"/>
              <w:jc w:val="both"/>
            </w:pPr>
            <w:r w:rsidRPr="004B79D7">
              <w:t xml:space="preserve">– СП 54.13330.2016 «Здания жилые многоквартирные», утвержденным приказом Минстроя России от 03 декабря </w:t>
            </w:r>
            <w:smartTag w:uri="urn:schemas-microsoft-com:office:smarttags" w:element="metricconverter">
              <w:smartTagPr>
                <w:attr w:name="ProductID" w:val="2016 г"/>
              </w:smartTagPr>
              <w:r w:rsidRPr="004B79D7">
                <w:t>2016 г</w:t>
              </w:r>
            </w:smartTag>
            <w:r w:rsidRPr="004B79D7">
              <w:t>. № 883/</w:t>
            </w:r>
            <w:proofErr w:type="spellStart"/>
            <w:r w:rsidRPr="004B79D7">
              <w:t>пр</w:t>
            </w:r>
            <w:proofErr w:type="spellEnd"/>
            <w:r w:rsidRPr="004B79D7">
              <w:t>;</w:t>
            </w:r>
          </w:p>
          <w:p w:rsidR="00471342" w:rsidRPr="004B79D7" w:rsidRDefault="00471342" w:rsidP="00B17E47">
            <w:pPr>
              <w:autoSpaceDE w:val="0"/>
              <w:autoSpaceDN w:val="0"/>
              <w:adjustRightInd w:val="0"/>
              <w:ind w:left="74" w:hanging="41"/>
              <w:jc w:val="both"/>
            </w:pPr>
            <w:r w:rsidRPr="004B79D7">
              <w:t xml:space="preserve">– СП 59.13330.2016 «Доступность зданий и сооружений для маломобильных групп населения», утвержденным приказом Минстроя России от 14 ноября </w:t>
            </w:r>
            <w:smartTag w:uri="urn:schemas-microsoft-com:office:smarttags" w:element="metricconverter">
              <w:smartTagPr>
                <w:attr w:name="ProductID" w:val="2016 г"/>
              </w:smartTagPr>
              <w:r w:rsidRPr="004B79D7">
                <w:t>2016 г</w:t>
              </w:r>
            </w:smartTag>
            <w:r w:rsidRPr="004B79D7">
              <w:t>. № 798/</w:t>
            </w:r>
            <w:proofErr w:type="spellStart"/>
            <w:r w:rsidRPr="004B79D7">
              <w:t>пр</w:t>
            </w:r>
            <w:proofErr w:type="spellEnd"/>
            <w:r w:rsidRPr="004B79D7">
              <w:t>;</w:t>
            </w:r>
          </w:p>
          <w:p w:rsidR="00471342" w:rsidRPr="004B79D7" w:rsidRDefault="00471342" w:rsidP="00B17E47">
            <w:pPr>
              <w:autoSpaceDE w:val="0"/>
              <w:autoSpaceDN w:val="0"/>
              <w:adjustRightInd w:val="0"/>
              <w:ind w:left="74" w:hanging="41"/>
              <w:jc w:val="both"/>
            </w:pPr>
            <w:r w:rsidRPr="004B79D7">
              <w:t xml:space="preserve">– СП 14.13330.2014 «Строительство в сейсмических районах», утвержденным приказом Минстроя России от 23 ноября </w:t>
            </w:r>
            <w:smartTag w:uri="urn:schemas-microsoft-com:office:smarttags" w:element="metricconverter">
              <w:smartTagPr>
                <w:attr w:name="ProductID" w:val="2015 г"/>
              </w:smartTagPr>
              <w:r w:rsidRPr="004B79D7">
                <w:t>2015 г</w:t>
              </w:r>
            </w:smartTag>
            <w:r w:rsidRPr="004B79D7">
              <w:t>. № 844/</w:t>
            </w:r>
            <w:proofErr w:type="spellStart"/>
            <w:r w:rsidRPr="004B79D7">
              <w:t>пр</w:t>
            </w:r>
            <w:proofErr w:type="spellEnd"/>
            <w:r w:rsidRPr="004B79D7">
              <w:t>;</w:t>
            </w:r>
          </w:p>
          <w:p w:rsidR="00471342" w:rsidRPr="004B79D7" w:rsidRDefault="00471342" w:rsidP="00B17E47">
            <w:pPr>
              <w:autoSpaceDE w:val="0"/>
              <w:autoSpaceDN w:val="0"/>
              <w:adjustRightInd w:val="0"/>
              <w:ind w:left="74" w:hanging="41"/>
              <w:jc w:val="both"/>
            </w:pPr>
            <w:r w:rsidRPr="004B79D7">
              <w:t xml:space="preserve">– СП 22.13330.2016 «Основания зданий и сооружений», утвержденным приказом Минстроя России от 16 декабря </w:t>
            </w:r>
            <w:smartTag w:uri="urn:schemas-microsoft-com:office:smarttags" w:element="metricconverter">
              <w:smartTagPr>
                <w:attr w:name="ProductID" w:val="2016 г"/>
              </w:smartTagPr>
              <w:r w:rsidRPr="004B79D7">
                <w:t>2016 г</w:t>
              </w:r>
            </w:smartTag>
            <w:r w:rsidRPr="004B79D7">
              <w:t>. № 970/</w:t>
            </w:r>
            <w:proofErr w:type="spellStart"/>
            <w:r w:rsidRPr="004B79D7">
              <w:t>пр</w:t>
            </w:r>
            <w:proofErr w:type="spellEnd"/>
            <w:r w:rsidRPr="004B79D7">
              <w:t>;</w:t>
            </w:r>
          </w:p>
          <w:p w:rsidR="00471342" w:rsidRPr="004B79D7" w:rsidRDefault="00471342" w:rsidP="00B17E47">
            <w:pPr>
              <w:autoSpaceDE w:val="0"/>
              <w:autoSpaceDN w:val="0"/>
              <w:adjustRightInd w:val="0"/>
              <w:ind w:left="74" w:hanging="41"/>
              <w:jc w:val="both"/>
            </w:pPr>
            <w:r w:rsidRPr="004B79D7">
              <w:t xml:space="preserve">– СП 2.13130.2012 «Системы противопожарной защиты. Обеспечение огнестойкости объектов защиты», утвержденным приказом МЧС России от 21 ноября </w:t>
            </w:r>
            <w:smartTag w:uri="urn:schemas-microsoft-com:office:smarttags" w:element="metricconverter">
              <w:smartTagPr>
                <w:attr w:name="ProductID" w:val="2012 г"/>
              </w:smartTagPr>
              <w:r w:rsidRPr="004B79D7">
                <w:t>2012 г</w:t>
              </w:r>
            </w:smartTag>
            <w:r w:rsidRPr="004B79D7">
              <w:t>. № 693;</w:t>
            </w:r>
          </w:p>
          <w:p w:rsidR="00471342" w:rsidRPr="004B79D7" w:rsidRDefault="00471342" w:rsidP="00B17E47">
            <w:pPr>
              <w:autoSpaceDE w:val="0"/>
              <w:autoSpaceDN w:val="0"/>
              <w:adjustRightInd w:val="0"/>
              <w:ind w:left="74" w:hanging="41"/>
              <w:jc w:val="both"/>
            </w:pPr>
            <w:r w:rsidRPr="004B79D7">
              <w:t xml:space="preserve">– СП 4.13130.2013 «Системы противопожарной защиты. Ограничение распространения пожара на объектах защиты. </w:t>
            </w:r>
            <w:r w:rsidRPr="004B79D7">
              <w:rPr>
                <w:noProof/>
              </w:rPr>
              <w:drawing>
                <wp:inline distT="0" distB="0" distL="0" distR="0">
                  <wp:extent cx="9525" cy="9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t xml:space="preserve">Требования к объемно-планировочным и конструктивным решениям», утвержденным приказом МЧС России от 24 апреля </w:t>
            </w:r>
            <w:smartTag w:uri="urn:schemas-microsoft-com:office:smarttags" w:element="metricconverter">
              <w:smartTagPr>
                <w:attr w:name="ProductID" w:val="2013 г"/>
              </w:smartTagPr>
              <w:r w:rsidRPr="004B79D7">
                <w:t>2013 г</w:t>
              </w:r>
            </w:smartTag>
            <w:r w:rsidRPr="004B79D7">
              <w:t>. № 288;</w:t>
            </w:r>
          </w:p>
          <w:p w:rsidR="00471342" w:rsidRPr="004B79D7" w:rsidRDefault="00471342" w:rsidP="00B17E47">
            <w:pPr>
              <w:autoSpaceDE w:val="0"/>
              <w:autoSpaceDN w:val="0"/>
              <w:adjustRightInd w:val="0"/>
              <w:jc w:val="both"/>
            </w:pPr>
            <w:r w:rsidRPr="004B79D7">
              <w:t xml:space="preserve">– СП 255.1325800 «Здания и сооружения. Правила эксплуатации. Общие положения», утвержденным приказом Минстроя России от 24 августа </w:t>
            </w:r>
            <w:smartTag w:uri="urn:schemas-microsoft-com:office:smarttags" w:element="metricconverter">
              <w:smartTagPr>
                <w:attr w:name="ProductID" w:val="2016 г"/>
              </w:smartTagPr>
              <w:r w:rsidRPr="004B79D7">
                <w:t>2016 г</w:t>
              </w:r>
            </w:smartTag>
            <w:r w:rsidRPr="004B79D7">
              <w:t>. № 590/</w:t>
            </w:r>
            <w:proofErr w:type="spellStart"/>
            <w:r w:rsidRPr="004B79D7">
              <w:t>пр</w:t>
            </w:r>
            <w:proofErr w:type="spellEnd"/>
          </w:p>
          <w:p w:rsidR="00471342" w:rsidRPr="004B79D7" w:rsidRDefault="00471342" w:rsidP="00B17E47">
            <w:pPr>
              <w:autoSpaceDE w:val="0"/>
              <w:autoSpaceDN w:val="0"/>
              <w:adjustRightInd w:val="0"/>
              <w:jc w:val="both"/>
            </w:pPr>
            <w:r w:rsidRPr="004B79D7">
              <w:t xml:space="preserve">Оформление проектной документации рекомендуется осуществлять в соответствии с ГОСТ Р 21.1101-2013 «Основные требования к проектной и рабочей документации», утвержденным Приказом </w:t>
            </w:r>
            <w:proofErr w:type="spellStart"/>
            <w:r w:rsidRPr="004B79D7">
              <w:t>Росстандарта</w:t>
            </w:r>
            <w:proofErr w:type="spellEnd"/>
            <w:r w:rsidRPr="004B79D7">
              <w:t xml:space="preserve"> от 11 июня </w:t>
            </w:r>
            <w:smartTag w:uri="urn:schemas-microsoft-com:office:smarttags" w:element="metricconverter">
              <w:smartTagPr>
                <w:attr w:name="ProductID" w:val="2013 г"/>
              </w:smartTagPr>
              <w:r w:rsidRPr="004B79D7">
                <w:t>2013 г</w:t>
              </w:r>
            </w:smartTag>
            <w:r w:rsidRPr="004B79D7">
              <w:t>. № 156-ст</w:t>
            </w:r>
          </w:p>
          <w:p w:rsidR="00471342" w:rsidRPr="004B79D7" w:rsidRDefault="00471342" w:rsidP="00B17E47">
            <w:pPr>
              <w:jc w:val="both"/>
            </w:pPr>
            <w:r w:rsidRPr="004B79D7">
              <w:t xml:space="preserve">Планируемые к строительству (строящиеся) многоквартирные дома, а также подлежащие приобретению жилые помещения должны соответствовать положениям санитарно-эпидемиологических правил и нормативов СанПиН 2.1.2.2645-10 «Санитарно-эпидемиологические требования к условиям проживания в жилых зданиях и помещениях», утвержденных постановлением Главного государственного санитарного </w:t>
            </w:r>
            <w:r w:rsidRPr="004B79D7">
              <w:lastRenderedPageBreak/>
              <w:t xml:space="preserve">врача Российской Федерации от 10 июня </w:t>
            </w:r>
            <w:smartTag w:uri="urn:schemas-microsoft-com:office:smarttags" w:element="metricconverter">
              <w:smartTagPr>
                <w:attr w:name="ProductID" w:val="2010 г"/>
              </w:smartTagPr>
              <w:r w:rsidRPr="004B79D7">
                <w:t>2010 г</w:t>
              </w:r>
            </w:smartTag>
            <w:r w:rsidRPr="004B79D7">
              <w:t>. № 64 (с изменениями и дополнениями).</w:t>
            </w:r>
          </w:p>
          <w:p w:rsidR="00471342" w:rsidRPr="004B79D7" w:rsidRDefault="00471342" w:rsidP="00B17E47">
            <w:pPr>
              <w:jc w:val="both"/>
            </w:pPr>
            <w:r w:rsidRPr="004B79D7">
              <w:t xml:space="preserve">В отношении проектной документации на строительство многоквартирного дома, построенного многоквартирного дома, в котором приобретаются жилые помещения, рекомендуется обеспечить наличие положительного заключения проведенной в соответствии с </w:t>
            </w:r>
            <w:r w:rsidRPr="004B79D7">
              <w:rPr>
                <w:noProof/>
              </w:rPr>
              <w:drawing>
                <wp:inline distT="0" distB="0" distL="0" distR="0">
                  <wp:extent cx="9525" cy="9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t>требованиями градостроительного законодательства экспертизы</w:t>
            </w:r>
          </w:p>
        </w:tc>
      </w:tr>
      <w:tr w:rsidR="00471342" w:rsidRPr="004B79D7" w:rsidTr="00B17E47">
        <w:tc>
          <w:tcPr>
            <w:tcW w:w="540" w:type="dxa"/>
          </w:tcPr>
          <w:p w:rsidR="00471342" w:rsidRPr="004B79D7" w:rsidRDefault="00471342" w:rsidP="00B17E47">
            <w:r w:rsidRPr="004B79D7">
              <w:lastRenderedPageBreak/>
              <w:t>2</w:t>
            </w:r>
          </w:p>
        </w:tc>
        <w:tc>
          <w:tcPr>
            <w:tcW w:w="2465" w:type="dxa"/>
          </w:tcPr>
          <w:p w:rsidR="00471342" w:rsidRPr="004B79D7" w:rsidRDefault="00471342" w:rsidP="00B17E47">
            <w:r w:rsidRPr="004B79D7">
              <w:t>Конструктивное, инженерное и технологическое оснащение строящегося многоквартирного дама, введенного в эксплуатацию многоквартирного дома, в котором приобретается готовое жилье</w:t>
            </w:r>
          </w:p>
        </w:tc>
        <w:tc>
          <w:tcPr>
            <w:tcW w:w="6566" w:type="dxa"/>
          </w:tcPr>
          <w:p w:rsidR="00471342" w:rsidRPr="004B79D7" w:rsidRDefault="00471342" w:rsidP="00B17E47">
            <w:pPr>
              <w:ind w:right="57"/>
              <w:jc w:val="both"/>
            </w:pPr>
            <w:r w:rsidRPr="004B79D7">
              <w:t>В строящихся домах рекомендовано обеспечить наличие:</w:t>
            </w:r>
          </w:p>
          <w:p w:rsidR="00471342" w:rsidRPr="004B79D7" w:rsidRDefault="00471342" w:rsidP="00B17E47">
            <w:pPr>
              <w:ind w:right="57"/>
              <w:jc w:val="both"/>
            </w:pPr>
            <w:r w:rsidRPr="004B79D7">
              <w:t>– несущие строительные конструкции рекомендуется выполнять из следующих материалов:</w:t>
            </w:r>
          </w:p>
          <w:p w:rsidR="00471342" w:rsidRPr="004B79D7" w:rsidRDefault="00471342" w:rsidP="00B17E47">
            <w:pPr>
              <w:ind w:left="58" w:right="57"/>
              <w:jc w:val="both"/>
            </w:pPr>
            <w:r w:rsidRPr="004B79D7">
              <w:t>а) стены из каменных конструкций (кирпич, блоки), крупных железобетонных блоков, железобетонных панелей, монолитного железобетонного каркаса с заполнением;</w:t>
            </w:r>
          </w:p>
          <w:p w:rsidR="00471342" w:rsidRPr="004B79D7" w:rsidRDefault="00471342" w:rsidP="00B17E47">
            <w:pPr>
              <w:ind w:left="58" w:right="57"/>
              <w:jc w:val="both"/>
            </w:pPr>
            <w:r w:rsidRPr="004B79D7">
              <w:t>б) перекрытия из сборных и монолитных железобетонных конструкций;</w:t>
            </w:r>
          </w:p>
          <w:p w:rsidR="00471342" w:rsidRPr="004B79D7" w:rsidRDefault="00471342" w:rsidP="00B17E47">
            <w:pPr>
              <w:ind w:left="58" w:right="57"/>
              <w:jc w:val="both"/>
            </w:pPr>
            <w:r w:rsidRPr="004B79D7">
              <w:t>в) фундаменты из сборных и монолитных железобетонных и каменных конструкций.</w:t>
            </w:r>
          </w:p>
          <w:p w:rsidR="00471342" w:rsidRPr="004B79D7" w:rsidRDefault="00471342" w:rsidP="00B17E47">
            <w:pPr>
              <w:ind w:right="57"/>
              <w:jc w:val="both"/>
            </w:pPr>
            <w:r w:rsidRPr="004B79D7">
              <w:t xml:space="preserve">Не рекомендуется строительство домов и приобретение жилья в домах, выполненных из легких стальных тонкостенных конструкций (ЛСТК), </w:t>
            </w:r>
            <w:r w:rsidRPr="004B79D7">
              <w:rPr>
                <w:lang w:val="en-US"/>
              </w:rPr>
              <w:t>SIP</w:t>
            </w:r>
            <w:r w:rsidRPr="004B79D7">
              <w:t>панелей, металлических сэндвич панелей.</w:t>
            </w:r>
          </w:p>
          <w:p w:rsidR="00471342" w:rsidRPr="004B79D7" w:rsidRDefault="00471342" w:rsidP="00B17E47">
            <w:pPr>
              <w:ind w:right="57"/>
              <w:jc w:val="both"/>
            </w:pPr>
            <w:r w:rsidRPr="004B79D7">
              <w:t xml:space="preserve">– подключение к централизованным </w:t>
            </w:r>
            <w:r w:rsidRPr="004B79D7">
              <w:rPr>
                <w:noProof/>
              </w:rPr>
              <w:drawing>
                <wp:inline distT="0" distB="0" distL="0" distR="0">
                  <wp:extent cx="9525" cy="9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t xml:space="preserve">сетям инженерно-технического обеспечения по выданным соответствующими </w:t>
            </w:r>
            <w:r w:rsidRPr="004B79D7">
              <w:rPr>
                <w:noProof/>
              </w:rPr>
              <w:drawing>
                <wp:inline distT="0" distB="0" distL="0" distR="0">
                  <wp:extent cx="9525" cy="9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rPr>
                <w:noProof/>
              </w:rPr>
              <w:drawing>
                <wp:inline distT="0" distB="0" distL="0" distR="0">
                  <wp:extent cx="9525" cy="9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roofErr w:type="spellStart"/>
            <w:r w:rsidRPr="004B79D7">
              <w:t>ресурсоснабжающими</w:t>
            </w:r>
            <w:proofErr w:type="spellEnd"/>
            <w:r w:rsidRPr="004B79D7">
              <w:t xml:space="preserve"> и иными организациями техническим условиям;</w:t>
            </w:r>
          </w:p>
          <w:p w:rsidR="00471342" w:rsidRPr="004B79D7" w:rsidRDefault="00471342" w:rsidP="00B17E47">
            <w:pPr>
              <w:ind w:right="57"/>
              <w:jc w:val="both"/>
            </w:pPr>
            <w:r w:rsidRPr="004B79D7">
              <w:t>– внутриквартирный санитарный узел (раздельный или совмещенный), включающий ванну, унитаз, раковину.</w:t>
            </w:r>
          </w:p>
          <w:p w:rsidR="00471342" w:rsidRPr="004B79D7" w:rsidRDefault="00471342" w:rsidP="00B17E47">
            <w:pPr>
              <w:ind w:right="57"/>
              <w:jc w:val="both"/>
            </w:pPr>
            <w:r w:rsidRPr="004B79D7">
              <w:t>–</w:t>
            </w:r>
            <w:r w:rsidRPr="004B79D7">
              <w:rPr>
                <w:noProof/>
              </w:rPr>
              <w:drawing>
                <wp:inline distT="0" distB="0" distL="0" distR="0">
                  <wp:extent cx="9525" cy="95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rPr>
                <w:noProof/>
              </w:rPr>
              <w:t xml:space="preserve"> </w:t>
            </w:r>
            <w:r w:rsidRPr="004B79D7">
              <w:t>внутридомовые инженерные системы, включая системы:</w:t>
            </w:r>
            <w:r w:rsidRPr="004B79D7">
              <w:rPr>
                <w:noProof/>
              </w:rPr>
              <w:drawing>
                <wp:inline distT="0" distB="0" distL="0" distR="0">
                  <wp:extent cx="9525" cy="95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71342" w:rsidRPr="004B79D7" w:rsidRDefault="00471342" w:rsidP="00B17E47">
            <w:pPr>
              <w:pStyle w:val="aff8"/>
              <w:spacing w:after="0" w:line="240" w:lineRule="auto"/>
              <w:ind w:left="58" w:right="57"/>
              <w:rPr>
                <w:rFonts w:ascii="Times New Roman" w:hAnsi="Times New Roman"/>
                <w:sz w:val="24"/>
                <w:szCs w:val="24"/>
              </w:rPr>
            </w:pPr>
            <w:r w:rsidRPr="004B79D7">
              <w:rPr>
                <w:rFonts w:ascii="Times New Roman" w:hAnsi="Times New Roman"/>
                <w:sz w:val="24"/>
                <w:szCs w:val="24"/>
              </w:rPr>
              <w:t xml:space="preserve">а) электроснабжения (с силовым и иным электрооборудованием в соответствии с проектной документацией); </w:t>
            </w:r>
          </w:p>
          <w:p w:rsidR="00471342" w:rsidRPr="004B79D7" w:rsidRDefault="00471342" w:rsidP="00B17E47">
            <w:pPr>
              <w:pStyle w:val="aff8"/>
              <w:spacing w:after="0" w:line="240" w:lineRule="auto"/>
              <w:ind w:left="58" w:right="57"/>
              <w:rPr>
                <w:rFonts w:ascii="Times New Roman" w:hAnsi="Times New Roman"/>
                <w:sz w:val="24"/>
                <w:szCs w:val="24"/>
              </w:rPr>
            </w:pPr>
            <w:r w:rsidRPr="004B79D7">
              <w:rPr>
                <w:rFonts w:ascii="Times New Roman" w:hAnsi="Times New Roman"/>
                <w:sz w:val="24"/>
                <w:szCs w:val="24"/>
              </w:rPr>
              <w:t>б) холодного водоснабжения;</w:t>
            </w:r>
          </w:p>
          <w:p w:rsidR="00471342" w:rsidRPr="004B79D7" w:rsidRDefault="00471342" w:rsidP="00B17E47">
            <w:pPr>
              <w:pStyle w:val="aff8"/>
              <w:spacing w:after="0" w:line="240" w:lineRule="auto"/>
              <w:ind w:left="58" w:right="57"/>
              <w:rPr>
                <w:rFonts w:ascii="Times New Roman" w:hAnsi="Times New Roman"/>
                <w:sz w:val="24"/>
                <w:szCs w:val="24"/>
              </w:rPr>
            </w:pPr>
            <w:r w:rsidRPr="004B79D7">
              <w:rPr>
                <w:rFonts w:ascii="Times New Roman" w:hAnsi="Times New Roman"/>
                <w:sz w:val="24"/>
                <w:szCs w:val="24"/>
              </w:rPr>
              <w:t>в) водоотведения (канализации);</w:t>
            </w:r>
            <w:r w:rsidRPr="004B79D7">
              <w:rPr>
                <w:rFonts w:ascii="Times New Roman" w:hAnsi="Times New Roman"/>
                <w:noProof/>
                <w:sz w:val="24"/>
                <w:szCs w:val="24"/>
                <w:lang w:eastAsia="ru-RU"/>
              </w:rPr>
              <w:drawing>
                <wp:inline distT="0" distB="0" distL="0" distR="0">
                  <wp:extent cx="9525" cy="9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71342" w:rsidRPr="004B79D7" w:rsidRDefault="00471342" w:rsidP="00B17E47">
            <w:pPr>
              <w:pStyle w:val="aff8"/>
              <w:spacing w:after="0" w:line="240" w:lineRule="auto"/>
              <w:ind w:left="58" w:right="57"/>
              <w:rPr>
                <w:rFonts w:ascii="Times New Roman" w:hAnsi="Times New Roman"/>
                <w:sz w:val="24"/>
                <w:szCs w:val="24"/>
              </w:rPr>
            </w:pPr>
            <w:r w:rsidRPr="004B79D7">
              <w:rPr>
                <w:rFonts w:ascii="Times New Roman" w:hAnsi="Times New Roman"/>
                <w:sz w:val="24"/>
                <w:szCs w:val="24"/>
              </w:rPr>
              <w:t>г)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 сбрасываемых оконных блоков (в соответствии с проектной документацией);</w:t>
            </w:r>
          </w:p>
          <w:p w:rsidR="00471342" w:rsidRPr="004B79D7" w:rsidRDefault="00471342" w:rsidP="00B17E47">
            <w:pPr>
              <w:pStyle w:val="aff8"/>
              <w:spacing w:after="0" w:line="240" w:lineRule="auto"/>
              <w:ind w:left="58" w:right="57"/>
              <w:rPr>
                <w:rFonts w:ascii="Times New Roman" w:hAnsi="Times New Roman"/>
                <w:sz w:val="24"/>
                <w:szCs w:val="24"/>
              </w:rPr>
            </w:pPr>
            <w:r w:rsidRPr="004B79D7">
              <w:rPr>
                <w:rFonts w:ascii="Times New Roman" w:hAnsi="Times New Roman"/>
                <w:sz w:val="24"/>
                <w:szCs w:val="24"/>
              </w:rPr>
              <w:t>д) отопления (при отсутствии централизованного отопления и наличии газа рекомендуется установка коллективных или индивидуальных газовых котлов);</w:t>
            </w:r>
          </w:p>
          <w:p w:rsidR="00471342" w:rsidRPr="004B79D7" w:rsidRDefault="00471342" w:rsidP="00B17E47">
            <w:pPr>
              <w:pStyle w:val="aff8"/>
              <w:spacing w:after="0" w:line="240" w:lineRule="auto"/>
              <w:ind w:left="58" w:right="57"/>
              <w:rPr>
                <w:rFonts w:ascii="Times New Roman" w:hAnsi="Times New Roman"/>
                <w:sz w:val="24"/>
                <w:szCs w:val="24"/>
              </w:rPr>
            </w:pPr>
            <w:r w:rsidRPr="004B79D7">
              <w:rPr>
                <w:rFonts w:ascii="Times New Roman" w:hAnsi="Times New Roman"/>
                <w:sz w:val="24"/>
                <w:szCs w:val="24"/>
              </w:rPr>
              <w:t>е) горячего водоснабжения;</w:t>
            </w:r>
          </w:p>
          <w:p w:rsidR="00471342" w:rsidRPr="004B79D7" w:rsidRDefault="00471342" w:rsidP="00B17E47">
            <w:pPr>
              <w:pStyle w:val="aff8"/>
              <w:spacing w:after="0" w:line="240" w:lineRule="auto"/>
              <w:ind w:left="58" w:right="57"/>
              <w:rPr>
                <w:rFonts w:ascii="Times New Roman" w:hAnsi="Times New Roman"/>
                <w:sz w:val="24"/>
                <w:szCs w:val="24"/>
              </w:rPr>
            </w:pPr>
            <w:r w:rsidRPr="004B79D7">
              <w:rPr>
                <w:rFonts w:ascii="Times New Roman" w:hAnsi="Times New Roman"/>
                <w:sz w:val="24"/>
                <w:szCs w:val="24"/>
              </w:rPr>
              <w:t>ж) противопожарной безопасности (в соответствии с проектной документацией);</w:t>
            </w:r>
            <w:r w:rsidRPr="004B79D7">
              <w:rPr>
                <w:rFonts w:ascii="Times New Roman" w:hAnsi="Times New Roman"/>
                <w:noProof/>
                <w:sz w:val="24"/>
                <w:szCs w:val="24"/>
                <w:lang w:eastAsia="ru-RU"/>
              </w:rPr>
              <w:drawing>
                <wp:inline distT="0" distB="0" distL="0" distR="0">
                  <wp:extent cx="9525" cy="95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71342" w:rsidRPr="004B79D7" w:rsidRDefault="00471342" w:rsidP="00B17E47">
            <w:pPr>
              <w:pStyle w:val="aff8"/>
              <w:spacing w:after="0" w:line="240" w:lineRule="auto"/>
              <w:ind w:left="58" w:right="57"/>
              <w:rPr>
                <w:rFonts w:ascii="Times New Roman" w:hAnsi="Times New Roman"/>
                <w:sz w:val="24"/>
                <w:szCs w:val="24"/>
              </w:rPr>
            </w:pPr>
            <w:r w:rsidRPr="004B79D7">
              <w:rPr>
                <w:rFonts w:ascii="Times New Roman" w:hAnsi="Times New Roman"/>
                <w:sz w:val="24"/>
                <w:szCs w:val="24"/>
              </w:rPr>
              <w:t xml:space="preserve">з) </w:t>
            </w:r>
            <w:proofErr w:type="spellStart"/>
            <w:r w:rsidRPr="004B79D7">
              <w:rPr>
                <w:rFonts w:ascii="Times New Roman" w:hAnsi="Times New Roman"/>
                <w:sz w:val="24"/>
                <w:szCs w:val="24"/>
              </w:rPr>
              <w:t>мусороудаления</w:t>
            </w:r>
            <w:proofErr w:type="spellEnd"/>
            <w:r w:rsidRPr="004B79D7">
              <w:rPr>
                <w:rFonts w:ascii="Times New Roman" w:hAnsi="Times New Roman"/>
                <w:sz w:val="24"/>
                <w:szCs w:val="24"/>
              </w:rPr>
              <w:t xml:space="preserve"> (при наличии в соответствии с проектной документацией);</w:t>
            </w:r>
          </w:p>
          <w:p w:rsidR="00471342" w:rsidRPr="004B79D7" w:rsidRDefault="00471342" w:rsidP="00B17E47">
            <w:pPr>
              <w:ind w:right="57"/>
              <w:jc w:val="both"/>
            </w:pPr>
            <w:r w:rsidRPr="004B79D7">
              <w:t>– в случае экономической целесообразности рекомендуется использовать локальные системы энергоснабжения;</w:t>
            </w:r>
          </w:p>
          <w:p w:rsidR="00471342" w:rsidRPr="004B79D7" w:rsidRDefault="00471342" w:rsidP="00B17E47">
            <w:pPr>
              <w:ind w:right="57"/>
              <w:jc w:val="both"/>
            </w:pPr>
            <w:r w:rsidRPr="004B79D7">
              <w:t xml:space="preserve">– принятые в эксплуатацию и зарегистрированные в установленном порядке лифты (при наличии в соответствии с проектной документацией). </w:t>
            </w:r>
          </w:p>
          <w:p w:rsidR="00471342" w:rsidRPr="004B79D7" w:rsidRDefault="00471342" w:rsidP="00B17E47">
            <w:pPr>
              <w:ind w:right="57"/>
              <w:jc w:val="both"/>
            </w:pPr>
            <w:r w:rsidRPr="004B79D7">
              <w:t>Лифты рекомендуется оснащать:</w:t>
            </w:r>
            <w:r w:rsidRPr="004B79D7">
              <w:rPr>
                <w:noProof/>
              </w:rPr>
              <w:drawing>
                <wp:inline distT="0" distB="0" distL="0" distR="0">
                  <wp:extent cx="9525" cy="285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p>
          <w:p w:rsidR="00471342" w:rsidRPr="004B79D7" w:rsidRDefault="00471342" w:rsidP="00B17E47">
            <w:pPr>
              <w:ind w:left="58" w:right="57"/>
              <w:jc w:val="both"/>
            </w:pPr>
            <w:r w:rsidRPr="004B79D7">
              <w:t>а) кабиной, предназначенной для пользования инвалидом на кресле-коляске с сопровождающим лицом;</w:t>
            </w:r>
          </w:p>
          <w:p w:rsidR="00471342" w:rsidRPr="004B79D7" w:rsidRDefault="00471342" w:rsidP="00B17E47">
            <w:pPr>
              <w:ind w:left="58" w:right="57"/>
              <w:jc w:val="both"/>
            </w:pPr>
            <w:r w:rsidRPr="004B79D7">
              <w:t>б) оборудованием для связи с диспетчером;</w:t>
            </w:r>
            <w:r w:rsidRPr="004B79D7">
              <w:rPr>
                <w:noProof/>
              </w:rPr>
              <w:drawing>
                <wp:inline distT="0" distB="0" distL="0" distR="0">
                  <wp:extent cx="9525" cy="95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471342" w:rsidRPr="004B79D7" w:rsidRDefault="00471342" w:rsidP="00B17E47">
            <w:pPr>
              <w:ind w:left="58" w:right="57"/>
              <w:jc w:val="both"/>
            </w:pPr>
            <w:r w:rsidRPr="004B79D7">
              <w:t>в) аварийным освещением кабины лифта;</w:t>
            </w:r>
            <w:r w:rsidRPr="004B79D7">
              <w:rPr>
                <w:noProof/>
              </w:rPr>
              <w:drawing>
                <wp:inline distT="0" distB="0" distL="0" distR="0">
                  <wp:extent cx="9525" cy="104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 cy="104775"/>
                          </a:xfrm>
                          <a:prstGeom prst="rect">
                            <a:avLst/>
                          </a:prstGeom>
                          <a:noFill/>
                          <a:ln>
                            <a:noFill/>
                          </a:ln>
                        </pic:spPr>
                      </pic:pic>
                    </a:graphicData>
                  </a:graphic>
                </wp:inline>
              </w:drawing>
            </w:r>
            <w:r w:rsidRPr="004B79D7">
              <w:t>г) светодиодным освещением кабины лифта в антивандальном исполнении;</w:t>
            </w:r>
          </w:p>
          <w:p w:rsidR="00471342" w:rsidRPr="004B79D7" w:rsidRDefault="00471342" w:rsidP="00B17E47">
            <w:pPr>
              <w:ind w:left="58" w:right="57"/>
              <w:jc w:val="both"/>
            </w:pPr>
            <w:r w:rsidRPr="004B79D7">
              <w:rPr>
                <w:noProof/>
              </w:rPr>
              <w:drawing>
                <wp:anchor distT="0" distB="0" distL="114300" distR="114300" simplePos="0" relativeHeight="251651584" behindDoc="0" locked="0" layoutInCell="1" allowOverlap="0">
                  <wp:simplePos x="0" y="0"/>
                  <wp:positionH relativeFrom="page">
                    <wp:posOffset>4121150</wp:posOffset>
                  </wp:positionH>
                  <wp:positionV relativeFrom="page">
                    <wp:posOffset>557530</wp:posOffset>
                  </wp:positionV>
                  <wp:extent cx="4445" cy="4445"/>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4B79D7">
              <w:t>д) панелью управления кабиной лифта в антивандальном исполнении.</w:t>
            </w:r>
          </w:p>
          <w:p w:rsidR="00471342" w:rsidRPr="004B79D7" w:rsidRDefault="00471342" w:rsidP="00B17E47">
            <w:pPr>
              <w:ind w:right="57"/>
              <w:jc w:val="both"/>
            </w:pPr>
            <w:r w:rsidRPr="004B79D7">
              <w:lastRenderedPageBreak/>
              <w:t xml:space="preserve">– внесенные в Государственный реестр средства измерений, поверенных предприятиями-изготовителями, принятых в эксплуатацию соответствующими </w:t>
            </w:r>
            <w:proofErr w:type="spellStart"/>
            <w:r w:rsidRPr="004B79D7">
              <w:t>ресурсоснабжающими</w:t>
            </w:r>
            <w:proofErr w:type="spellEnd"/>
            <w:r w:rsidRPr="004B79D7">
              <w:t xml:space="preserve"> организациями и соответствующих установленным требованиям к классам точности общедомовых (коллективных) приборов учета электрической, тепловой энергии, холодной воды, горячей воды (при централизованном теплоснабжении в установленных случаях);</w:t>
            </w:r>
          </w:p>
          <w:p w:rsidR="00471342" w:rsidRPr="004B79D7" w:rsidRDefault="00471342" w:rsidP="00B17E47">
            <w:pPr>
              <w:ind w:right="57"/>
              <w:jc w:val="both"/>
            </w:pPr>
            <w:r w:rsidRPr="004B79D7">
              <w:t xml:space="preserve">- оконные блоки со стеклопакетом класса </w:t>
            </w:r>
            <w:proofErr w:type="spellStart"/>
            <w:r w:rsidRPr="004B79D7">
              <w:t>энергоэффективности</w:t>
            </w:r>
            <w:proofErr w:type="spellEnd"/>
            <w:r w:rsidRPr="004B79D7">
              <w:t xml:space="preserve"> в соответствии с классом </w:t>
            </w:r>
            <w:proofErr w:type="spellStart"/>
            <w:r w:rsidRPr="004B79D7">
              <w:t>энергоэффективности</w:t>
            </w:r>
            <w:proofErr w:type="spellEnd"/>
            <w:r w:rsidRPr="004B79D7">
              <w:t xml:space="preserve"> дома;</w:t>
            </w:r>
          </w:p>
          <w:p w:rsidR="00471342" w:rsidRPr="004B79D7" w:rsidRDefault="00471342" w:rsidP="00B17E47">
            <w:pPr>
              <w:ind w:right="57"/>
              <w:jc w:val="both"/>
            </w:pPr>
            <w:r w:rsidRPr="004B79D7">
              <w:t xml:space="preserve">– освещение этажных лестничных площадок дома с </w:t>
            </w:r>
            <w:r w:rsidRPr="004B79D7">
              <w:rPr>
                <w:noProof/>
              </w:rPr>
              <w:drawing>
                <wp:inline distT="0" distB="0" distL="0" distR="0">
                  <wp:extent cx="9525" cy="9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rPr>
                <w:noProof/>
              </w:rPr>
              <w:drawing>
                <wp:inline distT="0" distB="0" distL="0" distR="0">
                  <wp:extent cx="9525" cy="95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t>использованием светильников в антивандальном исполнении со светодиодным источником света, датчиков движения и освещенности;</w:t>
            </w:r>
          </w:p>
          <w:p w:rsidR="00471342" w:rsidRPr="004B79D7" w:rsidRDefault="00471342" w:rsidP="00B17E47">
            <w:pPr>
              <w:ind w:right="57"/>
              <w:jc w:val="both"/>
            </w:pPr>
            <w:r w:rsidRPr="004B79D7">
              <w:t xml:space="preserve">– при входах в подъезды дома освещение с использованием светильников в антивандальном исполнении со светодиодным источником света и датчиков освещенности, козырьки над входной дверью и утепленные дверные блоки с ручками и </w:t>
            </w:r>
            <w:proofErr w:type="spellStart"/>
            <w:r w:rsidRPr="004B79D7">
              <w:t>автодоводчиком</w:t>
            </w:r>
            <w:proofErr w:type="spellEnd"/>
            <w:r w:rsidRPr="004B79D7">
              <w:t xml:space="preserve">; </w:t>
            </w:r>
          </w:p>
          <w:p w:rsidR="00471342" w:rsidRPr="004B79D7" w:rsidRDefault="00471342" w:rsidP="00B17E47">
            <w:pPr>
              <w:ind w:right="57"/>
              <w:jc w:val="both"/>
            </w:pPr>
            <w:r w:rsidRPr="004B79D7">
              <w:t xml:space="preserve">– во входах в подвал (техническое подполье) дома металлические дверные блоки с замком, ручками и </w:t>
            </w:r>
            <w:proofErr w:type="spellStart"/>
            <w:r w:rsidRPr="004B79D7">
              <w:t>автодоводчиком</w:t>
            </w:r>
            <w:proofErr w:type="spellEnd"/>
            <w:r w:rsidRPr="004B79D7">
              <w:t>;</w:t>
            </w:r>
          </w:p>
          <w:p w:rsidR="00471342" w:rsidRPr="004B79D7" w:rsidRDefault="00471342" w:rsidP="00B17E47">
            <w:pPr>
              <w:ind w:right="57"/>
              <w:jc w:val="both"/>
            </w:pPr>
            <w:r w:rsidRPr="004B79D7">
              <w:t xml:space="preserve">– </w:t>
            </w:r>
            <w:proofErr w:type="spellStart"/>
            <w:r w:rsidRPr="004B79D7">
              <w:t>отмостку</w:t>
            </w:r>
            <w:proofErr w:type="spellEnd"/>
            <w:r w:rsidRPr="004B79D7">
              <w:t xml:space="preserve"> из армированного бетона, асфальта, устроенную по всему</w:t>
            </w:r>
            <w:r w:rsidRPr="004B79D7">
              <w:rPr>
                <w:noProof/>
              </w:rPr>
              <w:drawing>
                <wp:inline distT="0" distB="0" distL="0" distR="0">
                  <wp:extent cx="9525" cy="9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t>периметру дома и обеспечивающую отвод воды от фундаментов;</w:t>
            </w:r>
          </w:p>
          <w:p w:rsidR="00471342" w:rsidRPr="004B79D7" w:rsidRDefault="00471342" w:rsidP="00B17E47">
            <w:pPr>
              <w:ind w:right="57"/>
              <w:jc w:val="both"/>
            </w:pPr>
            <w:r w:rsidRPr="004B79D7">
              <w:t>– организованный водосток;</w:t>
            </w:r>
          </w:p>
          <w:p w:rsidR="00471342" w:rsidRPr="004B79D7" w:rsidRDefault="00471342" w:rsidP="00B17E47">
            <w:pPr>
              <w:ind w:right="57"/>
              <w:jc w:val="both"/>
            </w:pPr>
            <w:r w:rsidRPr="004B79D7">
              <w:rPr>
                <w:noProof/>
              </w:rPr>
              <w:drawing>
                <wp:anchor distT="0" distB="0" distL="114300" distR="114300" simplePos="0" relativeHeight="251652608" behindDoc="0" locked="0" layoutInCell="1" allowOverlap="0">
                  <wp:simplePos x="0" y="0"/>
                  <wp:positionH relativeFrom="column">
                    <wp:posOffset>6172200</wp:posOffset>
                  </wp:positionH>
                  <wp:positionV relativeFrom="paragraph">
                    <wp:posOffset>198120</wp:posOffset>
                  </wp:positionV>
                  <wp:extent cx="8890" cy="6858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90" cy="68580"/>
                          </a:xfrm>
                          <a:prstGeom prst="rect">
                            <a:avLst/>
                          </a:prstGeom>
                          <a:noFill/>
                        </pic:spPr>
                      </pic:pic>
                    </a:graphicData>
                  </a:graphic>
                  <wp14:sizeRelH relativeFrom="page">
                    <wp14:pctWidth>0</wp14:pctWidth>
                  </wp14:sizeRelH>
                  <wp14:sizeRelV relativeFrom="page">
                    <wp14:pctHeight>0</wp14:pctHeight>
                  </wp14:sizeRelV>
                </wp:anchor>
              </w:drawing>
            </w:r>
            <w:r w:rsidRPr="004B79D7">
              <w:t xml:space="preserve">– благоустройство придомовой территории, в том числе наличие </w:t>
            </w:r>
            <w:r w:rsidRPr="004B79D7">
              <w:rPr>
                <w:noProof/>
              </w:rPr>
              <w:drawing>
                <wp:inline distT="0" distB="0" distL="0" distR="0">
                  <wp:extent cx="9525" cy="9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t>твердого покрытия, озеленения и малых архитектурных форм, площадок общего пользования различного назначения, в том числе детской игровой площадки с игровым комплексом(в соответствии с проектной документацией).</w:t>
            </w:r>
          </w:p>
        </w:tc>
      </w:tr>
      <w:tr w:rsidR="00471342" w:rsidRPr="004B79D7" w:rsidTr="00B17E47">
        <w:tc>
          <w:tcPr>
            <w:tcW w:w="540" w:type="dxa"/>
          </w:tcPr>
          <w:p w:rsidR="00471342" w:rsidRPr="004B79D7" w:rsidRDefault="00471342" w:rsidP="00B17E47">
            <w:r w:rsidRPr="004B79D7">
              <w:lastRenderedPageBreak/>
              <w:t>3</w:t>
            </w:r>
          </w:p>
        </w:tc>
        <w:tc>
          <w:tcPr>
            <w:tcW w:w="2465" w:type="dxa"/>
          </w:tcPr>
          <w:p w:rsidR="00471342" w:rsidRPr="004B79D7" w:rsidRDefault="00471342" w:rsidP="00B17E47">
            <w:r w:rsidRPr="004B79D7">
              <w:t>Функциональное оснащение и отделка помещений</w:t>
            </w:r>
          </w:p>
        </w:tc>
        <w:tc>
          <w:tcPr>
            <w:tcW w:w="6566" w:type="dxa"/>
          </w:tcPr>
          <w:p w:rsidR="00471342" w:rsidRPr="004B79D7" w:rsidRDefault="00471342" w:rsidP="00B17E47">
            <w:pPr>
              <w:ind w:right="57"/>
              <w:jc w:val="both"/>
            </w:pPr>
            <w:r w:rsidRPr="004B79D7">
              <w:t xml:space="preserve">Для целей переселения граждан из аварийного </w:t>
            </w:r>
            <w:r w:rsidRPr="004B79D7">
              <w:rPr>
                <w:noProof/>
              </w:rPr>
              <w:drawing>
                <wp:inline distT="0" distB="0" distL="0" distR="0">
                  <wp:extent cx="9525" cy="9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t xml:space="preserve">жилищного фонда рекомендуется использовать построенные и приобретенные жилые помещения, расположенные на любых этажах дома, кроме подвального, </w:t>
            </w:r>
            <w:r w:rsidRPr="004B79D7">
              <w:rPr>
                <w:noProof/>
              </w:rPr>
              <w:drawing>
                <wp:inline distT="0" distB="0" distL="0" distR="0">
                  <wp:extent cx="9525" cy="9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t>цокольного, технического, мансардного и оборудованные подключенными к соответствующим внутридомовым инженерным системам внутриквартирными инженерными сетями в составе (не менее):</w:t>
            </w:r>
          </w:p>
          <w:p w:rsidR="00471342" w:rsidRPr="004B79D7" w:rsidRDefault="00471342" w:rsidP="00B17E47">
            <w:pPr>
              <w:ind w:left="58" w:right="57"/>
              <w:jc w:val="both"/>
            </w:pPr>
            <w:r w:rsidRPr="004B79D7">
              <w:t>а) электроснабжения с электрическим щитком с устройствами защитного отключения;</w:t>
            </w:r>
          </w:p>
          <w:p w:rsidR="00471342" w:rsidRPr="004B79D7" w:rsidRDefault="00471342" w:rsidP="00B17E47">
            <w:pPr>
              <w:ind w:left="58" w:right="57"/>
              <w:jc w:val="both"/>
            </w:pPr>
            <w:r w:rsidRPr="004B79D7">
              <w:t>б) холодного водоснабжения;</w:t>
            </w:r>
          </w:p>
          <w:p w:rsidR="00471342" w:rsidRPr="004B79D7" w:rsidRDefault="00471342" w:rsidP="00B17E47">
            <w:pPr>
              <w:ind w:left="58" w:right="57"/>
              <w:jc w:val="both"/>
            </w:pPr>
            <w:r w:rsidRPr="004B79D7">
              <w:t>в) горячего водоснабжения (централизованной или автономной);</w:t>
            </w:r>
          </w:p>
          <w:p w:rsidR="00471342" w:rsidRPr="004B79D7" w:rsidRDefault="00471342" w:rsidP="00B17E47">
            <w:pPr>
              <w:ind w:left="58" w:right="57"/>
              <w:jc w:val="both"/>
            </w:pPr>
            <w:r w:rsidRPr="004B79D7">
              <w:rPr>
                <w:noProof/>
              </w:rPr>
              <w:drawing>
                <wp:inline distT="0" distB="0" distL="0" distR="0">
                  <wp:extent cx="9525" cy="19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4B79D7">
              <w:t>г) водоотведения (канализации);</w:t>
            </w:r>
            <w:r w:rsidRPr="004B79D7">
              <w:rPr>
                <w:noProof/>
              </w:rPr>
              <w:drawing>
                <wp:inline distT="0" distB="0" distL="0" distR="0">
                  <wp:extent cx="9525" cy="9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71342" w:rsidRPr="004B79D7" w:rsidRDefault="00471342" w:rsidP="00B17E47">
            <w:pPr>
              <w:ind w:left="58" w:right="57"/>
              <w:jc w:val="both"/>
            </w:pPr>
            <w:r w:rsidRPr="004B79D7">
              <w:t>д) отопления (централизованного или автономного);</w:t>
            </w:r>
          </w:p>
          <w:p w:rsidR="00471342" w:rsidRPr="004B79D7" w:rsidRDefault="00471342" w:rsidP="00B17E47">
            <w:pPr>
              <w:ind w:left="58" w:right="57"/>
              <w:jc w:val="both"/>
            </w:pPr>
            <w:r w:rsidRPr="004B79D7">
              <w:t>е) вентиляции;</w:t>
            </w:r>
          </w:p>
          <w:p w:rsidR="00471342" w:rsidRPr="004B79D7" w:rsidRDefault="00471342" w:rsidP="00B17E47">
            <w:pPr>
              <w:pStyle w:val="aff8"/>
              <w:spacing w:after="0" w:line="240" w:lineRule="auto"/>
              <w:ind w:left="58" w:right="57"/>
              <w:rPr>
                <w:rFonts w:ascii="Times New Roman" w:hAnsi="Times New Roman"/>
                <w:sz w:val="24"/>
                <w:szCs w:val="24"/>
              </w:rPr>
            </w:pPr>
            <w:r w:rsidRPr="004B79D7">
              <w:rPr>
                <w:rFonts w:ascii="Times New Roman" w:hAnsi="Times New Roman"/>
                <w:sz w:val="24"/>
                <w:szCs w:val="24"/>
              </w:rPr>
              <w:t>ж)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 сбрасываемых оконных блоков (в соответствии с проектной документацией);</w:t>
            </w:r>
          </w:p>
          <w:p w:rsidR="00471342" w:rsidRPr="004B79D7" w:rsidRDefault="00471342" w:rsidP="00B17E47">
            <w:pPr>
              <w:ind w:left="58" w:right="57"/>
              <w:jc w:val="both"/>
            </w:pPr>
            <w:r w:rsidRPr="004B79D7">
              <w:t xml:space="preserve">з) внесенными в Государственный реестр средств измерений, </w:t>
            </w:r>
            <w:r w:rsidRPr="004B79D7">
              <w:rPr>
                <w:noProof/>
              </w:rPr>
              <w:drawing>
                <wp:inline distT="0" distB="0" distL="0" distR="0">
                  <wp:extent cx="9525" cy="9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t xml:space="preserve">поверенными предприятиями-изготовителями, принятыми в эксплуатацию соответствующими </w:t>
            </w:r>
            <w:proofErr w:type="spellStart"/>
            <w:r w:rsidRPr="004B79D7">
              <w:t>ресурсоснабжающими</w:t>
            </w:r>
            <w:proofErr w:type="spellEnd"/>
            <w:r w:rsidRPr="004B79D7">
              <w:t xml:space="preserve"> организациями и соответствующими установленным требованиям к классам точности индивидуальными приборами учета электрической энергии, холодной воды, горячей воды, природного газа (в установленных случаях) (в соответствии с проектной документацией);</w:t>
            </w:r>
          </w:p>
          <w:p w:rsidR="00471342" w:rsidRPr="004B79D7" w:rsidRDefault="00471342" w:rsidP="00B17E47">
            <w:pPr>
              <w:ind w:right="57"/>
              <w:jc w:val="both"/>
            </w:pPr>
            <w:r w:rsidRPr="004B79D7">
              <w:t>– имеющие чистовую отделку «под ключ», в том числе:</w:t>
            </w:r>
          </w:p>
          <w:p w:rsidR="00471342" w:rsidRPr="004B79D7" w:rsidRDefault="00471342" w:rsidP="00B17E47">
            <w:pPr>
              <w:ind w:left="58" w:right="57"/>
              <w:jc w:val="both"/>
            </w:pPr>
            <w:r w:rsidRPr="004B79D7">
              <w:t>а) входную утепленную дверь с замком, ручками и дверным глазком;</w:t>
            </w:r>
          </w:p>
          <w:p w:rsidR="00471342" w:rsidRPr="004B79D7" w:rsidRDefault="00471342" w:rsidP="00B17E47">
            <w:pPr>
              <w:ind w:left="58" w:right="57"/>
              <w:jc w:val="both"/>
            </w:pPr>
            <w:r w:rsidRPr="004B79D7">
              <w:t>б) межкомнатные двери с наличниками и ручками;</w:t>
            </w:r>
          </w:p>
          <w:p w:rsidR="00471342" w:rsidRPr="004B79D7" w:rsidRDefault="00471342" w:rsidP="00B17E47">
            <w:pPr>
              <w:ind w:left="58" w:right="57"/>
              <w:jc w:val="both"/>
            </w:pPr>
            <w:r w:rsidRPr="004B79D7">
              <w:t xml:space="preserve">в) оконные блоки со стеклопакетом класса </w:t>
            </w:r>
            <w:proofErr w:type="spellStart"/>
            <w:r w:rsidRPr="004B79D7">
              <w:t>энергоэффективности</w:t>
            </w:r>
            <w:proofErr w:type="spellEnd"/>
            <w:r w:rsidRPr="004B79D7">
              <w:t xml:space="preserve"> в соответствии с классом </w:t>
            </w:r>
            <w:proofErr w:type="spellStart"/>
            <w:r w:rsidRPr="004B79D7">
              <w:t>энергоэффективности</w:t>
            </w:r>
            <w:proofErr w:type="spellEnd"/>
            <w:r w:rsidRPr="004B79D7">
              <w:t xml:space="preserve"> дома;</w:t>
            </w:r>
          </w:p>
          <w:p w:rsidR="00471342" w:rsidRPr="004B79D7" w:rsidRDefault="00471342" w:rsidP="00B17E47">
            <w:pPr>
              <w:ind w:left="58" w:right="57"/>
              <w:jc w:val="both"/>
            </w:pPr>
            <w:r w:rsidRPr="004B79D7">
              <w:t>г) вентиляционные решетки;</w:t>
            </w:r>
          </w:p>
          <w:p w:rsidR="00471342" w:rsidRPr="004B79D7" w:rsidRDefault="00471342" w:rsidP="00B17E47">
            <w:pPr>
              <w:ind w:left="58" w:right="57"/>
              <w:jc w:val="both"/>
            </w:pPr>
            <w:r w:rsidRPr="004B79D7">
              <w:lastRenderedPageBreak/>
              <w:t>д) подвесные крюки для потолочных осветительных приборов во всех помещениях квартиры;</w:t>
            </w:r>
          </w:p>
          <w:p w:rsidR="00471342" w:rsidRPr="004B79D7" w:rsidRDefault="00471342" w:rsidP="00B17E47">
            <w:pPr>
              <w:ind w:left="58" w:right="57"/>
              <w:jc w:val="both"/>
            </w:pPr>
            <w:r w:rsidRPr="004B79D7">
              <w:t>е) установленные и подключенные к соответствующим внутриквартирным инженерным сетям:</w:t>
            </w:r>
          </w:p>
          <w:p w:rsidR="00471342" w:rsidRPr="004B79D7" w:rsidRDefault="00471342" w:rsidP="00B17E47">
            <w:pPr>
              <w:ind w:left="58" w:right="57"/>
              <w:jc w:val="both"/>
            </w:pPr>
            <w:r w:rsidRPr="004B79D7">
              <w:t>– звонковую сигнализацию (в соответствии с проектной документацией);</w:t>
            </w:r>
          </w:p>
          <w:p w:rsidR="00471342" w:rsidRPr="004B79D7" w:rsidRDefault="00471342" w:rsidP="00B17E47">
            <w:pPr>
              <w:ind w:left="58" w:right="57"/>
              <w:jc w:val="both"/>
            </w:pPr>
            <w:r w:rsidRPr="004B79D7">
              <w:t>– мойку со смесителем и сифоном;</w:t>
            </w:r>
          </w:p>
          <w:p w:rsidR="00471342" w:rsidRPr="004B79D7" w:rsidRDefault="00471342" w:rsidP="00B17E47">
            <w:pPr>
              <w:ind w:left="58" w:right="57"/>
              <w:jc w:val="both"/>
            </w:pPr>
            <w:r w:rsidRPr="004B79D7">
              <w:t>– умывальник со смесителем и сифоном;</w:t>
            </w:r>
          </w:p>
          <w:p w:rsidR="00471342" w:rsidRPr="004B79D7" w:rsidRDefault="00471342" w:rsidP="00B17E47">
            <w:pPr>
              <w:ind w:left="58" w:right="57"/>
              <w:jc w:val="both"/>
            </w:pPr>
            <w:r w:rsidRPr="004B79D7">
              <w:t>– унитаз с сиденьем и сливным бачком;</w:t>
            </w:r>
          </w:p>
          <w:p w:rsidR="00471342" w:rsidRPr="004B79D7" w:rsidRDefault="00471342" w:rsidP="00B17E47">
            <w:pPr>
              <w:ind w:left="58" w:right="57"/>
              <w:jc w:val="both"/>
            </w:pPr>
            <w:r w:rsidRPr="004B79D7">
              <w:t>– ванну с заземлением, со смесителем и сифоном;</w:t>
            </w:r>
          </w:p>
          <w:p w:rsidR="00471342" w:rsidRPr="004B79D7" w:rsidRDefault="00471342" w:rsidP="00B17E47">
            <w:pPr>
              <w:ind w:left="58" w:right="57"/>
              <w:jc w:val="both"/>
            </w:pPr>
            <w:r w:rsidRPr="004B79D7">
              <w:t xml:space="preserve">– одно-, двухклавишные </w:t>
            </w:r>
            <w:proofErr w:type="spellStart"/>
            <w:r w:rsidRPr="004B79D7">
              <w:t>электровыключатели</w:t>
            </w:r>
            <w:proofErr w:type="spellEnd"/>
            <w:r w:rsidRPr="004B79D7">
              <w:t>;</w:t>
            </w:r>
          </w:p>
          <w:p w:rsidR="00471342" w:rsidRPr="004B79D7" w:rsidRDefault="00471342" w:rsidP="00B17E47">
            <w:pPr>
              <w:ind w:left="58" w:right="57"/>
              <w:jc w:val="both"/>
            </w:pPr>
            <w:r w:rsidRPr="004B79D7">
              <w:t xml:space="preserve">– </w:t>
            </w:r>
            <w:proofErr w:type="spellStart"/>
            <w:r w:rsidRPr="004B79D7">
              <w:t>электророзетки</w:t>
            </w:r>
            <w:proofErr w:type="spellEnd"/>
            <w:r w:rsidRPr="004B79D7">
              <w:t>;</w:t>
            </w:r>
          </w:p>
          <w:p w:rsidR="00471342" w:rsidRPr="004B79D7" w:rsidRDefault="00471342" w:rsidP="00B17E47">
            <w:pPr>
              <w:ind w:left="58" w:right="57"/>
              <w:jc w:val="both"/>
            </w:pPr>
            <w:r w:rsidRPr="004B79D7">
              <w:t>– выпуски электропроводки и патроны во всех помещениях квартиры;</w:t>
            </w:r>
          </w:p>
          <w:p w:rsidR="00471342" w:rsidRPr="004B79D7" w:rsidRDefault="00471342" w:rsidP="00B17E47">
            <w:pPr>
              <w:ind w:left="58" w:right="57"/>
              <w:jc w:val="both"/>
            </w:pPr>
            <w:r w:rsidRPr="004B79D7">
              <w:t>– газовую или электрическую плиту (в соответствии с проектным решением);</w:t>
            </w:r>
          </w:p>
          <w:p w:rsidR="00471342" w:rsidRPr="004B79D7" w:rsidRDefault="00471342" w:rsidP="00B17E47">
            <w:pPr>
              <w:ind w:left="58" w:right="57"/>
              <w:jc w:val="both"/>
            </w:pPr>
            <w:r w:rsidRPr="004B79D7">
              <w:t>– радиаторы отопления с терморегуляторами (при технологической возможности в соответствии с проектной документацией), а при автономном отоплении и горячем водоснабжении также двухконтурный котел;</w:t>
            </w:r>
          </w:p>
          <w:p w:rsidR="00471342" w:rsidRPr="004B79D7" w:rsidRDefault="00471342" w:rsidP="00B17E47">
            <w:pPr>
              <w:ind w:left="58" w:right="57"/>
              <w:jc w:val="both"/>
            </w:pPr>
            <w:r w:rsidRPr="004B79D7">
              <w:t>в) напольные покрытия из керамической плитки в помещениях ванной комнаты, туалета (совмещенного санузла), кладовых, на балконе (лоджии), в остальных помещениях квартиры – из ламината класса износостойкости 22 и выше или линолеума на вспененной основе;</w:t>
            </w:r>
          </w:p>
          <w:p w:rsidR="00471342" w:rsidRPr="004B79D7" w:rsidRDefault="00471342" w:rsidP="00B17E47">
            <w:pPr>
              <w:ind w:left="58" w:right="57"/>
              <w:jc w:val="both"/>
            </w:pPr>
            <w:r w:rsidRPr="004B79D7">
              <w:t>г) отделку стен водоэмульсионной или иной аналогичной краской в помещениях ванной комнаты, туалета (совмещенного санузла), кладовых, кухни (за исключением части стены (стен) в кухне, примыкающей(их) к рабочей поверхности, и части стены (стен) в ванной комнате, примыкающей(их) к ванне и умывальнику, отделка которых производится керамической плиткой); обоями в остальных помещениях;</w:t>
            </w:r>
          </w:p>
          <w:p w:rsidR="00471342" w:rsidRPr="004B79D7" w:rsidRDefault="00471342" w:rsidP="00B17E47">
            <w:pPr>
              <w:ind w:left="58" w:right="57"/>
              <w:jc w:val="both"/>
            </w:pPr>
            <w:r w:rsidRPr="004B79D7">
              <w:t>д) отделку потолков во всех помещениях квартиры водоэмульсионной или иной аналогичной краской, либо конструкцией из сварной виниловой пленки (ПВХ) или бесшовного тканевого полотна, закрепленных на металлическом или пластиковом профиле под перекрытием (натяжные потолки)</w:t>
            </w:r>
          </w:p>
        </w:tc>
      </w:tr>
      <w:tr w:rsidR="00471342" w:rsidRPr="004B79D7" w:rsidTr="00B17E47">
        <w:tc>
          <w:tcPr>
            <w:tcW w:w="540" w:type="dxa"/>
          </w:tcPr>
          <w:p w:rsidR="00471342" w:rsidRPr="004B79D7" w:rsidRDefault="00471342" w:rsidP="00B17E47">
            <w:r w:rsidRPr="004B79D7">
              <w:lastRenderedPageBreak/>
              <w:t>4</w:t>
            </w:r>
          </w:p>
        </w:tc>
        <w:tc>
          <w:tcPr>
            <w:tcW w:w="2465" w:type="dxa"/>
          </w:tcPr>
          <w:p w:rsidR="00471342" w:rsidRPr="004B79D7" w:rsidRDefault="00471342" w:rsidP="00B17E47">
            <w:r w:rsidRPr="004B79D7">
              <w:t>Материалы и оборудование</w:t>
            </w:r>
          </w:p>
        </w:tc>
        <w:tc>
          <w:tcPr>
            <w:tcW w:w="6566" w:type="dxa"/>
          </w:tcPr>
          <w:p w:rsidR="00471342" w:rsidRPr="004B79D7" w:rsidRDefault="00471342" w:rsidP="00B17E47">
            <w:pPr>
              <w:jc w:val="both"/>
            </w:pPr>
            <w:r w:rsidRPr="004B79D7">
              <w:t xml:space="preserve">Проектом на строительство многоквартирного дома рекомендуется предусмотреть применение современных сертифицированных строительных и отделочных материалов, технологического и инженерного оборудования. </w:t>
            </w:r>
          </w:p>
          <w:p w:rsidR="00471342" w:rsidRPr="004B79D7" w:rsidRDefault="00471342" w:rsidP="00B17E47">
            <w:pPr>
              <w:jc w:val="both"/>
            </w:pPr>
            <w:r w:rsidRPr="004B79D7">
              <w:t xml:space="preserve">Строительство рекомендуется осуществлять с применением материалов и оборудования, обеспечивающих соответствие жилища требованиям проектной документации. </w:t>
            </w:r>
          </w:p>
          <w:p w:rsidR="00471342" w:rsidRPr="004B79D7" w:rsidRDefault="00471342" w:rsidP="00B17E47">
            <w:pPr>
              <w:jc w:val="both"/>
            </w:pPr>
            <w:r w:rsidRPr="004B79D7">
              <w:t xml:space="preserve">Работы и применяемые строительные материалы в процессе строительства дома, жилые помещения в котором </w:t>
            </w:r>
            <w:r w:rsidRPr="004B79D7">
              <w:rPr>
                <w:noProof/>
              </w:rPr>
              <w:drawing>
                <wp:inline distT="0" distB="0" distL="0" distR="0">
                  <wp:extent cx="9525" cy="76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rsidRPr="004B79D7">
              <w:t xml:space="preserve">приобретаются в соответствии с муниципальным контрактом в целях </w:t>
            </w:r>
            <w:r w:rsidRPr="004B79D7">
              <w:rPr>
                <w:noProof/>
              </w:rPr>
              <w:drawing>
                <wp:inline distT="0" distB="0" distL="0" distR="0">
                  <wp:extent cx="9525" cy="9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t>переселения граждан из аварийного жилищного фонда, а также результаты таких работ рекомендуется выполнять в соответствии с требованиями технических регламентов, требованиями энергетической эффективности и требованиями</w:t>
            </w:r>
            <w:r w:rsidRPr="004B79D7">
              <w:rPr>
                <w:noProof/>
              </w:rPr>
              <w:drawing>
                <wp:inline distT="0" distB="0" distL="0" distR="0">
                  <wp:extent cx="9525" cy="9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t xml:space="preserve">оснащенности объекта капитального строительства приборами учета </w:t>
            </w:r>
            <w:r w:rsidRPr="004B79D7">
              <w:rPr>
                <w:noProof/>
              </w:rPr>
              <w:drawing>
                <wp:inline distT="0" distB="0" distL="0" distR="0">
                  <wp:extent cx="9525" cy="9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B79D7">
              <w:t>используемых энергетических ресурсов</w:t>
            </w:r>
          </w:p>
        </w:tc>
      </w:tr>
      <w:tr w:rsidR="00471342" w:rsidRPr="004B79D7" w:rsidTr="00B17E47">
        <w:tc>
          <w:tcPr>
            <w:tcW w:w="540" w:type="dxa"/>
          </w:tcPr>
          <w:p w:rsidR="00471342" w:rsidRPr="004B79D7" w:rsidRDefault="00471342" w:rsidP="00B17E47">
            <w:r w:rsidRPr="004B79D7">
              <w:t>5</w:t>
            </w:r>
          </w:p>
        </w:tc>
        <w:tc>
          <w:tcPr>
            <w:tcW w:w="2465" w:type="dxa"/>
          </w:tcPr>
          <w:p w:rsidR="00471342" w:rsidRPr="004B79D7" w:rsidRDefault="00471342" w:rsidP="00B17E47">
            <w:proofErr w:type="spellStart"/>
            <w:r w:rsidRPr="004B79D7">
              <w:t>Энергоэффективность</w:t>
            </w:r>
            <w:proofErr w:type="spellEnd"/>
            <w:r w:rsidRPr="004B79D7">
              <w:t xml:space="preserve"> дома</w:t>
            </w:r>
          </w:p>
        </w:tc>
        <w:tc>
          <w:tcPr>
            <w:tcW w:w="6566" w:type="dxa"/>
          </w:tcPr>
          <w:p w:rsidR="00471342" w:rsidRPr="004B79D7" w:rsidRDefault="00471342" w:rsidP="00B17E47">
            <w:pPr>
              <w:jc w:val="both"/>
            </w:pPr>
            <w:r w:rsidRPr="004B79D7">
              <w:t>Рекомендуется предусматривать класс энергетической эффективности дома не ниже «В» согласно Правилам определения класса энергетической эффективности, утвержденных приказом Министерства строительства и жилищно-коммунального хозяйства от 06 июня 2016 г. № 399/пр.</w:t>
            </w:r>
          </w:p>
          <w:p w:rsidR="00471342" w:rsidRPr="004B79D7" w:rsidRDefault="00471342" w:rsidP="00B17E47">
            <w:pPr>
              <w:jc w:val="both"/>
            </w:pPr>
            <w:r w:rsidRPr="004B79D7">
              <w:t xml:space="preserve">Рекомендуется предусматривать следующие мероприятия, направленные на повышение </w:t>
            </w:r>
            <w:proofErr w:type="spellStart"/>
            <w:r w:rsidRPr="004B79D7">
              <w:t>энергоэффективности</w:t>
            </w:r>
            <w:proofErr w:type="spellEnd"/>
            <w:r w:rsidRPr="004B79D7">
              <w:t xml:space="preserve"> дома:</w:t>
            </w:r>
          </w:p>
          <w:p w:rsidR="00471342" w:rsidRPr="004B79D7" w:rsidRDefault="00471342" w:rsidP="00B17E47">
            <w:pPr>
              <w:jc w:val="both"/>
            </w:pPr>
            <w:r w:rsidRPr="004B79D7">
              <w:t xml:space="preserve">– предъявлять к оконным блокам в квартирах и в помещениях общего пользования </w:t>
            </w:r>
            <w:proofErr w:type="gramStart"/>
            <w:r w:rsidRPr="004B79D7">
              <w:t>дополнительные требования</w:t>
            </w:r>
            <w:proofErr w:type="gramEnd"/>
            <w:r w:rsidRPr="004B79D7">
              <w:t xml:space="preserve"> указанные выше;</w:t>
            </w:r>
          </w:p>
          <w:p w:rsidR="00471342" w:rsidRPr="004B79D7" w:rsidRDefault="00471342" w:rsidP="00B17E47">
            <w:pPr>
              <w:jc w:val="both"/>
            </w:pPr>
            <w:r w:rsidRPr="004B79D7">
              <w:t>– производить установку в помещениях общего пользования, лестничных клетках, перед входом в подъезды светодиодных светильников с датчиками движения и освещенности;</w:t>
            </w:r>
          </w:p>
          <w:p w:rsidR="00471342" w:rsidRPr="004B79D7" w:rsidRDefault="00471342" w:rsidP="00B17E47">
            <w:pPr>
              <w:jc w:val="both"/>
            </w:pPr>
            <w:r w:rsidRPr="004B79D7">
              <w:t xml:space="preserve">– проводить освещение придомовой территории с использованием </w:t>
            </w:r>
            <w:r w:rsidRPr="004B79D7">
              <w:lastRenderedPageBreak/>
              <w:t>светодиодных светильников и датчиков освещенности;</w:t>
            </w:r>
          </w:p>
          <w:p w:rsidR="00471342" w:rsidRPr="004B79D7" w:rsidRDefault="00471342" w:rsidP="00B17E47">
            <w:pPr>
              <w:jc w:val="both"/>
            </w:pPr>
            <w:r w:rsidRPr="004B79D7">
              <w:t>– выполнять теплоизоляцию подвального (цокольного) и чердачного перекрытий (в соответствии с проектной документацией);</w:t>
            </w:r>
          </w:p>
          <w:p w:rsidR="00471342" w:rsidRPr="004B79D7" w:rsidRDefault="00471342" w:rsidP="00B17E47">
            <w:pPr>
              <w:jc w:val="both"/>
            </w:pPr>
            <w:r w:rsidRPr="004B79D7">
              <w:t>– проводить установку приборов учета горячего и холодного водоснабжения, электроэнергии, газа и другие, предусмотренные в проектной документации;</w:t>
            </w:r>
          </w:p>
          <w:p w:rsidR="00471342" w:rsidRPr="004B79D7" w:rsidRDefault="00471342" w:rsidP="00B17E47">
            <w:pPr>
              <w:jc w:val="both"/>
            </w:pPr>
            <w:r w:rsidRPr="004B79D7">
              <w:t>– выполнять установку радиаторов отопления с терморегуляторами (при технологической возможности в соответствии с проектной документацией);</w:t>
            </w:r>
          </w:p>
          <w:p w:rsidR="00471342" w:rsidRPr="004B79D7" w:rsidRDefault="00471342" w:rsidP="00B17E47">
            <w:pPr>
              <w:jc w:val="both"/>
            </w:pPr>
            <w:r w:rsidRPr="004B79D7">
              <w:t>– проводить устройство входных дверей в подъезды дома с утеплением и оборудованием авто доводчиками;</w:t>
            </w:r>
          </w:p>
          <w:p w:rsidR="00471342" w:rsidRPr="004B79D7" w:rsidRDefault="00471342" w:rsidP="00B17E47">
            <w:pPr>
              <w:jc w:val="both"/>
            </w:pPr>
            <w:r w:rsidRPr="004B79D7">
              <w:t>– устраивать входные тамбуры в подъезды дома с утеплением стен, устанавливать утепленные двери тамбура (входную и проходную) с авто доводчиками.</w:t>
            </w:r>
          </w:p>
          <w:p w:rsidR="00471342" w:rsidRPr="004B79D7" w:rsidRDefault="00471342" w:rsidP="00B17E47">
            <w:pPr>
              <w:jc w:val="both"/>
            </w:pPr>
            <w:r w:rsidRPr="004B79D7">
              <w:t>Рекомендуется обеспечить наличие на фасаде дома указателя класса энергетической эффективности дома в соответствии с разделом III Правил определения классов энергетической эффективности многоквартирных домов, утвержденных приказом Министерства строительства и жилищно-коммунального хозяйства Российской Федерации от б июня 2016 года № 399/</w:t>
            </w:r>
            <w:proofErr w:type="spellStart"/>
            <w:r w:rsidRPr="004B79D7">
              <w:t>пр</w:t>
            </w:r>
            <w:proofErr w:type="spellEnd"/>
          </w:p>
        </w:tc>
      </w:tr>
      <w:tr w:rsidR="00471342" w:rsidRPr="004B79D7" w:rsidTr="00B17E47">
        <w:tc>
          <w:tcPr>
            <w:tcW w:w="540" w:type="dxa"/>
          </w:tcPr>
          <w:p w:rsidR="00471342" w:rsidRPr="004B79D7" w:rsidRDefault="00471342" w:rsidP="00B17E47">
            <w:r w:rsidRPr="004B79D7">
              <w:lastRenderedPageBreak/>
              <w:t>6</w:t>
            </w:r>
          </w:p>
        </w:tc>
        <w:tc>
          <w:tcPr>
            <w:tcW w:w="2465" w:type="dxa"/>
          </w:tcPr>
          <w:p w:rsidR="00471342" w:rsidRPr="004B79D7" w:rsidRDefault="00471342" w:rsidP="00B17E47">
            <w:r w:rsidRPr="004B79D7">
              <w:t>Эксплуатационная документация дома</w:t>
            </w:r>
          </w:p>
        </w:tc>
        <w:tc>
          <w:tcPr>
            <w:tcW w:w="6566" w:type="dxa"/>
          </w:tcPr>
          <w:p w:rsidR="00471342" w:rsidRPr="004B79D7" w:rsidRDefault="00471342" w:rsidP="00B17E47">
            <w:pPr>
              <w:jc w:val="both"/>
            </w:pPr>
            <w:r w:rsidRPr="004B79D7">
              <w:t>Наличие паспортов и инструкций по эксплуатации предприятий изготовителей на механическое, электрическое, санитарно-техническое и иное, включая лифтовое, оборудование, приборы учета использования энергетических ресурсов (общедомовые (коллективные) и индивидуальные) и узлы управления подачей энергетических ресурсов и т.д., а также соответствующих документов (копий документов), предусмотренных пунктами 24 и 26 Правил содержания общего имущества в многоквартирном доме, утвержденных постановлением Правительства Российской Федерации от 13 августа 2006 года № 491, включая Инструкцию по эксплуатации многоквартирного дома, выполненную в соответствии с п. 10.1 Градостроительного кодекса (Требования к безопасной эксплуатации зданий) и СП 255.1325800 «Здания и сооружения. Правила эксплуатации. Общие положения» (в соответствии с проектной документацией).</w:t>
            </w:r>
          </w:p>
          <w:p w:rsidR="00471342" w:rsidRPr="004B79D7" w:rsidRDefault="00471342" w:rsidP="00B17E47">
            <w:pPr>
              <w:jc w:val="both"/>
            </w:pPr>
            <w:r w:rsidRPr="004B79D7">
              <w:t>Наличие инструкций по эксплуатации внутриквартирного инженерного оборудования. Комплекты инструкций по эксплуатации внутриквартирного инженерного оборудования подлежат передаче Заказчику</w:t>
            </w:r>
          </w:p>
        </w:tc>
      </w:tr>
    </w:tbl>
    <w:p w:rsidR="00471342" w:rsidRPr="004B79D7" w:rsidRDefault="00471342" w:rsidP="00471342">
      <w:pPr>
        <w:jc w:val="both"/>
        <w:rPr>
          <w:b/>
        </w:rPr>
        <w:sectPr w:rsidR="00471342" w:rsidRPr="004B79D7" w:rsidSect="00A07889">
          <w:headerReference w:type="default" r:id="rId90"/>
          <w:footerReference w:type="default" r:id="rId91"/>
          <w:pgSz w:w="11906" w:h="16838"/>
          <w:pgMar w:top="1134" w:right="567" w:bottom="1134" w:left="1134" w:header="708" w:footer="708" w:gutter="0"/>
          <w:cols w:space="708"/>
          <w:titlePg/>
          <w:docGrid w:linePitch="360"/>
        </w:sectPr>
      </w:pPr>
    </w:p>
    <w:tbl>
      <w:tblPr>
        <w:tblW w:w="15198" w:type="dxa"/>
        <w:tblLayout w:type="fixed"/>
        <w:tblCellMar>
          <w:left w:w="30" w:type="dxa"/>
          <w:right w:w="30" w:type="dxa"/>
        </w:tblCellMar>
        <w:tblLook w:val="0000" w:firstRow="0" w:lastRow="0" w:firstColumn="0" w:lastColumn="0" w:noHBand="0" w:noVBand="0"/>
      </w:tblPr>
      <w:tblGrid>
        <w:gridCol w:w="456"/>
        <w:gridCol w:w="2835"/>
        <w:gridCol w:w="1134"/>
        <w:gridCol w:w="850"/>
        <w:gridCol w:w="709"/>
        <w:gridCol w:w="709"/>
        <w:gridCol w:w="992"/>
        <w:gridCol w:w="851"/>
        <w:gridCol w:w="850"/>
        <w:gridCol w:w="1134"/>
        <w:gridCol w:w="1134"/>
        <w:gridCol w:w="567"/>
        <w:gridCol w:w="878"/>
        <w:gridCol w:w="1248"/>
        <w:gridCol w:w="851"/>
      </w:tblGrid>
      <w:tr w:rsidR="00471342" w:rsidRPr="004B79D7" w:rsidTr="00B17E47">
        <w:trPr>
          <w:trHeight w:val="1417"/>
        </w:trPr>
        <w:tc>
          <w:tcPr>
            <w:tcW w:w="15198" w:type="dxa"/>
            <w:gridSpan w:val="15"/>
          </w:tcPr>
          <w:p w:rsidR="00471342" w:rsidRPr="004B79D7" w:rsidRDefault="00471342" w:rsidP="00B17E47">
            <w:pPr>
              <w:autoSpaceDE w:val="0"/>
              <w:autoSpaceDN w:val="0"/>
              <w:adjustRightInd w:val="0"/>
              <w:jc w:val="right"/>
            </w:pPr>
            <w:r w:rsidRPr="004B79D7">
              <w:lastRenderedPageBreak/>
              <w:t>Приложение № 3</w:t>
            </w:r>
          </w:p>
          <w:p w:rsidR="00471342" w:rsidRPr="004B79D7" w:rsidRDefault="00471342" w:rsidP="00B17E47">
            <w:pPr>
              <w:autoSpaceDE w:val="0"/>
              <w:autoSpaceDN w:val="0"/>
              <w:adjustRightInd w:val="0"/>
              <w:jc w:val="right"/>
            </w:pPr>
            <w:r w:rsidRPr="004B79D7">
              <w:t>к муниципальной адресной программе «Переселение граждан из ветхого и</w:t>
            </w:r>
          </w:p>
          <w:p w:rsidR="00471342" w:rsidRPr="004B79D7" w:rsidRDefault="00471342" w:rsidP="00B17E47">
            <w:pPr>
              <w:autoSpaceDE w:val="0"/>
              <w:autoSpaceDN w:val="0"/>
              <w:adjustRightInd w:val="0"/>
              <w:jc w:val="right"/>
            </w:pPr>
            <w:r w:rsidRPr="004B79D7">
              <w:t xml:space="preserve">аварийного жилищного фонда на территории Кантемировского городского поселения </w:t>
            </w:r>
          </w:p>
          <w:p w:rsidR="00471342" w:rsidRPr="004B79D7" w:rsidRDefault="00471342" w:rsidP="00B17E47">
            <w:pPr>
              <w:autoSpaceDE w:val="0"/>
              <w:autoSpaceDN w:val="0"/>
              <w:adjustRightInd w:val="0"/>
              <w:jc w:val="right"/>
            </w:pPr>
            <w:r w:rsidRPr="004B79D7">
              <w:t>Кантемировского муниципального района Воронежской области</w:t>
            </w:r>
          </w:p>
          <w:p w:rsidR="00471342" w:rsidRPr="004B79D7" w:rsidRDefault="00471342" w:rsidP="00B17E47">
            <w:pPr>
              <w:autoSpaceDE w:val="0"/>
              <w:autoSpaceDN w:val="0"/>
              <w:adjustRightInd w:val="0"/>
              <w:jc w:val="right"/>
            </w:pPr>
            <w:r w:rsidRPr="004B79D7">
              <w:t>на 2019-202</w:t>
            </w:r>
            <w:r>
              <w:t>7</w:t>
            </w:r>
            <w:r w:rsidRPr="004B79D7">
              <w:t xml:space="preserve"> годы»</w:t>
            </w:r>
          </w:p>
          <w:p w:rsidR="00471342" w:rsidRPr="004B79D7" w:rsidRDefault="00471342" w:rsidP="00B17E47">
            <w:pPr>
              <w:autoSpaceDE w:val="0"/>
              <w:autoSpaceDN w:val="0"/>
              <w:adjustRightInd w:val="0"/>
              <w:jc w:val="center"/>
            </w:pPr>
            <w:r w:rsidRPr="004B79D7">
              <w:rPr>
                <w:b/>
                <w:bCs/>
              </w:rPr>
              <w:t>План-график реализации программы переселения</w:t>
            </w:r>
          </w:p>
        </w:tc>
      </w:tr>
      <w:tr w:rsidR="00471342" w:rsidRPr="004B79D7" w:rsidTr="00B17E47">
        <w:trPr>
          <w:trHeight w:val="1752"/>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 п/п</w:t>
            </w: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Наименование муниципального образования/ способ переселения</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Расселяемая площадь жилых помещений (кв. м)</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Количество помещений (ед.)</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Количество граждан (чел.)</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Предоставляемая площадь (кв. м)</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Образованы земельные участки под строительство</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Оформлены права застройщика на земельные участки</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Подготовлена проектная документация</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Объявлен конкурс на строительство (приобретение) жилых помещений</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Заключен контракт на строительство, договор на приобретение жилых помещений</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Получено разрешение на строительство</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Дом введен в эксплуатацию</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Зарегистрировано право собственности муниципального образования на жилые помещения</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Завершено переселение</w:t>
            </w:r>
          </w:p>
        </w:tc>
      </w:tr>
      <w:tr w:rsidR="00471342" w:rsidRPr="004B79D7" w:rsidTr="00B17E47">
        <w:trPr>
          <w:trHeight w:val="175"/>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w:t>
            </w: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3</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4</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5</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6</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7</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8</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9</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10</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11</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12</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13</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14</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15</w:t>
            </w:r>
          </w:p>
        </w:tc>
      </w:tr>
      <w:tr w:rsidR="00471342" w:rsidRPr="004B79D7" w:rsidTr="00B17E47">
        <w:trPr>
          <w:trHeight w:val="250"/>
        </w:trPr>
        <w:tc>
          <w:tcPr>
            <w:tcW w:w="15197" w:type="dxa"/>
            <w:gridSpan w:val="15"/>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rPr>
                <w:b/>
                <w:bCs/>
              </w:rPr>
              <w:t>Этап 2019 года</w:t>
            </w:r>
          </w:p>
        </w:tc>
      </w:tr>
      <w:tr w:rsidR="00471342" w:rsidRPr="004B79D7" w:rsidTr="00B17E47">
        <w:trPr>
          <w:trHeight w:val="482"/>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
                <w:bCs/>
              </w:rPr>
            </w:pPr>
            <w:r w:rsidRPr="004B79D7">
              <w:rPr>
                <w:b/>
                <w:bCs/>
              </w:rPr>
              <w:t>Итого по субъекту Российской Федерации:</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18"/>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w:t>
            </w: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
                <w:bCs/>
              </w:rPr>
            </w:pPr>
            <w:r w:rsidRPr="004B79D7">
              <w:rPr>
                <w:b/>
                <w:bCs/>
              </w:rPr>
              <w:t xml:space="preserve">Итого по Кантемировскому городскому поселению </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296"/>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672"/>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668"/>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25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203"/>
        </w:trPr>
        <w:tc>
          <w:tcPr>
            <w:tcW w:w="15197" w:type="dxa"/>
            <w:gridSpan w:val="15"/>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rPr>
                <w:b/>
                <w:bCs/>
              </w:rPr>
              <w:t>Этап 2020 года</w:t>
            </w:r>
          </w:p>
        </w:tc>
      </w:tr>
      <w:tr w:rsidR="00471342" w:rsidRPr="004B79D7" w:rsidTr="00B17E47">
        <w:trPr>
          <w:trHeight w:val="376"/>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1</w:t>
            </w: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
                <w:bCs/>
              </w:rPr>
            </w:pPr>
            <w:r w:rsidRPr="004B79D7">
              <w:rPr>
                <w:b/>
                <w:bCs/>
              </w:rPr>
              <w:t xml:space="preserve">Итого по Кантемировскому городскому поселению </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340"/>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716"/>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709"/>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21"/>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215"/>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Выкуп</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81,1</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2</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7</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02"/>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w:t>
            </w: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
                <w:bCs/>
              </w:rPr>
            </w:pPr>
            <w:r w:rsidRPr="004B79D7">
              <w:rPr>
                <w:b/>
                <w:bCs/>
              </w:rPr>
              <w:t xml:space="preserve">Итого по Кантемировскому городскому поселению </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81,1</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2</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7</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210"/>
        </w:trPr>
        <w:tc>
          <w:tcPr>
            <w:tcW w:w="15197" w:type="dxa"/>
            <w:gridSpan w:val="15"/>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rPr>
                <w:b/>
                <w:bCs/>
              </w:rPr>
              <w:t>Этап 2021 года</w:t>
            </w:r>
          </w:p>
        </w:tc>
      </w:tr>
      <w:tr w:rsidR="00471342" w:rsidRPr="004B79D7" w:rsidTr="00B17E47">
        <w:trPr>
          <w:trHeight w:val="399"/>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618"/>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628"/>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340"/>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146"/>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Cs/>
              </w:rPr>
            </w:pPr>
            <w:r w:rsidRPr="004B79D7">
              <w:rPr>
                <w:bCs/>
              </w:rPr>
              <w:t>Выкуп</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250</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5</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12</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w:t>
            </w: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
                <w:bCs/>
              </w:rPr>
            </w:pPr>
            <w:r w:rsidRPr="004B79D7">
              <w:rPr>
                <w:b/>
                <w:bCs/>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250</w:t>
            </w:r>
          </w:p>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5</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12</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65"/>
        </w:trPr>
        <w:tc>
          <w:tcPr>
            <w:tcW w:w="15197" w:type="dxa"/>
            <w:gridSpan w:val="15"/>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rPr>
                <w:b/>
                <w:bCs/>
              </w:rPr>
              <w:t>Этап 2022 года</w:t>
            </w: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41,6</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1</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6</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208"/>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Cs/>
              </w:rPr>
            </w:pPr>
            <w:r w:rsidRPr="004B79D7">
              <w:rPr>
                <w:bCs/>
              </w:rPr>
              <w:t>Выкуп</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lastRenderedPageBreak/>
              <w:t>2</w:t>
            </w: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
                <w:bCs/>
              </w:rPr>
            </w:pPr>
            <w:r w:rsidRPr="004B79D7">
              <w:rPr>
                <w:b/>
                <w:bCs/>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41,6</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1</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6</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bl>
    <w:p w:rsidR="00471342" w:rsidRDefault="00471342" w:rsidP="00471342">
      <w:pPr>
        <w:jc w:val="center"/>
        <w:rPr>
          <w:b/>
          <w:color w:val="000000"/>
        </w:rPr>
      </w:pPr>
    </w:p>
    <w:p w:rsidR="00471342" w:rsidRDefault="00471342" w:rsidP="00471342">
      <w:pPr>
        <w:jc w:val="center"/>
        <w:rPr>
          <w:b/>
          <w:color w:val="000000"/>
        </w:rPr>
      </w:pPr>
    </w:p>
    <w:p w:rsidR="00471342" w:rsidRDefault="00471342" w:rsidP="00471342">
      <w:pPr>
        <w:jc w:val="center"/>
        <w:rPr>
          <w:b/>
          <w:color w:val="000000"/>
        </w:rPr>
      </w:pPr>
    </w:p>
    <w:p w:rsidR="00471342" w:rsidRDefault="00471342" w:rsidP="00471342">
      <w:pPr>
        <w:jc w:val="center"/>
        <w:rPr>
          <w:b/>
          <w:color w:val="000000"/>
        </w:rPr>
      </w:pPr>
    </w:p>
    <w:p w:rsidR="00471342" w:rsidRPr="001527C1" w:rsidRDefault="00471342" w:rsidP="00471342">
      <w:pPr>
        <w:jc w:val="center"/>
        <w:rPr>
          <w:b/>
          <w:color w:val="000000"/>
        </w:rPr>
      </w:pPr>
      <w:r w:rsidRPr="001527C1">
        <w:rPr>
          <w:b/>
          <w:color w:val="000000"/>
        </w:rPr>
        <w:t>Этап 2023 года</w:t>
      </w:r>
    </w:p>
    <w:tbl>
      <w:tblPr>
        <w:tblW w:w="15197" w:type="dxa"/>
        <w:tblLayout w:type="fixed"/>
        <w:tblCellMar>
          <w:left w:w="30" w:type="dxa"/>
          <w:right w:w="30" w:type="dxa"/>
        </w:tblCellMar>
        <w:tblLook w:val="0000" w:firstRow="0" w:lastRow="0" w:firstColumn="0" w:lastColumn="0" w:noHBand="0" w:noVBand="0"/>
      </w:tblPr>
      <w:tblGrid>
        <w:gridCol w:w="456"/>
        <w:gridCol w:w="2835"/>
        <w:gridCol w:w="1134"/>
        <w:gridCol w:w="850"/>
        <w:gridCol w:w="709"/>
        <w:gridCol w:w="709"/>
        <w:gridCol w:w="992"/>
        <w:gridCol w:w="851"/>
        <w:gridCol w:w="850"/>
        <w:gridCol w:w="1134"/>
        <w:gridCol w:w="1134"/>
        <w:gridCol w:w="567"/>
        <w:gridCol w:w="878"/>
        <w:gridCol w:w="1248"/>
        <w:gridCol w:w="850"/>
      </w:tblGrid>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95"/>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Cs/>
              </w:rPr>
            </w:pPr>
            <w:r w:rsidRPr="004B79D7">
              <w:rPr>
                <w:bCs/>
              </w:rPr>
              <w:t>Выкуп</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w:t>
            </w: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
                <w:bCs/>
              </w:rPr>
            </w:pPr>
            <w:r w:rsidRPr="004B79D7">
              <w:rPr>
                <w:b/>
                <w:bCs/>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198,7</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4</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8</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bl>
    <w:p w:rsidR="00471342" w:rsidRPr="004B79D7" w:rsidRDefault="00471342" w:rsidP="00471342">
      <w:pPr>
        <w:jc w:val="center"/>
        <w:rPr>
          <w:b/>
        </w:rPr>
      </w:pPr>
      <w:r w:rsidRPr="004B79D7">
        <w:rPr>
          <w:b/>
        </w:rPr>
        <w:t>Этап 2024 года</w:t>
      </w:r>
    </w:p>
    <w:tbl>
      <w:tblPr>
        <w:tblW w:w="15197" w:type="dxa"/>
        <w:tblLayout w:type="fixed"/>
        <w:tblCellMar>
          <w:left w:w="30" w:type="dxa"/>
          <w:right w:w="30" w:type="dxa"/>
        </w:tblCellMar>
        <w:tblLook w:val="0000" w:firstRow="0" w:lastRow="0" w:firstColumn="0" w:lastColumn="0" w:noHBand="0" w:noVBand="0"/>
      </w:tblPr>
      <w:tblGrid>
        <w:gridCol w:w="456"/>
        <w:gridCol w:w="2835"/>
        <w:gridCol w:w="1134"/>
        <w:gridCol w:w="850"/>
        <w:gridCol w:w="709"/>
        <w:gridCol w:w="709"/>
        <w:gridCol w:w="992"/>
        <w:gridCol w:w="851"/>
        <w:gridCol w:w="850"/>
        <w:gridCol w:w="1134"/>
        <w:gridCol w:w="1134"/>
        <w:gridCol w:w="567"/>
        <w:gridCol w:w="878"/>
        <w:gridCol w:w="1248"/>
        <w:gridCol w:w="850"/>
      </w:tblGrid>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65"/>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Cs/>
              </w:rPr>
            </w:pPr>
            <w:r w:rsidRPr="004B79D7">
              <w:rPr>
                <w:bCs/>
              </w:rPr>
              <w:t>Выкуп</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w:t>
            </w: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
                <w:bCs/>
              </w:rPr>
            </w:pPr>
            <w:r w:rsidRPr="004B79D7">
              <w:rPr>
                <w:b/>
                <w:bCs/>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bl>
    <w:p w:rsidR="00471342" w:rsidRPr="004B79D7" w:rsidRDefault="00471342" w:rsidP="00471342">
      <w:pPr>
        <w:jc w:val="center"/>
        <w:rPr>
          <w:b/>
        </w:rPr>
      </w:pPr>
      <w:r w:rsidRPr="004B79D7">
        <w:rPr>
          <w:b/>
        </w:rPr>
        <w:t>Этап 2025 года</w:t>
      </w:r>
    </w:p>
    <w:tbl>
      <w:tblPr>
        <w:tblW w:w="15197" w:type="dxa"/>
        <w:tblLayout w:type="fixed"/>
        <w:tblCellMar>
          <w:left w:w="30" w:type="dxa"/>
          <w:right w:w="30" w:type="dxa"/>
        </w:tblCellMar>
        <w:tblLook w:val="0000" w:firstRow="0" w:lastRow="0" w:firstColumn="0" w:lastColumn="0" w:noHBand="0" w:noVBand="0"/>
      </w:tblPr>
      <w:tblGrid>
        <w:gridCol w:w="456"/>
        <w:gridCol w:w="2835"/>
        <w:gridCol w:w="1134"/>
        <w:gridCol w:w="850"/>
        <w:gridCol w:w="709"/>
        <w:gridCol w:w="709"/>
        <w:gridCol w:w="992"/>
        <w:gridCol w:w="851"/>
        <w:gridCol w:w="850"/>
        <w:gridCol w:w="1134"/>
        <w:gridCol w:w="1134"/>
        <w:gridCol w:w="567"/>
        <w:gridCol w:w="878"/>
        <w:gridCol w:w="1248"/>
        <w:gridCol w:w="850"/>
      </w:tblGrid>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Строительство многоквартирных домов</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построенных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застройщика в строящихся многоквартирных домах</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Приобретение квартир у лиц, не являющихся застройщиком</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r w:rsidR="00471342" w:rsidRPr="004B79D7" w:rsidTr="00B17E47">
        <w:trPr>
          <w:trHeight w:val="91"/>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Cs/>
              </w:rPr>
            </w:pPr>
            <w:r w:rsidRPr="004B79D7">
              <w:rPr>
                <w:bCs/>
              </w:rPr>
              <w:t>Выкуп</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r>
      <w:tr w:rsidR="00471342" w:rsidRPr="004B79D7" w:rsidTr="00B17E47">
        <w:trPr>
          <w:trHeight w:val="433"/>
        </w:trPr>
        <w:tc>
          <w:tcPr>
            <w:tcW w:w="456"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rsidRPr="004B79D7">
              <w:t>2</w:t>
            </w:r>
          </w:p>
        </w:tc>
        <w:tc>
          <w:tcPr>
            <w:tcW w:w="2835"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rPr>
                <w:b/>
                <w:bCs/>
              </w:rPr>
            </w:pPr>
            <w:r w:rsidRPr="004B79D7">
              <w:rPr>
                <w:b/>
                <w:bCs/>
              </w:rPr>
              <w:t>Итого по Кантемировскому городскому поселению</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709"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99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134"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567"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7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1248"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c>
          <w:tcPr>
            <w:tcW w:w="850"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w:t>
            </w:r>
          </w:p>
        </w:tc>
      </w:tr>
    </w:tbl>
    <w:p w:rsidR="00471342" w:rsidRPr="004B79D7" w:rsidRDefault="00471342" w:rsidP="00471342">
      <w:pPr>
        <w:rPr>
          <w:b/>
        </w:rPr>
      </w:pPr>
    </w:p>
    <w:tbl>
      <w:tblPr>
        <w:tblW w:w="18507" w:type="dxa"/>
        <w:tblLayout w:type="fixed"/>
        <w:tblCellMar>
          <w:left w:w="30" w:type="dxa"/>
          <w:right w:w="30" w:type="dxa"/>
        </w:tblCellMar>
        <w:tblLook w:val="0000" w:firstRow="0" w:lastRow="0" w:firstColumn="0" w:lastColumn="0" w:noHBand="0" w:noVBand="0"/>
      </w:tblPr>
      <w:tblGrid>
        <w:gridCol w:w="990"/>
        <w:gridCol w:w="15"/>
        <w:gridCol w:w="2880"/>
        <w:gridCol w:w="20"/>
        <w:gridCol w:w="2362"/>
        <w:gridCol w:w="1843"/>
        <w:gridCol w:w="1701"/>
        <w:gridCol w:w="1843"/>
        <w:gridCol w:w="2835"/>
        <w:gridCol w:w="4018"/>
      </w:tblGrid>
      <w:tr w:rsidR="00471342" w:rsidRPr="004B79D7" w:rsidTr="00B17E47">
        <w:trPr>
          <w:trHeight w:val="2345"/>
        </w:trPr>
        <w:tc>
          <w:tcPr>
            <w:tcW w:w="18507" w:type="dxa"/>
            <w:gridSpan w:val="10"/>
          </w:tcPr>
          <w:p w:rsidR="00471342" w:rsidRPr="004B79D7" w:rsidRDefault="00471342" w:rsidP="00B17E47">
            <w:pPr>
              <w:autoSpaceDE w:val="0"/>
              <w:autoSpaceDN w:val="0"/>
              <w:adjustRightInd w:val="0"/>
            </w:pPr>
            <w:r w:rsidRPr="004B79D7">
              <w:t xml:space="preserve">                                                                                                                                                                                                                Приложение № 4</w:t>
            </w:r>
          </w:p>
          <w:p w:rsidR="00471342" w:rsidRPr="004B79D7" w:rsidRDefault="00471342" w:rsidP="00B17E47">
            <w:pPr>
              <w:autoSpaceDE w:val="0"/>
              <w:autoSpaceDN w:val="0"/>
              <w:adjustRightInd w:val="0"/>
              <w:jc w:val="center"/>
            </w:pPr>
            <w:r w:rsidRPr="004B79D7">
              <w:t xml:space="preserve">                                                             к муниципальной адресной программе «Переселение граждан</w:t>
            </w:r>
          </w:p>
          <w:p w:rsidR="00471342" w:rsidRPr="004B79D7" w:rsidRDefault="00471342" w:rsidP="00B17E47">
            <w:pPr>
              <w:autoSpaceDE w:val="0"/>
              <w:autoSpaceDN w:val="0"/>
              <w:adjustRightInd w:val="0"/>
              <w:jc w:val="center"/>
            </w:pPr>
            <w:r w:rsidRPr="004B79D7">
              <w:t xml:space="preserve">                                                                из ветхого и аварийного жилищного фонда на территории</w:t>
            </w:r>
          </w:p>
          <w:p w:rsidR="00471342" w:rsidRPr="004B79D7" w:rsidRDefault="00471342" w:rsidP="00B17E47">
            <w:pPr>
              <w:autoSpaceDE w:val="0"/>
              <w:autoSpaceDN w:val="0"/>
              <w:adjustRightInd w:val="0"/>
              <w:jc w:val="center"/>
            </w:pPr>
            <w:r w:rsidRPr="004B79D7">
              <w:t xml:space="preserve">                                                                                                Кантемировского городского поселения</w:t>
            </w:r>
          </w:p>
          <w:p w:rsidR="00471342" w:rsidRPr="004B79D7" w:rsidRDefault="00471342" w:rsidP="00B17E47">
            <w:pPr>
              <w:autoSpaceDE w:val="0"/>
              <w:autoSpaceDN w:val="0"/>
              <w:adjustRightInd w:val="0"/>
              <w:jc w:val="center"/>
            </w:pPr>
            <w:r w:rsidRPr="004B79D7">
              <w:t xml:space="preserve">                                                                                            Кантемировского муниципального района</w:t>
            </w:r>
          </w:p>
          <w:p w:rsidR="00471342" w:rsidRPr="004B79D7" w:rsidRDefault="00471342" w:rsidP="00B17E47">
            <w:pPr>
              <w:autoSpaceDE w:val="0"/>
              <w:autoSpaceDN w:val="0"/>
              <w:adjustRightInd w:val="0"/>
              <w:jc w:val="center"/>
            </w:pPr>
            <w:r w:rsidRPr="004B79D7">
              <w:t xml:space="preserve">                                                                                              Воронежской области  на 2019-202</w:t>
            </w:r>
            <w:r>
              <w:t>7</w:t>
            </w:r>
            <w:r w:rsidRPr="004B79D7">
              <w:t xml:space="preserve"> годы»</w:t>
            </w:r>
          </w:p>
        </w:tc>
      </w:tr>
      <w:tr w:rsidR="00471342" w:rsidRPr="004B79D7" w:rsidTr="00B17E47">
        <w:trPr>
          <w:gridAfter w:val="1"/>
          <w:wAfter w:w="4018" w:type="dxa"/>
          <w:trHeight w:val="904"/>
        </w:trPr>
        <w:tc>
          <w:tcPr>
            <w:tcW w:w="14489" w:type="dxa"/>
            <w:gridSpan w:val="9"/>
          </w:tcPr>
          <w:p w:rsidR="00471342" w:rsidRPr="004B79D7" w:rsidRDefault="00471342" w:rsidP="00B17E47">
            <w:pPr>
              <w:autoSpaceDE w:val="0"/>
              <w:autoSpaceDN w:val="0"/>
              <w:adjustRightInd w:val="0"/>
              <w:jc w:val="center"/>
            </w:pPr>
            <w:r w:rsidRPr="004B79D7">
              <w:rPr>
                <w:b/>
                <w:bCs/>
              </w:rPr>
              <w:t>Перечень многоквартирных домов, признанных аварийными до 1 января 2017 года</w:t>
            </w:r>
          </w:p>
        </w:tc>
      </w:tr>
      <w:tr w:rsidR="00471342" w:rsidRPr="004B79D7" w:rsidTr="00B17E47">
        <w:trPr>
          <w:gridAfter w:val="1"/>
          <w:wAfter w:w="4018" w:type="dxa"/>
          <w:trHeight w:val="586"/>
        </w:trPr>
        <w:tc>
          <w:tcPr>
            <w:tcW w:w="1005" w:type="dxa"/>
            <w:gridSpan w:val="2"/>
            <w:vMerge w:val="restart"/>
            <w:tcBorders>
              <w:top w:val="single" w:sz="6" w:space="0" w:color="auto"/>
              <w:left w:val="single" w:sz="6" w:space="0" w:color="auto"/>
              <w:right w:val="single" w:sz="6" w:space="0" w:color="auto"/>
            </w:tcBorders>
          </w:tcPr>
          <w:p w:rsidR="00471342" w:rsidRPr="004B79D7" w:rsidRDefault="00471342" w:rsidP="00B17E47">
            <w:pPr>
              <w:autoSpaceDE w:val="0"/>
              <w:autoSpaceDN w:val="0"/>
              <w:adjustRightInd w:val="0"/>
              <w:jc w:val="center"/>
            </w:pPr>
            <w:r w:rsidRPr="004B79D7">
              <w:t>№ п/п</w:t>
            </w:r>
          </w:p>
        </w:tc>
        <w:tc>
          <w:tcPr>
            <w:tcW w:w="2900" w:type="dxa"/>
            <w:gridSpan w:val="2"/>
            <w:vMerge w:val="restart"/>
            <w:tcBorders>
              <w:top w:val="single" w:sz="6" w:space="0" w:color="auto"/>
              <w:left w:val="single" w:sz="6" w:space="0" w:color="auto"/>
              <w:right w:val="single" w:sz="6" w:space="0" w:color="auto"/>
            </w:tcBorders>
          </w:tcPr>
          <w:p w:rsidR="00471342" w:rsidRPr="004B79D7" w:rsidRDefault="00471342" w:rsidP="00B17E47">
            <w:pPr>
              <w:autoSpaceDE w:val="0"/>
              <w:autoSpaceDN w:val="0"/>
              <w:adjustRightInd w:val="0"/>
              <w:jc w:val="center"/>
            </w:pPr>
            <w:r w:rsidRPr="004B79D7">
              <w:t>Наименование муниципального образования</w:t>
            </w:r>
          </w:p>
        </w:tc>
        <w:tc>
          <w:tcPr>
            <w:tcW w:w="2362" w:type="dxa"/>
            <w:vMerge w:val="restart"/>
            <w:tcBorders>
              <w:top w:val="single" w:sz="6" w:space="0" w:color="auto"/>
              <w:left w:val="single" w:sz="6" w:space="0" w:color="auto"/>
              <w:right w:val="single" w:sz="6" w:space="0" w:color="auto"/>
            </w:tcBorders>
          </w:tcPr>
          <w:p w:rsidR="00471342" w:rsidRPr="004B79D7" w:rsidRDefault="00471342" w:rsidP="00B17E47">
            <w:pPr>
              <w:autoSpaceDE w:val="0"/>
              <w:autoSpaceDN w:val="0"/>
              <w:adjustRightInd w:val="0"/>
              <w:jc w:val="center"/>
            </w:pPr>
            <w:r w:rsidRPr="004B79D7">
              <w:t>Адрес многоквартирного дома</w:t>
            </w:r>
          </w:p>
        </w:tc>
        <w:tc>
          <w:tcPr>
            <w:tcW w:w="1843"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Год ввода дома в эксплуатацию</w:t>
            </w:r>
          </w:p>
        </w:tc>
        <w:tc>
          <w:tcPr>
            <w:tcW w:w="3544" w:type="dxa"/>
            <w:gridSpan w:val="2"/>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Сведения об аварийном жилищном фонде, подлежащем расселению до 202</w:t>
            </w:r>
            <w:r>
              <w:t>5</w:t>
            </w:r>
            <w:r w:rsidRPr="004B79D7">
              <w:t xml:space="preserve"> года</w:t>
            </w:r>
          </w:p>
        </w:tc>
        <w:tc>
          <w:tcPr>
            <w:tcW w:w="2835" w:type="dxa"/>
            <w:tcBorders>
              <w:top w:val="single" w:sz="6" w:space="0" w:color="auto"/>
              <w:left w:val="single" w:sz="6" w:space="0" w:color="auto"/>
              <w:bottom w:val="single" w:sz="6" w:space="0" w:color="auto"/>
              <w:right w:val="single" w:sz="2" w:space="0" w:color="000000"/>
            </w:tcBorders>
          </w:tcPr>
          <w:p w:rsidR="00471342" w:rsidRPr="004B79D7" w:rsidRDefault="00471342" w:rsidP="00B17E47">
            <w:pPr>
              <w:autoSpaceDE w:val="0"/>
              <w:autoSpaceDN w:val="0"/>
              <w:adjustRightInd w:val="0"/>
              <w:jc w:val="center"/>
            </w:pPr>
            <w:r w:rsidRPr="004B79D7">
              <w:t>Планируемая дата окончания переселения</w:t>
            </w:r>
          </w:p>
        </w:tc>
      </w:tr>
      <w:tr w:rsidR="00471342" w:rsidRPr="004B79D7" w:rsidTr="00B17E47">
        <w:trPr>
          <w:gridAfter w:val="1"/>
          <w:wAfter w:w="4018" w:type="dxa"/>
          <w:trHeight w:val="295"/>
        </w:trPr>
        <w:tc>
          <w:tcPr>
            <w:tcW w:w="1005" w:type="dxa"/>
            <w:gridSpan w:val="2"/>
            <w:vMerge/>
            <w:tcBorders>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2900" w:type="dxa"/>
            <w:gridSpan w:val="2"/>
            <w:vMerge/>
            <w:tcBorders>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2362" w:type="dxa"/>
            <w:vMerge/>
            <w:tcBorders>
              <w:left w:val="single" w:sz="6" w:space="0" w:color="auto"/>
              <w:bottom w:val="single" w:sz="6" w:space="0" w:color="auto"/>
              <w:right w:val="single" w:sz="6" w:space="0" w:color="auto"/>
            </w:tcBorders>
          </w:tcPr>
          <w:p w:rsidR="00471342" w:rsidRPr="004B79D7" w:rsidRDefault="00471342" w:rsidP="00B17E47">
            <w:pPr>
              <w:tabs>
                <w:tab w:val="left" w:pos="1815"/>
              </w:tabs>
              <w:autoSpaceDE w:val="0"/>
              <w:autoSpaceDN w:val="0"/>
              <w:adjustRightInd w:val="0"/>
              <w:rPr>
                <w:lang w:val="en-US"/>
              </w:rPr>
            </w:pPr>
          </w:p>
        </w:tc>
        <w:tc>
          <w:tcPr>
            <w:tcW w:w="1843"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год</w:t>
            </w:r>
          </w:p>
        </w:tc>
        <w:tc>
          <w:tcPr>
            <w:tcW w:w="170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rPr>
                <w:lang w:val="en-US"/>
              </w:rPr>
            </w:pPr>
            <w:r w:rsidRPr="004B79D7">
              <w:t>площадь, кв.м</w:t>
            </w:r>
            <w:r w:rsidRPr="004B79D7">
              <w:rPr>
                <w:lang w:val="en-US"/>
              </w:rPr>
              <w:t>.</w:t>
            </w:r>
          </w:p>
        </w:tc>
        <w:tc>
          <w:tcPr>
            <w:tcW w:w="1843"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количество человек</w:t>
            </w:r>
          </w:p>
        </w:tc>
        <w:tc>
          <w:tcPr>
            <w:tcW w:w="2835" w:type="dxa"/>
            <w:tcBorders>
              <w:top w:val="single" w:sz="6" w:space="0" w:color="auto"/>
              <w:left w:val="single" w:sz="6" w:space="0" w:color="auto"/>
              <w:bottom w:val="single" w:sz="6" w:space="0" w:color="auto"/>
              <w:right w:val="single" w:sz="2" w:space="0" w:color="000000"/>
            </w:tcBorders>
          </w:tcPr>
          <w:p w:rsidR="00471342" w:rsidRPr="004B79D7" w:rsidRDefault="00471342" w:rsidP="00B17E47">
            <w:pPr>
              <w:autoSpaceDE w:val="0"/>
              <w:autoSpaceDN w:val="0"/>
              <w:adjustRightInd w:val="0"/>
              <w:jc w:val="center"/>
            </w:pPr>
            <w:r w:rsidRPr="004B79D7">
              <w:t>дата</w:t>
            </w:r>
          </w:p>
        </w:tc>
      </w:tr>
      <w:tr w:rsidR="00471342" w:rsidRPr="004B79D7" w:rsidTr="00B17E47">
        <w:trPr>
          <w:gridAfter w:val="1"/>
          <w:wAfter w:w="4018" w:type="dxa"/>
          <w:trHeight w:val="250"/>
        </w:trPr>
        <w:tc>
          <w:tcPr>
            <w:tcW w:w="1005" w:type="dxa"/>
            <w:gridSpan w:val="2"/>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1</w:t>
            </w:r>
          </w:p>
        </w:tc>
        <w:tc>
          <w:tcPr>
            <w:tcW w:w="2900" w:type="dxa"/>
            <w:gridSpan w:val="2"/>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2</w:t>
            </w:r>
          </w:p>
        </w:tc>
        <w:tc>
          <w:tcPr>
            <w:tcW w:w="2362"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3</w:t>
            </w:r>
          </w:p>
        </w:tc>
        <w:tc>
          <w:tcPr>
            <w:tcW w:w="1843"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4</w:t>
            </w:r>
          </w:p>
        </w:tc>
        <w:tc>
          <w:tcPr>
            <w:tcW w:w="170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5</w:t>
            </w:r>
          </w:p>
        </w:tc>
        <w:tc>
          <w:tcPr>
            <w:tcW w:w="1843"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6</w:t>
            </w:r>
          </w:p>
        </w:tc>
        <w:tc>
          <w:tcPr>
            <w:tcW w:w="2835" w:type="dxa"/>
            <w:tcBorders>
              <w:top w:val="single" w:sz="6" w:space="0" w:color="auto"/>
              <w:left w:val="single" w:sz="6" w:space="0" w:color="auto"/>
              <w:bottom w:val="single" w:sz="6" w:space="0" w:color="auto"/>
              <w:right w:val="single" w:sz="2" w:space="0" w:color="000000"/>
            </w:tcBorders>
          </w:tcPr>
          <w:p w:rsidR="00471342" w:rsidRPr="004B79D7" w:rsidRDefault="00471342" w:rsidP="00B17E47">
            <w:pPr>
              <w:autoSpaceDE w:val="0"/>
              <w:autoSpaceDN w:val="0"/>
              <w:adjustRightInd w:val="0"/>
              <w:jc w:val="center"/>
            </w:pPr>
            <w:r w:rsidRPr="004B79D7">
              <w:t>7</w:t>
            </w:r>
          </w:p>
        </w:tc>
      </w:tr>
      <w:tr w:rsidR="00471342" w:rsidRPr="004B79D7" w:rsidTr="00B17E47">
        <w:trPr>
          <w:gridAfter w:val="1"/>
          <w:wAfter w:w="4018" w:type="dxa"/>
          <w:trHeight w:val="314"/>
        </w:trPr>
        <w:tc>
          <w:tcPr>
            <w:tcW w:w="14489" w:type="dxa"/>
            <w:gridSpan w:val="9"/>
            <w:tcBorders>
              <w:top w:val="single" w:sz="6" w:space="0" w:color="auto"/>
              <w:left w:val="single" w:sz="6" w:space="0" w:color="auto"/>
              <w:bottom w:val="single" w:sz="6" w:space="0" w:color="auto"/>
              <w:right w:val="single" w:sz="2" w:space="0" w:color="000000"/>
            </w:tcBorders>
          </w:tcPr>
          <w:p w:rsidR="00471342" w:rsidRPr="001527C1" w:rsidRDefault="00471342" w:rsidP="00B17E47">
            <w:pPr>
              <w:autoSpaceDE w:val="0"/>
              <w:autoSpaceDN w:val="0"/>
              <w:adjustRightInd w:val="0"/>
              <w:rPr>
                <w:color w:val="000000"/>
              </w:rPr>
            </w:pPr>
            <w:r w:rsidRPr="001527C1">
              <w:rPr>
                <w:b/>
                <w:bCs/>
                <w:color w:val="000000"/>
              </w:rPr>
              <w:t>По программе переселения 2019-202</w:t>
            </w:r>
            <w:r>
              <w:rPr>
                <w:b/>
                <w:bCs/>
                <w:color w:val="000000"/>
              </w:rPr>
              <w:t>6</w:t>
            </w:r>
            <w:r w:rsidRPr="001527C1">
              <w:rPr>
                <w:b/>
                <w:bCs/>
                <w:color w:val="000000"/>
              </w:rPr>
              <w:t xml:space="preserve"> гг., в рамках которой предусмотрено финансирование за счет средств Фонда, в том числе:</w:t>
            </w:r>
          </w:p>
        </w:tc>
      </w:tr>
      <w:tr w:rsidR="00471342" w:rsidRPr="004B79D7" w:rsidTr="00B17E47">
        <w:trPr>
          <w:gridAfter w:val="1"/>
          <w:wAfter w:w="4018" w:type="dxa"/>
          <w:trHeight w:val="514"/>
        </w:trPr>
        <w:tc>
          <w:tcPr>
            <w:tcW w:w="1005" w:type="dxa"/>
            <w:gridSpan w:val="2"/>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rsidRPr="004B79D7">
              <w:t>1.</w:t>
            </w:r>
          </w:p>
        </w:tc>
        <w:tc>
          <w:tcPr>
            <w:tcW w:w="2900" w:type="dxa"/>
            <w:gridSpan w:val="2"/>
            <w:tcBorders>
              <w:top w:val="single" w:sz="6" w:space="0" w:color="auto"/>
              <w:left w:val="single" w:sz="6" w:space="0" w:color="auto"/>
              <w:bottom w:val="single" w:sz="6" w:space="0" w:color="auto"/>
              <w:right w:val="single" w:sz="6" w:space="0" w:color="auto"/>
            </w:tcBorders>
          </w:tcPr>
          <w:p w:rsidR="00471342" w:rsidRPr="001527C1" w:rsidRDefault="00471342" w:rsidP="00B17E47">
            <w:pPr>
              <w:autoSpaceDE w:val="0"/>
              <w:autoSpaceDN w:val="0"/>
              <w:adjustRightInd w:val="0"/>
              <w:rPr>
                <w:color w:val="000000"/>
              </w:rPr>
            </w:pPr>
            <w:r w:rsidRPr="001527C1">
              <w:rPr>
                <w:color w:val="000000"/>
              </w:rPr>
              <w:t>Кантемировское городское поселение</w:t>
            </w:r>
          </w:p>
        </w:tc>
        <w:tc>
          <w:tcPr>
            <w:tcW w:w="2362" w:type="dxa"/>
            <w:tcBorders>
              <w:top w:val="single" w:sz="6" w:space="0" w:color="auto"/>
              <w:left w:val="single" w:sz="6" w:space="0" w:color="auto"/>
              <w:bottom w:val="single" w:sz="6" w:space="0" w:color="auto"/>
              <w:right w:val="single" w:sz="6" w:space="0" w:color="auto"/>
            </w:tcBorders>
          </w:tcPr>
          <w:p w:rsidR="00471342" w:rsidRPr="001527C1" w:rsidRDefault="00471342" w:rsidP="00B17E47">
            <w:pPr>
              <w:autoSpaceDE w:val="0"/>
              <w:autoSpaceDN w:val="0"/>
              <w:adjustRightInd w:val="0"/>
              <w:rPr>
                <w:color w:val="000000"/>
              </w:rPr>
            </w:pPr>
            <w:r w:rsidRPr="001527C1">
              <w:rPr>
                <w:color w:val="000000"/>
              </w:rPr>
              <w:t>р.п. Кантемировка, ул. Шевченко, д. 150</w:t>
            </w:r>
          </w:p>
        </w:tc>
        <w:tc>
          <w:tcPr>
            <w:tcW w:w="1843" w:type="dxa"/>
            <w:tcBorders>
              <w:top w:val="single" w:sz="6" w:space="0" w:color="auto"/>
              <w:left w:val="single" w:sz="6" w:space="0" w:color="auto"/>
              <w:bottom w:val="single" w:sz="6" w:space="0" w:color="auto"/>
              <w:right w:val="single" w:sz="6" w:space="0" w:color="auto"/>
            </w:tcBorders>
          </w:tcPr>
          <w:p w:rsidR="00471342" w:rsidRPr="001527C1" w:rsidRDefault="00471342" w:rsidP="00B17E47">
            <w:pPr>
              <w:autoSpaceDE w:val="0"/>
              <w:autoSpaceDN w:val="0"/>
              <w:adjustRightInd w:val="0"/>
              <w:jc w:val="center"/>
              <w:rPr>
                <w:color w:val="000000"/>
              </w:rPr>
            </w:pPr>
            <w:r w:rsidRPr="001527C1">
              <w:rPr>
                <w:color w:val="000000"/>
              </w:rPr>
              <w:t>1966</w:t>
            </w:r>
          </w:p>
        </w:tc>
        <w:tc>
          <w:tcPr>
            <w:tcW w:w="1701" w:type="dxa"/>
            <w:tcBorders>
              <w:top w:val="single" w:sz="6" w:space="0" w:color="auto"/>
              <w:left w:val="single" w:sz="6" w:space="0" w:color="auto"/>
              <w:bottom w:val="single" w:sz="6" w:space="0" w:color="auto"/>
              <w:right w:val="single" w:sz="6" w:space="0" w:color="auto"/>
            </w:tcBorders>
          </w:tcPr>
          <w:p w:rsidR="00471342" w:rsidRPr="001527C1" w:rsidRDefault="00471342" w:rsidP="00B17E47">
            <w:pPr>
              <w:autoSpaceDE w:val="0"/>
              <w:autoSpaceDN w:val="0"/>
              <w:adjustRightInd w:val="0"/>
              <w:jc w:val="center"/>
              <w:rPr>
                <w:color w:val="000000"/>
              </w:rPr>
            </w:pPr>
            <w:r w:rsidRPr="001527C1">
              <w:rPr>
                <w:color w:val="000000"/>
              </w:rPr>
              <w:t>372,7</w:t>
            </w:r>
          </w:p>
        </w:tc>
        <w:tc>
          <w:tcPr>
            <w:tcW w:w="1843" w:type="dxa"/>
            <w:tcBorders>
              <w:top w:val="single" w:sz="6" w:space="0" w:color="auto"/>
              <w:left w:val="single" w:sz="6" w:space="0" w:color="auto"/>
              <w:bottom w:val="single" w:sz="6" w:space="0" w:color="auto"/>
              <w:right w:val="single" w:sz="6" w:space="0" w:color="auto"/>
            </w:tcBorders>
          </w:tcPr>
          <w:p w:rsidR="00471342" w:rsidRPr="001527C1" w:rsidRDefault="00471342" w:rsidP="00B17E47">
            <w:pPr>
              <w:autoSpaceDE w:val="0"/>
              <w:autoSpaceDN w:val="0"/>
              <w:adjustRightInd w:val="0"/>
              <w:jc w:val="center"/>
              <w:rPr>
                <w:color w:val="000000"/>
              </w:rPr>
            </w:pPr>
            <w:r w:rsidRPr="001527C1">
              <w:rPr>
                <w:color w:val="000000"/>
              </w:rPr>
              <w:t>25</w:t>
            </w:r>
          </w:p>
        </w:tc>
        <w:tc>
          <w:tcPr>
            <w:tcW w:w="2835" w:type="dxa"/>
            <w:tcBorders>
              <w:top w:val="single" w:sz="6" w:space="0" w:color="auto"/>
              <w:left w:val="single" w:sz="6" w:space="0" w:color="auto"/>
              <w:bottom w:val="single" w:sz="6" w:space="0" w:color="auto"/>
              <w:right w:val="single" w:sz="2" w:space="0" w:color="000000"/>
            </w:tcBorders>
            <w:shd w:val="solid" w:color="FFFFFF" w:fill="auto"/>
          </w:tcPr>
          <w:p w:rsidR="00471342" w:rsidRPr="001527C1" w:rsidRDefault="00471342" w:rsidP="00B17E47">
            <w:pPr>
              <w:autoSpaceDE w:val="0"/>
              <w:autoSpaceDN w:val="0"/>
              <w:adjustRightInd w:val="0"/>
              <w:jc w:val="center"/>
              <w:rPr>
                <w:color w:val="000000"/>
              </w:rPr>
            </w:pPr>
            <w:r w:rsidRPr="001527C1">
              <w:rPr>
                <w:color w:val="000000"/>
              </w:rPr>
              <w:t>декабрь 2022</w:t>
            </w:r>
          </w:p>
        </w:tc>
      </w:tr>
      <w:tr w:rsidR="00471342" w:rsidRPr="004B79D7" w:rsidTr="00B17E47">
        <w:trPr>
          <w:gridAfter w:val="1"/>
          <w:wAfter w:w="4018" w:type="dxa"/>
          <w:trHeight w:val="295"/>
        </w:trPr>
        <w:tc>
          <w:tcPr>
            <w:tcW w:w="6267" w:type="dxa"/>
            <w:gridSpan w:val="5"/>
            <w:tcBorders>
              <w:top w:val="single" w:sz="6" w:space="0" w:color="auto"/>
              <w:left w:val="single" w:sz="6" w:space="0" w:color="auto"/>
              <w:bottom w:val="single" w:sz="6" w:space="0" w:color="auto"/>
              <w:right w:val="single" w:sz="6" w:space="0" w:color="auto"/>
            </w:tcBorders>
          </w:tcPr>
          <w:p w:rsidR="00471342" w:rsidRPr="001527C1" w:rsidRDefault="00471342" w:rsidP="00B17E47">
            <w:pPr>
              <w:autoSpaceDE w:val="0"/>
              <w:autoSpaceDN w:val="0"/>
              <w:adjustRightInd w:val="0"/>
              <w:rPr>
                <w:color w:val="000000"/>
              </w:rPr>
            </w:pPr>
            <w:r w:rsidRPr="001527C1">
              <w:rPr>
                <w:color w:val="000000"/>
              </w:rPr>
              <w:t>Итого:</w:t>
            </w:r>
          </w:p>
        </w:tc>
        <w:tc>
          <w:tcPr>
            <w:tcW w:w="1843" w:type="dxa"/>
            <w:tcBorders>
              <w:top w:val="single" w:sz="6" w:space="0" w:color="auto"/>
              <w:left w:val="single" w:sz="6" w:space="0" w:color="auto"/>
              <w:bottom w:val="single" w:sz="6" w:space="0" w:color="auto"/>
              <w:right w:val="single" w:sz="6" w:space="0" w:color="auto"/>
            </w:tcBorders>
          </w:tcPr>
          <w:p w:rsidR="00471342" w:rsidRPr="001527C1" w:rsidRDefault="00471342" w:rsidP="00B17E47">
            <w:pPr>
              <w:autoSpaceDE w:val="0"/>
              <w:autoSpaceDN w:val="0"/>
              <w:adjustRightInd w:val="0"/>
              <w:jc w:val="center"/>
              <w:rPr>
                <w:color w:val="000000"/>
              </w:rPr>
            </w:pPr>
          </w:p>
        </w:tc>
        <w:tc>
          <w:tcPr>
            <w:tcW w:w="1701" w:type="dxa"/>
            <w:tcBorders>
              <w:top w:val="single" w:sz="6" w:space="0" w:color="auto"/>
              <w:left w:val="single" w:sz="6" w:space="0" w:color="auto"/>
              <w:bottom w:val="single" w:sz="6" w:space="0" w:color="auto"/>
              <w:right w:val="single" w:sz="6" w:space="0" w:color="auto"/>
            </w:tcBorders>
          </w:tcPr>
          <w:p w:rsidR="00471342" w:rsidRPr="001527C1" w:rsidRDefault="00471342" w:rsidP="00B17E47">
            <w:pPr>
              <w:autoSpaceDE w:val="0"/>
              <w:autoSpaceDN w:val="0"/>
              <w:adjustRightInd w:val="0"/>
              <w:jc w:val="center"/>
              <w:rPr>
                <w:color w:val="000000"/>
              </w:rPr>
            </w:pPr>
            <w:r w:rsidRPr="001527C1">
              <w:rPr>
                <w:color w:val="000000"/>
              </w:rPr>
              <w:t>372,7</w:t>
            </w:r>
          </w:p>
        </w:tc>
        <w:tc>
          <w:tcPr>
            <w:tcW w:w="1843" w:type="dxa"/>
            <w:tcBorders>
              <w:top w:val="single" w:sz="6" w:space="0" w:color="auto"/>
              <w:left w:val="single" w:sz="6" w:space="0" w:color="auto"/>
              <w:bottom w:val="single" w:sz="6" w:space="0" w:color="auto"/>
              <w:right w:val="single" w:sz="6" w:space="0" w:color="auto"/>
            </w:tcBorders>
          </w:tcPr>
          <w:p w:rsidR="00471342" w:rsidRPr="001527C1" w:rsidRDefault="00471342" w:rsidP="00B17E47">
            <w:pPr>
              <w:autoSpaceDE w:val="0"/>
              <w:autoSpaceDN w:val="0"/>
              <w:adjustRightInd w:val="0"/>
              <w:jc w:val="center"/>
              <w:rPr>
                <w:color w:val="000000"/>
              </w:rPr>
            </w:pPr>
            <w:r w:rsidRPr="001527C1">
              <w:rPr>
                <w:color w:val="000000"/>
              </w:rPr>
              <w:t>25</w:t>
            </w:r>
          </w:p>
        </w:tc>
        <w:tc>
          <w:tcPr>
            <w:tcW w:w="2835" w:type="dxa"/>
            <w:tcBorders>
              <w:top w:val="single" w:sz="6" w:space="0" w:color="auto"/>
              <w:left w:val="single" w:sz="6" w:space="0" w:color="auto"/>
              <w:bottom w:val="single" w:sz="6" w:space="0" w:color="auto"/>
              <w:right w:val="single" w:sz="2" w:space="0" w:color="000000"/>
            </w:tcBorders>
          </w:tcPr>
          <w:p w:rsidR="00471342" w:rsidRPr="001527C1" w:rsidRDefault="00471342" w:rsidP="00B17E47">
            <w:pPr>
              <w:autoSpaceDE w:val="0"/>
              <w:autoSpaceDN w:val="0"/>
              <w:adjustRightInd w:val="0"/>
              <w:jc w:val="center"/>
              <w:rPr>
                <w:color w:val="000000"/>
              </w:rPr>
            </w:pPr>
          </w:p>
        </w:tc>
      </w:tr>
      <w:tr w:rsidR="00471342" w:rsidRPr="004B79D7" w:rsidTr="00B17E47">
        <w:trPr>
          <w:gridAfter w:val="1"/>
          <w:wAfter w:w="4018" w:type="dxa"/>
          <w:trHeight w:val="295"/>
        </w:trPr>
        <w:tc>
          <w:tcPr>
            <w:tcW w:w="14489" w:type="dxa"/>
            <w:gridSpan w:val="9"/>
            <w:tcBorders>
              <w:top w:val="single" w:sz="6" w:space="0" w:color="auto"/>
              <w:left w:val="single" w:sz="6" w:space="0" w:color="auto"/>
              <w:bottom w:val="single" w:sz="6" w:space="0" w:color="auto"/>
              <w:right w:val="single" w:sz="2" w:space="0" w:color="000000"/>
            </w:tcBorders>
          </w:tcPr>
          <w:p w:rsidR="00471342" w:rsidRPr="001527C1" w:rsidRDefault="00471342" w:rsidP="00B17E47">
            <w:pPr>
              <w:autoSpaceDE w:val="0"/>
              <w:autoSpaceDN w:val="0"/>
              <w:adjustRightInd w:val="0"/>
              <w:jc w:val="center"/>
              <w:rPr>
                <w:color w:val="000000"/>
              </w:rPr>
            </w:pPr>
            <w:r w:rsidRPr="001527C1">
              <w:rPr>
                <w:b/>
                <w:bCs/>
                <w:color w:val="000000"/>
              </w:rPr>
              <w:t>По программе переселения 2019-202</w:t>
            </w:r>
            <w:r>
              <w:rPr>
                <w:b/>
                <w:bCs/>
                <w:color w:val="000000"/>
              </w:rPr>
              <w:t>6</w:t>
            </w:r>
            <w:r w:rsidRPr="001527C1">
              <w:rPr>
                <w:b/>
                <w:bCs/>
                <w:color w:val="000000"/>
              </w:rPr>
              <w:t xml:space="preserve"> гг., в рамках которых не предусмотрено финансирование за счет средств Фонда, в том числе:</w:t>
            </w:r>
          </w:p>
        </w:tc>
      </w:tr>
      <w:tr w:rsidR="00471342" w:rsidRPr="004B79D7" w:rsidTr="00B17E47">
        <w:trPr>
          <w:gridAfter w:val="1"/>
          <w:wAfter w:w="4018" w:type="dxa"/>
          <w:trHeight w:val="295"/>
        </w:trPr>
        <w:tc>
          <w:tcPr>
            <w:tcW w:w="990" w:type="dxa"/>
            <w:tcBorders>
              <w:top w:val="single" w:sz="6" w:space="0" w:color="auto"/>
              <w:left w:val="single" w:sz="6" w:space="0" w:color="auto"/>
              <w:bottom w:val="single" w:sz="6" w:space="0" w:color="auto"/>
              <w:right w:val="single" w:sz="4" w:space="0" w:color="auto"/>
            </w:tcBorders>
          </w:tcPr>
          <w:p w:rsidR="00471342" w:rsidRPr="004B79D7" w:rsidRDefault="00471342" w:rsidP="00B17E47">
            <w:pPr>
              <w:autoSpaceDE w:val="0"/>
              <w:autoSpaceDN w:val="0"/>
              <w:adjustRightInd w:val="0"/>
              <w:jc w:val="center"/>
            </w:pPr>
            <w:r>
              <w:lastRenderedPageBreak/>
              <w:t>2</w:t>
            </w:r>
          </w:p>
        </w:tc>
        <w:tc>
          <w:tcPr>
            <w:tcW w:w="2895" w:type="dxa"/>
            <w:gridSpan w:val="2"/>
            <w:tcBorders>
              <w:top w:val="single" w:sz="6" w:space="0" w:color="auto"/>
              <w:left w:val="single" w:sz="4" w:space="0" w:color="auto"/>
              <w:bottom w:val="single" w:sz="6" w:space="0" w:color="auto"/>
              <w:right w:val="single" w:sz="4" w:space="0" w:color="auto"/>
            </w:tcBorders>
          </w:tcPr>
          <w:p w:rsidR="00471342" w:rsidRPr="004B79D7" w:rsidRDefault="00471342" w:rsidP="00B17E47">
            <w:pPr>
              <w:autoSpaceDE w:val="0"/>
              <w:autoSpaceDN w:val="0"/>
              <w:adjustRightInd w:val="0"/>
            </w:pPr>
            <w:r w:rsidRPr="004B79D7">
              <w:t>Кантемировское городское поселение</w:t>
            </w:r>
          </w:p>
        </w:tc>
        <w:tc>
          <w:tcPr>
            <w:tcW w:w="2382" w:type="dxa"/>
            <w:gridSpan w:val="2"/>
            <w:tcBorders>
              <w:top w:val="single" w:sz="6" w:space="0" w:color="auto"/>
              <w:left w:val="single" w:sz="4" w:space="0" w:color="auto"/>
              <w:bottom w:val="single" w:sz="6" w:space="0" w:color="auto"/>
              <w:right w:val="single" w:sz="6" w:space="0" w:color="auto"/>
            </w:tcBorders>
          </w:tcPr>
          <w:p w:rsidR="00471342" w:rsidRPr="001527C1" w:rsidRDefault="00471342" w:rsidP="00B17E47">
            <w:pPr>
              <w:autoSpaceDE w:val="0"/>
              <w:autoSpaceDN w:val="0"/>
              <w:adjustRightInd w:val="0"/>
              <w:rPr>
                <w:color w:val="000000"/>
              </w:rPr>
            </w:pPr>
            <w:r w:rsidRPr="001527C1">
              <w:rPr>
                <w:color w:val="000000"/>
              </w:rPr>
              <w:t>р.п. Кантемировка, ул. 19 Декабря, д. 14</w:t>
            </w:r>
          </w:p>
        </w:tc>
        <w:tc>
          <w:tcPr>
            <w:tcW w:w="1843" w:type="dxa"/>
            <w:tcBorders>
              <w:top w:val="single" w:sz="6" w:space="0" w:color="auto"/>
              <w:left w:val="single" w:sz="6" w:space="0" w:color="auto"/>
              <w:bottom w:val="single" w:sz="6" w:space="0" w:color="auto"/>
              <w:right w:val="single" w:sz="6" w:space="0" w:color="auto"/>
            </w:tcBorders>
          </w:tcPr>
          <w:p w:rsidR="00471342" w:rsidRPr="001527C1" w:rsidRDefault="00471342" w:rsidP="00B17E47">
            <w:pPr>
              <w:autoSpaceDE w:val="0"/>
              <w:autoSpaceDN w:val="0"/>
              <w:adjustRightInd w:val="0"/>
              <w:jc w:val="center"/>
              <w:rPr>
                <w:color w:val="000000"/>
              </w:rPr>
            </w:pPr>
            <w:r w:rsidRPr="001527C1">
              <w:rPr>
                <w:color w:val="000000"/>
              </w:rPr>
              <w:t>1969</w:t>
            </w:r>
          </w:p>
        </w:tc>
        <w:tc>
          <w:tcPr>
            <w:tcW w:w="1701" w:type="dxa"/>
            <w:tcBorders>
              <w:top w:val="single" w:sz="6" w:space="0" w:color="auto"/>
              <w:left w:val="single" w:sz="6" w:space="0" w:color="auto"/>
              <w:bottom w:val="single" w:sz="6" w:space="0" w:color="auto"/>
              <w:right w:val="single" w:sz="6" w:space="0" w:color="auto"/>
            </w:tcBorders>
          </w:tcPr>
          <w:p w:rsidR="00471342" w:rsidRPr="001527C1" w:rsidRDefault="00471342" w:rsidP="00B17E47">
            <w:pPr>
              <w:autoSpaceDE w:val="0"/>
              <w:autoSpaceDN w:val="0"/>
              <w:adjustRightInd w:val="0"/>
              <w:jc w:val="center"/>
              <w:rPr>
                <w:color w:val="000000"/>
              </w:rPr>
            </w:pPr>
            <w:r w:rsidRPr="001527C1">
              <w:rPr>
                <w:color w:val="000000"/>
              </w:rPr>
              <w:t>198,7</w:t>
            </w:r>
          </w:p>
        </w:tc>
        <w:tc>
          <w:tcPr>
            <w:tcW w:w="1843" w:type="dxa"/>
            <w:tcBorders>
              <w:top w:val="single" w:sz="6" w:space="0" w:color="auto"/>
              <w:left w:val="single" w:sz="6" w:space="0" w:color="auto"/>
              <w:bottom w:val="single" w:sz="6" w:space="0" w:color="auto"/>
              <w:right w:val="single" w:sz="6" w:space="0" w:color="auto"/>
            </w:tcBorders>
          </w:tcPr>
          <w:p w:rsidR="00471342" w:rsidRPr="001527C1" w:rsidRDefault="00471342" w:rsidP="00B17E47">
            <w:pPr>
              <w:autoSpaceDE w:val="0"/>
              <w:autoSpaceDN w:val="0"/>
              <w:adjustRightInd w:val="0"/>
              <w:jc w:val="center"/>
              <w:rPr>
                <w:color w:val="000000"/>
              </w:rPr>
            </w:pPr>
            <w:r w:rsidRPr="001527C1">
              <w:rPr>
                <w:color w:val="000000"/>
              </w:rPr>
              <w:t>8</w:t>
            </w:r>
          </w:p>
        </w:tc>
        <w:tc>
          <w:tcPr>
            <w:tcW w:w="2835" w:type="dxa"/>
            <w:tcBorders>
              <w:top w:val="single" w:sz="6" w:space="0" w:color="auto"/>
              <w:left w:val="single" w:sz="6" w:space="0" w:color="auto"/>
              <w:bottom w:val="single" w:sz="6" w:space="0" w:color="auto"/>
              <w:right w:val="single" w:sz="2" w:space="0" w:color="000000"/>
            </w:tcBorders>
          </w:tcPr>
          <w:p w:rsidR="00471342" w:rsidRPr="001527C1" w:rsidRDefault="00471342" w:rsidP="00B17E47">
            <w:pPr>
              <w:autoSpaceDE w:val="0"/>
              <w:autoSpaceDN w:val="0"/>
              <w:adjustRightInd w:val="0"/>
              <w:jc w:val="center"/>
              <w:rPr>
                <w:color w:val="000000"/>
              </w:rPr>
            </w:pPr>
            <w:r w:rsidRPr="001527C1">
              <w:rPr>
                <w:color w:val="000000"/>
              </w:rPr>
              <w:t>декабрь 2023</w:t>
            </w:r>
          </w:p>
        </w:tc>
      </w:tr>
      <w:tr w:rsidR="00471342" w:rsidRPr="004B79D7" w:rsidTr="00B17E47">
        <w:trPr>
          <w:gridAfter w:val="1"/>
          <w:wAfter w:w="4018" w:type="dxa"/>
          <w:trHeight w:val="295"/>
        </w:trPr>
        <w:tc>
          <w:tcPr>
            <w:tcW w:w="6267" w:type="dxa"/>
            <w:gridSpan w:val="5"/>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pPr>
            <w:r>
              <w:t>Итого</w:t>
            </w:r>
          </w:p>
        </w:tc>
        <w:tc>
          <w:tcPr>
            <w:tcW w:w="1843"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p>
        </w:tc>
        <w:tc>
          <w:tcPr>
            <w:tcW w:w="1701"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198,7</w:t>
            </w:r>
          </w:p>
        </w:tc>
        <w:tc>
          <w:tcPr>
            <w:tcW w:w="1843" w:type="dxa"/>
            <w:tcBorders>
              <w:top w:val="single" w:sz="6" w:space="0" w:color="auto"/>
              <w:left w:val="single" w:sz="6" w:space="0" w:color="auto"/>
              <w:bottom w:val="single" w:sz="6" w:space="0" w:color="auto"/>
              <w:right w:val="single" w:sz="6" w:space="0" w:color="auto"/>
            </w:tcBorders>
          </w:tcPr>
          <w:p w:rsidR="00471342" w:rsidRPr="004B79D7" w:rsidRDefault="00471342" w:rsidP="00B17E47">
            <w:pPr>
              <w:autoSpaceDE w:val="0"/>
              <w:autoSpaceDN w:val="0"/>
              <w:adjustRightInd w:val="0"/>
              <w:jc w:val="center"/>
            </w:pPr>
            <w:r>
              <w:t>8</w:t>
            </w:r>
          </w:p>
        </w:tc>
        <w:tc>
          <w:tcPr>
            <w:tcW w:w="2835" w:type="dxa"/>
            <w:tcBorders>
              <w:top w:val="single" w:sz="6" w:space="0" w:color="auto"/>
              <w:left w:val="single" w:sz="6" w:space="0" w:color="auto"/>
              <w:bottom w:val="single" w:sz="6" w:space="0" w:color="auto"/>
              <w:right w:val="single" w:sz="2" w:space="0" w:color="000000"/>
            </w:tcBorders>
          </w:tcPr>
          <w:p w:rsidR="00471342" w:rsidRPr="004B79D7" w:rsidRDefault="00471342" w:rsidP="00B17E47">
            <w:pPr>
              <w:autoSpaceDE w:val="0"/>
              <w:autoSpaceDN w:val="0"/>
              <w:adjustRightInd w:val="0"/>
              <w:jc w:val="center"/>
            </w:pPr>
          </w:p>
        </w:tc>
      </w:tr>
    </w:tbl>
    <w:p w:rsidR="00471342" w:rsidRPr="004B79D7" w:rsidRDefault="00471342" w:rsidP="00471342">
      <w:pPr>
        <w:jc w:val="both"/>
        <w:rPr>
          <w:b/>
        </w:rPr>
      </w:pPr>
    </w:p>
    <w:p w:rsidR="001C01E8" w:rsidRDefault="001C01E8">
      <w:pPr>
        <w:rPr>
          <w:b/>
          <w:sz w:val="24"/>
          <w:szCs w:val="24"/>
        </w:rPr>
      </w:pPr>
    </w:p>
    <w:p w:rsidR="000F37A3" w:rsidRDefault="000F37A3" w:rsidP="004054FD">
      <w:pPr>
        <w:jc w:val="center"/>
        <w:rPr>
          <w:b/>
          <w:sz w:val="24"/>
          <w:szCs w:val="24"/>
        </w:rPr>
        <w:sectPr w:rsidR="000F37A3" w:rsidSect="000F37A3">
          <w:pgSz w:w="16838" w:h="11906" w:orient="landscape"/>
          <w:pgMar w:top="1701" w:right="851" w:bottom="851" w:left="709" w:header="720" w:footer="720" w:gutter="0"/>
          <w:cols w:space="720"/>
          <w:docGrid w:linePitch="360"/>
        </w:sectPr>
      </w:pPr>
    </w:p>
    <w:p w:rsidR="0028148C" w:rsidRPr="00205DDC" w:rsidRDefault="00EE6189" w:rsidP="004054FD">
      <w:pPr>
        <w:jc w:val="center"/>
        <w:rPr>
          <w:b/>
          <w:sz w:val="24"/>
          <w:szCs w:val="24"/>
        </w:rPr>
      </w:pPr>
      <w:r w:rsidRPr="00EE6189">
        <w:rPr>
          <w:b/>
          <w:sz w:val="24"/>
          <w:szCs w:val="24"/>
        </w:rPr>
        <w:object w:dxaOrig="10298" w:dyaOrig="10221">
          <v:shape id="_x0000_i1037" type="#_x0000_t75" style="width:515.25pt;height:510.75pt" o:ole="">
            <v:imagedata r:id="rId92" o:title=""/>
          </v:shape>
          <o:OLEObject Type="Embed" ProgID="Word.Document.8" ShapeID="_x0000_i1037" DrawAspect="Content" ObjectID="_1800173008" r:id="rId93">
            <o:FieldCodes>\s</o:FieldCodes>
          </o:OLEObject>
        </w:object>
      </w:r>
      <w:r w:rsidRPr="00EE6189">
        <w:rPr>
          <w:b/>
          <w:sz w:val="24"/>
          <w:szCs w:val="24"/>
        </w:rPr>
        <w:object w:dxaOrig="9736" w:dyaOrig="13425">
          <v:shape id="_x0000_i1038" type="#_x0000_t75" style="width:486.75pt;height:671.25pt" o:ole="">
            <v:imagedata r:id="rId94" o:title=""/>
          </v:shape>
          <o:OLEObject Type="Embed" ProgID="Word.Document.8" ShapeID="_x0000_i1038" DrawAspect="Content" ObjectID="_1800173009" r:id="rId95">
            <o:FieldCodes>\s</o:FieldCodes>
          </o:OLEObject>
        </w:object>
      </w:r>
    </w:p>
    <w:sectPr w:rsidR="0028148C" w:rsidRPr="00205DDC" w:rsidSect="001C01E8">
      <w:pgSz w:w="11906" w:h="16838"/>
      <w:pgMar w:top="851" w:right="851" w:bottom="709"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C17" w:rsidRDefault="00E85C17">
      <w:r>
        <w:separator/>
      </w:r>
    </w:p>
  </w:endnote>
  <w:endnote w:type="continuationSeparator" w:id="0">
    <w:p w:rsidR="00E85C17" w:rsidRDefault="00E85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choolBook">
    <w:altName w:val="Times New Roman"/>
    <w:charset w:val="00"/>
    <w:family w:val="auto"/>
    <w:pitch w:val="variable"/>
  </w:font>
  <w:font w:name="Georgia">
    <w:panose1 w:val="02040502050405020303"/>
    <w:charset w:val="CC"/>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5FA" w:rsidRDefault="007605FA">
    <w:pPr>
      <w:pStyle w:val="aff1"/>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7605FA" w:rsidRDefault="007605FA">
    <w:pPr>
      <w:pStyle w:val="af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5FA" w:rsidRDefault="007605FA">
    <w:pPr>
      <w:pStyle w:val="aff1"/>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342" w:rsidRDefault="00471342" w:rsidP="00162A43">
    <w:pPr>
      <w:pStyle w:val="aff1"/>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71342" w:rsidRDefault="00471342" w:rsidP="00162A43">
    <w:pPr>
      <w:pStyle w:val="aff1"/>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342" w:rsidRDefault="00471342" w:rsidP="00162A43">
    <w:pPr>
      <w:pStyle w:val="aff1"/>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342" w:rsidRDefault="00471342">
    <w:pPr>
      <w:pStyle w:val="aff1"/>
      <w:jc w:val="center"/>
    </w:pPr>
  </w:p>
  <w:p w:rsidR="00471342" w:rsidRDefault="00471342">
    <w:pPr>
      <w:pStyle w:val="af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C17" w:rsidRDefault="00E85C17">
      <w:r>
        <w:separator/>
      </w:r>
    </w:p>
  </w:footnote>
  <w:footnote w:type="continuationSeparator" w:id="0">
    <w:p w:rsidR="00E85C17" w:rsidRDefault="00E85C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5FA" w:rsidRDefault="007605FA" w:rsidP="007605FA">
    <w:pPr>
      <w:pStyle w:val="aa"/>
      <w:tabs>
        <w:tab w:val="left" w:pos="1422"/>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342" w:rsidRDefault="00471342">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4273"/>
    <w:multiLevelType w:val="hybridMultilevel"/>
    <w:tmpl w:val="5E2AE73C"/>
    <w:lvl w:ilvl="0" w:tplc="661A6964">
      <w:start w:val="1"/>
      <w:numFmt w:val="bullet"/>
      <w:lvlText w:val=""/>
      <w:lvlJc w:val="left"/>
      <w:pPr>
        <w:tabs>
          <w:tab w:val="num" w:pos="2694"/>
        </w:tabs>
        <w:ind w:left="2694" w:firstLine="1134"/>
      </w:pPr>
      <w:rPr>
        <w:rFonts w:ascii="Wingdings" w:hAnsi="Wingdings" w:hint="default"/>
        <w:color w:val="800000"/>
      </w:rPr>
    </w:lvl>
    <w:lvl w:ilvl="1" w:tplc="04190003" w:tentative="1">
      <w:start w:val="1"/>
      <w:numFmt w:val="bullet"/>
      <w:lvlText w:val="o"/>
      <w:lvlJc w:val="left"/>
      <w:pPr>
        <w:tabs>
          <w:tab w:val="num" w:pos="1440"/>
        </w:tabs>
        <w:ind w:left="1440" w:hanging="360"/>
      </w:pPr>
      <w:rPr>
        <w:rFonts w:ascii="Courier New" w:hAnsi="Courier New" w:hint="default"/>
      </w:rPr>
    </w:lvl>
    <w:lvl w:ilvl="2" w:tplc="668229E6">
      <w:start w:val="1"/>
      <w:numFmt w:val="bullet"/>
      <w:pStyle w:val="Pro-List-1"/>
      <w:lvlText w:val=""/>
      <w:lvlJc w:val="left"/>
      <w:pPr>
        <w:tabs>
          <w:tab w:val="num" w:pos="-54"/>
        </w:tabs>
        <w:ind w:left="-54" w:firstLine="1134"/>
      </w:pPr>
      <w:rPr>
        <w:rFonts w:ascii="Wingdings" w:hAnsi="Wingdings" w:hint="default"/>
        <w:color w:val="C41C16"/>
        <w:sz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12137"/>
    <w:multiLevelType w:val="hybridMultilevel"/>
    <w:tmpl w:val="52B43B5C"/>
    <w:lvl w:ilvl="0" w:tplc="3EAA652A">
      <w:start w:val="2"/>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2A22FCB"/>
    <w:multiLevelType w:val="hybridMultilevel"/>
    <w:tmpl w:val="A8FE8AD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B868C8"/>
    <w:multiLevelType w:val="hybridMultilevel"/>
    <w:tmpl w:val="1C74022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0DC90087"/>
    <w:multiLevelType w:val="hybridMultilevel"/>
    <w:tmpl w:val="B81C8FD8"/>
    <w:lvl w:ilvl="0" w:tplc="054688C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B14B08"/>
    <w:multiLevelType w:val="hybridMultilevel"/>
    <w:tmpl w:val="29A4058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355A75"/>
    <w:multiLevelType w:val="hybridMultilevel"/>
    <w:tmpl w:val="FA985818"/>
    <w:lvl w:ilvl="0" w:tplc="91F019F4">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406274F"/>
    <w:multiLevelType w:val="hybridMultilevel"/>
    <w:tmpl w:val="582C273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5350D27"/>
    <w:multiLevelType w:val="hybridMultilevel"/>
    <w:tmpl w:val="1DB044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CA3148"/>
    <w:multiLevelType w:val="hybridMultilevel"/>
    <w:tmpl w:val="B8A87C50"/>
    <w:lvl w:ilvl="0" w:tplc="DACC6526">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291064"/>
    <w:multiLevelType w:val="hybridMultilevel"/>
    <w:tmpl w:val="89F27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1C3C54"/>
    <w:multiLevelType w:val="hybridMultilevel"/>
    <w:tmpl w:val="C504CD90"/>
    <w:lvl w:ilvl="0" w:tplc="7D9AEF8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F7F0D5F"/>
    <w:multiLevelType w:val="hybridMultilevel"/>
    <w:tmpl w:val="8FF07B96"/>
    <w:lvl w:ilvl="0" w:tplc="8924C3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8C367CF"/>
    <w:multiLevelType w:val="hybridMultilevel"/>
    <w:tmpl w:val="92F2D3EC"/>
    <w:lvl w:ilvl="0" w:tplc="661A6964">
      <w:start w:val="1"/>
      <w:numFmt w:val="bullet"/>
      <w:lvlText w:val=""/>
      <w:lvlJc w:val="left"/>
      <w:pPr>
        <w:tabs>
          <w:tab w:val="num" w:pos="2694"/>
        </w:tabs>
        <w:ind w:left="2694" w:firstLine="1134"/>
      </w:pPr>
      <w:rPr>
        <w:rFonts w:ascii="Wingdings" w:hAnsi="Wingdings" w:hint="default"/>
        <w:color w:val="800000"/>
      </w:rPr>
    </w:lvl>
    <w:lvl w:ilvl="1" w:tplc="04190003" w:tentative="1">
      <w:start w:val="1"/>
      <w:numFmt w:val="bullet"/>
      <w:lvlText w:val="o"/>
      <w:lvlJc w:val="left"/>
      <w:pPr>
        <w:tabs>
          <w:tab w:val="num" w:pos="1440"/>
        </w:tabs>
        <w:ind w:left="1440" w:hanging="360"/>
      </w:pPr>
      <w:rPr>
        <w:rFonts w:ascii="Courier New" w:hAnsi="Courier New" w:hint="default"/>
      </w:rPr>
    </w:lvl>
    <w:lvl w:ilvl="2" w:tplc="ACA0F862">
      <w:start w:val="1"/>
      <w:numFmt w:val="bullet"/>
      <w:lvlText w:val=""/>
      <w:lvlJc w:val="left"/>
      <w:pPr>
        <w:tabs>
          <w:tab w:val="num" w:pos="1440"/>
        </w:tabs>
        <w:ind w:left="1440" w:hanging="360"/>
      </w:pPr>
      <w:rPr>
        <w:rFonts w:ascii="Symbol" w:hAnsi="Symbol" w:hint="default"/>
        <w:color w:val="auto"/>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C3160F"/>
    <w:multiLevelType w:val="hybridMultilevel"/>
    <w:tmpl w:val="FA26425A"/>
    <w:lvl w:ilvl="0" w:tplc="474C88F0">
      <w:start w:val="5"/>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5E5539C8"/>
    <w:multiLevelType w:val="hybridMultilevel"/>
    <w:tmpl w:val="FEEC37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6346429F"/>
    <w:multiLevelType w:val="hybridMultilevel"/>
    <w:tmpl w:val="FA4498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39D39B2"/>
    <w:multiLevelType w:val="hybridMultilevel"/>
    <w:tmpl w:val="D07A6C4E"/>
    <w:lvl w:ilvl="0" w:tplc="C428CADC">
      <w:start w:val="1"/>
      <w:numFmt w:val="decimal"/>
      <w:lvlText w:val="%1."/>
      <w:lvlJc w:val="left"/>
      <w:pPr>
        <w:ind w:left="3825" w:hanging="360"/>
      </w:pPr>
      <w:rPr>
        <w:rFonts w:hint="default"/>
      </w:rPr>
    </w:lvl>
    <w:lvl w:ilvl="1" w:tplc="04190019" w:tentative="1">
      <w:start w:val="1"/>
      <w:numFmt w:val="lowerLetter"/>
      <w:lvlText w:val="%2."/>
      <w:lvlJc w:val="left"/>
      <w:pPr>
        <w:ind w:left="4545" w:hanging="360"/>
      </w:pPr>
    </w:lvl>
    <w:lvl w:ilvl="2" w:tplc="0419001B" w:tentative="1">
      <w:start w:val="1"/>
      <w:numFmt w:val="lowerRoman"/>
      <w:lvlText w:val="%3."/>
      <w:lvlJc w:val="right"/>
      <w:pPr>
        <w:ind w:left="5265" w:hanging="180"/>
      </w:pPr>
    </w:lvl>
    <w:lvl w:ilvl="3" w:tplc="0419000F" w:tentative="1">
      <w:start w:val="1"/>
      <w:numFmt w:val="decimal"/>
      <w:lvlText w:val="%4."/>
      <w:lvlJc w:val="left"/>
      <w:pPr>
        <w:ind w:left="5985" w:hanging="360"/>
      </w:pPr>
    </w:lvl>
    <w:lvl w:ilvl="4" w:tplc="04190019" w:tentative="1">
      <w:start w:val="1"/>
      <w:numFmt w:val="lowerLetter"/>
      <w:lvlText w:val="%5."/>
      <w:lvlJc w:val="left"/>
      <w:pPr>
        <w:ind w:left="6705" w:hanging="360"/>
      </w:pPr>
    </w:lvl>
    <w:lvl w:ilvl="5" w:tplc="0419001B" w:tentative="1">
      <w:start w:val="1"/>
      <w:numFmt w:val="lowerRoman"/>
      <w:lvlText w:val="%6."/>
      <w:lvlJc w:val="right"/>
      <w:pPr>
        <w:ind w:left="7425" w:hanging="180"/>
      </w:pPr>
    </w:lvl>
    <w:lvl w:ilvl="6" w:tplc="0419000F" w:tentative="1">
      <w:start w:val="1"/>
      <w:numFmt w:val="decimal"/>
      <w:lvlText w:val="%7."/>
      <w:lvlJc w:val="left"/>
      <w:pPr>
        <w:ind w:left="8145" w:hanging="360"/>
      </w:pPr>
    </w:lvl>
    <w:lvl w:ilvl="7" w:tplc="04190019" w:tentative="1">
      <w:start w:val="1"/>
      <w:numFmt w:val="lowerLetter"/>
      <w:lvlText w:val="%8."/>
      <w:lvlJc w:val="left"/>
      <w:pPr>
        <w:ind w:left="8865" w:hanging="360"/>
      </w:pPr>
    </w:lvl>
    <w:lvl w:ilvl="8" w:tplc="0419001B" w:tentative="1">
      <w:start w:val="1"/>
      <w:numFmt w:val="lowerRoman"/>
      <w:lvlText w:val="%9."/>
      <w:lvlJc w:val="right"/>
      <w:pPr>
        <w:ind w:left="9585" w:hanging="180"/>
      </w:pPr>
    </w:lvl>
  </w:abstractNum>
  <w:abstractNum w:abstractNumId="18" w15:restartNumberingAfterBreak="0">
    <w:nsid w:val="63B5721E"/>
    <w:multiLevelType w:val="hybridMultilevel"/>
    <w:tmpl w:val="AA7C0BE8"/>
    <w:lvl w:ilvl="0" w:tplc="E1FAE78C">
      <w:start w:val="1"/>
      <w:numFmt w:val="decimal"/>
      <w:lvlText w:val="%1."/>
      <w:lvlJc w:val="left"/>
      <w:pPr>
        <w:ind w:left="180" w:hanging="360"/>
      </w:pPr>
      <w:rPr>
        <w:rFonts w:hint="default"/>
        <w:b/>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19" w15:restartNumberingAfterBreak="0">
    <w:nsid w:val="66C90876"/>
    <w:multiLevelType w:val="hybridMultilevel"/>
    <w:tmpl w:val="39DE82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77FB3D22"/>
    <w:multiLevelType w:val="hybridMultilevel"/>
    <w:tmpl w:val="D13A3194"/>
    <w:lvl w:ilvl="0" w:tplc="48764CCC">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C993F2F"/>
    <w:multiLevelType w:val="hybridMultilevel"/>
    <w:tmpl w:val="6E260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6"/>
  </w:num>
  <w:num w:numId="5">
    <w:abstractNumId w:val="8"/>
  </w:num>
  <w:num w:numId="6">
    <w:abstractNumId w:val="21"/>
  </w:num>
  <w:num w:numId="7">
    <w:abstractNumId w:val="1"/>
  </w:num>
  <w:num w:numId="8">
    <w:abstractNumId w:val="6"/>
  </w:num>
  <w:num w:numId="9">
    <w:abstractNumId w:val="18"/>
  </w:num>
  <w:num w:numId="10">
    <w:abstractNumId w:val="0"/>
  </w:num>
  <w:num w:numId="11">
    <w:abstractNumId w:val="13"/>
  </w:num>
  <w:num w:numId="12">
    <w:abstractNumId w:val="12"/>
  </w:num>
  <w:num w:numId="13">
    <w:abstractNumId w:val="7"/>
  </w:num>
  <w:num w:numId="14">
    <w:abstractNumId w:val="2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0"/>
  </w:num>
  <w:num w:numId="18">
    <w:abstractNumId w:val="5"/>
  </w:num>
  <w:num w:numId="19">
    <w:abstractNumId w:val="2"/>
  </w:num>
  <w:num w:numId="20">
    <w:abstractNumId w:val="14"/>
  </w:num>
  <w:num w:numId="21">
    <w:abstractNumId w:val="9"/>
  </w:num>
  <w:num w:numId="22">
    <w:abstractNumId w:val="4"/>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07F8"/>
    <w:rsid w:val="00005F2F"/>
    <w:rsid w:val="00007328"/>
    <w:rsid w:val="000146D1"/>
    <w:rsid w:val="00021034"/>
    <w:rsid w:val="00024B04"/>
    <w:rsid w:val="000275BF"/>
    <w:rsid w:val="000316B6"/>
    <w:rsid w:val="00032D4F"/>
    <w:rsid w:val="00041034"/>
    <w:rsid w:val="0004676C"/>
    <w:rsid w:val="00050A5C"/>
    <w:rsid w:val="0005155A"/>
    <w:rsid w:val="00055B1B"/>
    <w:rsid w:val="00072073"/>
    <w:rsid w:val="00072E3B"/>
    <w:rsid w:val="0008174C"/>
    <w:rsid w:val="00096435"/>
    <w:rsid w:val="000A2A3C"/>
    <w:rsid w:val="000A542A"/>
    <w:rsid w:val="000A6B5A"/>
    <w:rsid w:val="000B1B16"/>
    <w:rsid w:val="000B3F64"/>
    <w:rsid w:val="000B40A4"/>
    <w:rsid w:val="000C1126"/>
    <w:rsid w:val="000C1FF7"/>
    <w:rsid w:val="000D1800"/>
    <w:rsid w:val="000E4D49"/>
    <w:rsid w:val="000F1EA4"/>
    <w:rsid w:val="000F37A3"/>
    <w:rsid w:val="00101CAB"/>
    <w:rsid w:val="00105869"/>
    <w:rsid w:val="00107935"/>
    <w:rsid w:val="001142C5"/>
    <w:rsid w:val="00117D53"/>
    <w:rsid w:val="00124EE1"/>
    <w:rsid w:val="00130BA9"/>
    <w:rsid w:val="001338D2"/>
    <w:rsid w:val="001413FF"/>
    <w:rsid w:val="00145685"/>
    <w:rsid w:val="0015381D"/>
    <w:rsid w:val="00163BE4"/>
    <w:rsid w:val="00165597"/>
    <w:rsid w:val="00166765"/>
    <w:rsid w:val="00167A2D"/>
    <w:rsid w:val="00171197"/>
    <w:rsid w:val="00176320"/>
    <w:rsid w:val="00181DF5"/>
    <w:rsid w:val="00183458"/>
    <w:rsid w:val="00184B35"/>
    <w:rsid w:val="001875AC"/>
    <w:rsid w:val="001C01E8"/>
    <w:rsid w:val="001C137A"/>
    <w:rsid w:val="001C1CD8"/>
    <w:rsid w:val="001C48FD"/>
    <w:rsid w:val="001C6546"/>
    <w:rsid w:val="001D52B6"/>
    <w:rsid w:val="001E4029"/>
    <w:rsid w:val="001F078A"/>
    <w:rsid w:val="00204349"/>
    <w:rsid w:val="00205DDC"/>
    <w:rsid w:val="00206591"/>
    <w:rsid w:val="00212380"/>
    <w:rsid w:val="002154B0"/>
    <w:rsid w:val="002168DC"/>
    <w:rsid w:val="00216906"/>
    <w:rsid w:val="002235EA"/>
    <w:rsid w:val="00234A9F"/>
    <w:rsid w:val="00235B7D"/>
    <w:rsid w:val="002364F5"/>
    <w:rsid w:val="002420C9"/>
    <w:rsid w:val="00242603"/>
    <w:rsid w:val="002426EA"/>
    <w:rsid w:val="002439B8"/>
    <w:rsid w:val="0026722D"/>
    <w:rsid w:val="0028148C"/>
    <w:rsid w:val="0028786A"/>
    <w:rsid w:val="002B1A8E"/>
    <w:rsid w:val="002B2508"/>
    <w:rsid w:val="002C381C"/>
    <w:rsid w:val="002D073C"/>
    <w:rsid w:val="002D68EC"/>
    <w:rsid w:val="002F3CEB"/>
    <w:rsid w:val="002F46EF"/>
    <w:rsid w:val="002F7460"/>
    <w:rsid w:val="002F7585"/>
    <w:rsid w:val="002F775B"/>
    <w:rsid w:val="00300BCC"/>
    <w:rsid w:val="00303131"/>
    <w:rsid w:val="00310BEC"/>
    <w:rsid w:val="0031123C"/>
    <w:rsid w:val="00327C70"/>
    <w:rsid w:val="00336727"/>
    <w:rsid w:val="003369C4"/>
    <w:rsid w:val="00337478"/>
    <w:rsid w:val="003429A0"/>
    <w:rsid w:val="0034396B"/>
    <w:rsid w:val="00343C2E"/>
    <w:rsid w:val="003455E6"/>
    <w:rsid w:val="00350399"/>
    <w:rsid w:val="00366B81"/>
    <w:rsid w:val="00375FE1"/>
    <w:rsid w:val="003838E4"/>
    <w:rsid w:val="003859C3"/>
    <w:rsid w:val="00387000"/>
    <w:rsid w:val="00391A53"/>
    <w:rsid w:val="003A5541"/>
    <w:rsid w:val="003B0127"/>
    <w:rsid w:val="003C2BA9"/>
    <w:rsid w:val="003C656F"/>
    <w:rsid w:val="003C7C9E"/>
    <w:rsid w:val="003D3EED"/>
    <w:rsid w:val="003D41B0"/>
    <w:rsid w:val="003D4E20"/>
    <w:rsid w:val="003D74B9"/>
    <w:rsid w:val="003E174B"/>
    <w:rsid w:val="003E5ED3"/>
    <w:rsid w:val="003E7DD3"/>
    <w:rsid w:val="003F1E40"/>
    <w:rsid w:val="003F29BF"/>
    <w:rsid w:val="003F5D91"/>
    <w:rsid w:val="004054FD"/>
    <w:rsid w:val="00410E1B"/>
    <w:rsid w:val="004113E2"/>
    <w:rsid w:val="00412638"/>
    <w:rsid w:val="004139F0"/>
    <w:rsid w:val="0043394C"/>
    <w:rsid w:val="00441A75"/>
    <w:rsid w:val="00442A18"/>
    <w:rsid w:val="00446A27"/>
    <w:rsid w:val="004476B6"/>
    <w:rsid w:val="0045780B"/>
    <w:rsid w:val="00457E54"/>
    <w:rsid w:val="004622CF"/>
    <w:rsid w:val="0046373E"/>
    <w:rsid w:val="00463B8E"/>
    <w:rsid w:val="00471342"/>
    <w:rsid w:val="00485EC9"/>
    <w:rsid w:val="00491F20"/>
    <w:rsid w:val="00494203"/>
    <w:rsid w:val="004A0260"/>
    <w:rsid w:val="004A6DB8"/>
    <w:rsid w:val="004A7016"/>
    <w:rsid w:val="004B02C8"/>
    <w:rsid w:val="004B2E10"/>
    <w:rsid w:val="004C264A"/>
    <w:rsid w:val="004D45C8"/>
    <w:rsid w:val="004D64D8"/>
    <w:rsid w:val="004D7586"/>
    <w:rsid w:val="004E1B97"/>
    <w:rsid w:val="004F428F"/>
    <w:rsid w:val="005026D5"/>
    <w:rsid w:val="00512112"/>
    <w:rsid w:val="00515F13"/>
    <w:rsid w:val="00516341"/>
    <w:rsid w:val="00526165"/>
    <w:rsid w:val="005269F0"/>
    <w:rsid w:val="00534CA6"/>
    <w:rsid w:val="0053713F"/>
    <w:rsid w:val="00540135"/>
    <w:rsid w:val="005560DE"/>
    <w:rsid w:val="00556BD7"/>
    <w:rsid w:val="00562D95"/>
    <w:rsid w:val="005675FF"/>
    <w:rsid w:val="005706FD"/>
    <w:rsid w:val="00572C81"/>
    <w:rsid w:val="005853FE"/>
    <w:rsid w:val="00585D6D"/>
    <w:rsid w:val="00594A2A"/>
    <w:rsid w:val="005A152A"/>
    <w:rsid w:val="005A53FA"/>
    <w:rsid w:val="005B2DDB"/>
    <w:rsid w:val="005B6AED"/>
    <w:rsid w:val="005C0A71"/>
    <w:rsid w:val="005D4042"/>
    <w:rsid w:val="005E04F7"/>
    <w:rsid w:val="005E0823"/>
    <w:rsid w:val="005E6AE7"/>
    <w:rsid w:val="005F32BA"/>
    <w:rsid w:val="005F4034"/>
    <w:rsid w:val="005F7904"/>
    <w:rsid w:val="00612B9D"/>
    <w:rsid w:val="006144C5"/>
    <w:rsid w:val="0061582F"/>
    <w:rsid w:val="00626519"/>
    <w:rsid w:val="0064020B"/>
    <w:rsid w:val="00647AA5"/>
    <w:rsid w:val="006525A3"/>
    <w:rsid w:val="00653B1C"/>
    <w:rsid w:val="0068264B"/>
    <w:rsid w:val="00684035"/>
    <w:rsid w:val="00684D27"/>
    <w:rsid w:val="006935AA"/>
    <w:rsid w:val="0069622A"/>
    <w:rsid w:val="00696690"/>
    <w:rsid w:val="006A344F"/>
    <w:rsid w:val="006A3F47"/>
    <w:rsid w:val="006B3E5F"/>
    <w:rsid w:val="006C5D0B"/>
    <w:rsid w:val="006C624D"/>
    <w:rsid w:val="006D575A"/>
    <w:rsid w:val="006F4CA5"/>
    <w:rsid w:val="0070416A"/>
    <w:rsid w:val="0071192B"/>
    <w:rsid w:val="0071333E"/>
    <w:rsid w:val="00715006"/>
    <w:rsid w:val="007155C6"/>
    <w:rsid w:val="007166A0"/>
    <w:rsid w:val="0072189E"/>
    <w:rsid w:val="0072544A"/>
    <w:rsid w:val="00726D2E"/>
    <w:rsid w:val="00730F3D"/>
    <w:rsid w:val="00732CCB"/>
    <w:rsid w:val="00745015"/>
    <w:rsid w:val="00751E1A"/>
    <w:rsid w:val="00756462"/>
    <w:rsid w:val="007573EF"/>
    <w:rsid w:val="007605FA"/>
    <w:rsid w:val="0076397E"/>
    <w:rsid w:val="007664AB"/>
    <w:rsid w:val="007719D8"/>
    <w:rsid w:val="00772D4D"/>
    <w:rsid w:val="007749D3"/>
    <w:rsid w:val="007758D3"/>
    <w:rsid w:val="007808BD"/>
    <w:rsid w:val="00783567"/>
    <w:rsid w:val="00783E30"/>
    <w:rsid w:val="007A09BF"/>
    <w:rsid w:val="007A6AAA"/>
    <w:rsid w:val="007C234F"/>
    <w:rsid w:val="007C6C84"/>
    <w:rsid w:val="007D2345"/>
    <w:rsid w:val="007D338D"/>
    <w:rsid w:val="007D5405"/>
    <w:rsid w:val="007E33D1"/>
    <w:rsid w:val="007F2118"/>
    <w:rsid w:val="00800262"/>
    <w:rsid w:val="0080397C"/>
    <w:rsid w:val="00811C18"/>
    <w:rsid w:val="00815176"/>
    <w:rsid w:val="008258DA"/>
    <w:rsid w:val="008310E9"/>
    <w:rsid w:val="00832734"/>
    <w:rsid w:val="00833612"/>
    <w:rsid w:val="008341DD"/>
    <w:rsid w:val="00837280"/>
    <w:rsid w:val="00862151"/>
    <w:rsid w:val="00866788"/>
    <w:rsid w:val="00867F23"/>
    <w:rsid w:val="00872BC1"/>
    <w:rsid w:val="008762E4"/>
    <w:rsid w:val="0087758D"/>
    <w:rsid w:val="00877964"/>
    <w:rsid w:val="008811FD"/>
    <w:rsid w:val="00885B0D"/>
    <w:rsid w:val="00886812"/>
    <w:rsid w:val="008A30DC"/>
    <w:rsid w:val="008C30CE"/>
    <w:rsid w:val="008C4D08"/>
    <w:rsid w:val="008D0DD5"/>
    <w:rsid w:val="008D3860"/>
    <w:rsid w:val="008D71A7"/>
    <w:rsid w:val="008D7FF2"/>
    <w:rsid w:val="008E380C"/>
    <w:rsid w:val="008F1733"/>
    <w:rsid w:val="008F1E1B"/>
    <w:rsid w:val="008F41DF"/>
    <w:rsid w:val="00901197"/>
    <w:rsid w:val="009107F8"/>
    <w:rsid w:val="00910EF9"/>
    <w:rsid w:val="00923C55"/>
    <w:rsid w:val="009261FD"/>
    <w:rsid w:val="00931C93"/>
    <w:rsid w:val="00935CF2"/>
    <w:rsid w:val="009533DD"/>
    <w:rsid w:val="009573D5"/>
    <w:rsid w:val="00960057"/>
    <w:rsid w:val="009622F9"/>
    <w:rsid w:val="00967601"/>
    <w:rsid w:val="0097462D"/>
    <w:rsid w:val="009762E1"/>
    <w:rsid w:val="00977221"/>
    <w:rsid w:val="009808C8"/>
    <w:rsid w:val="00995F1A"/>
    <w:rsid w:val="00997A37"/>
    <w:rsid w:val="009A340B"/>
    <w:rsid w:val="009B0C22"/>
    <w:rsid w:val="009B6DCB"/>
    <w:rsid w:val="009B7186"/>
    <w:rsid w:val="009B7F23"/>
    <w:rsid w:val="009C2462"/>
    <w:rsid w:val="009C357A"/>
    <w:rsid w:val="009D0658"/>
    <w:rsid w:val="009D34C9"/>
    <w:rsid w:val="009D4AF9"/>
    <w:rsid w:val="009E49EE"/>
    <w:rsid w:val="009E5E88"/>
    <w:rsid w:val="009F0A40"/>
    <w:rsid w:val="009F5AB9"/>
    <w:rsid w:val="00A0345D"/>
    <w:rsid w:val="00A176ED"/>
    <w:rsid w:val="00A202F1"/>
    <w:rsid w:val="00A20439"/>
    <w:rsid w:val="00A451CE"/>
    <w:rsid w:val="00A47054"/>
    <w:rsid w:val="00A5091E"/>
    <w:rsid w:val="00A564A1"/>
    <w:rsid w:val="00A6308F"/>
    <w:rsid w:val="00A70757"/>
    <w:rsid w:val="00A71B15"/>
    <w:rsid w:val="00A93093"/>
    <w:rsid w:val="00AB2A16"/>
    <w:rsid w:val="00AB3B4F"/>
    <w:rsid w:val="00AC3A91"/>
    <w:rsid w:val="00AC5B61"/>
    <w:rsid w:val="00AD55F0"/>
    <w:rsid w:val="00AD6664"/>
    <w:rsid w:val="00AE37B3"/>
    <w:rsid w:val="00AF22D4"/>
    <w:rsid w:val="00AF6301"/>
    <w:rsid w:val="00AF73AE"/>
    <w:rsid w:val="00B0237F"/>
    <w:rsid w:val="00B02737"/>
    <w:rsid w:val="00B03552"/>
    <w:rsid w:val="00B049F3"/>
    <w:rsid w:val="00B157CA"/>
    <w:rsid w:val="00B2719B"/>
    <w:rsid w:val="00B376A8"/>
    <w:rsid w:val="00B42853"/>
    <w:rsid w:val="00B435FC"/>
    <w:rsid w:val="00B46102"/>
    <w:rsid w:val="00B478E8"/>
    <w:rsid w:val="00B5266E"/>
    <w:rsid w:val="00B52A1E"/>
    <w:rsid w:val="00B5361C"/>
    <w:rsid w:val="00B6666A"/>
    <w:rsid w:val="00B66E4E"/>
    <w:rsid w:val="00B7199B"/>
    <w:rsid w:val="00B739F7"/>
    <w:rsid w:val="00B83F76"/>
    <w:rsid w:val="00B85677"/>
    <w:rsid w:val="00B937FB"/>
    <w:rsid w:val="00BA2990"/>
    <w:rsid w:val="00BB4398"/>
    <w:rsid w:val="00BC105A"/>
    <w:rsid w:val="00BC28F3"/>
    <w:rsid w:val="00BC6C2B"/>
    <w:rsid w:val="00BE0F3B"/>
    <w:rsid w:val="00BE2D58"/>
    <w:rsid w:val="00BE69D3"/>
    <w:rsid w:val="00BF0244"/>
    <w:rsid w:val="00BF261C"/>
    <w:rsid w:val="00BF7980"/>
    <w:rsid w:val="00C00FF8"/>
    <w:rsid w:val="00C05720"/>
    <w:rsid w:val="00C072B4"/>
    <w:rsid w:val="00C11C0E"/>
    <w:rsid w:val="00C11EF0"/>
    <w:rsid w:val="00C14E78"/>
    <w:rsid w:val="00C21777"/>
    <w:rsid w:val="00C21C6A"/>
    <w:rsid w:val="00C25A45"/>
    <w:rsid w:val="00C3403D"/>
    <w:rsid w:val="00C37726"/>
    <w:rsid w:val="00C4592E"/>
    <w:rsid w:val="00C544CE"/>
    <w:rsid w:val="00C55141"/>
    <w:rsid w:val="00C57073"/>
    <w:rsid w:val="00C600AF"/>
    <w:rsid w:val="00C62502"/>
    <w:rsid w:val="00C64312"/>
    <w:rsid w:val="00C65601"/>
    <w:rsid w:val="00C839E7"/>
    <w:rsid w:val="00C848AE"/>
    <w:rsid w:val="00C9383A"/>
    <w:rsid w:val="00CA2B2C"/>
    <w:rsid w:val="00CB17DA"/>
    <w:rsid w:val="00CB3A08"/>
    <w:rsid w:val="00CB5C56"/>
    <w:rsid w:val="00CC22B7"/>
    <w:rsid w:val="00CC2646"/>
    <w:rsid w:val="00CC6090"/>
    <w:rsid w:val="00CC68C4"/>
    <w:rsid w:val="00CE4FD4"/>
    <w:rsid w:val="00CF0ED9"/>
    <w:rsid w:val="00CF1D66"/>
    <w:rsid w:val="00D07892"/>
    <w:rsid w:val="00D15091"/>
    <w:rsid w:val="00D20504"/>
    <w:rsid w:val="00D27469"/>
    <w:rsid w:val="00D30CF3"/>
    <w:rsid w:val="00D41652"/>
    <w:rsid w:val="00D41797"/>
    <w:rsid w:val="00D4363E"/>
    <w:rsid w:val="00D44CFA"/>
    <w:rsid w:val="00D4592C"/>
    <w:rsid w:val="00D51B3F"/>
    <w:rsid w:val="00D51C76"/>
    <w:rsid w:val="00D5297A"/>
    <w:rsid w:val="00D553D7"/>
    <w:rsid w:val="00D564E5"/>
    <w:rsid w:val="00D6260B"/>
    <w:rsid w:val="00D634B6"/>
    <w:rsid w:val="00D651E0"/>
    <w:rsid w:val="00D6772D"/>
    <w:rsid w:val="00D75624"/>
    <w:rsid w:val="00D76E95"/>
    <w:rsid w:val="00D848C6"/>
    <w:rsid w:val="00D954D0"/>
    <w:rsid w:val="00D9796A"/>
    <w:rsid w:val="00DA7AF2"/>
    <w:rsid w:val="00DB1CF9"/>
    <w:rsid w:val="00DB26FE"/>
    <w:rsid w:val="00DB36B8"/>
    <w:rsid w:val="00DB450E"/>
    <w:rsid w:val="00DB4AEB"/>
    <w:rsid w:val="00DB5EB1"/>
    <w:rsid w:val="00DD2376"/>
    <w:rsid w:val="00DE38A6"/>
    <w:rsid w:val="00DF042B"/>
    <w:rsid w:val="00DF1009"/>
    <w:rsid w:val="00DF5708"/>
    <w:rsid w:val="00DF5E0A"/>
    <w:rsid w:val="00E04DBF"/>
    <w:rsid w:val="00E0627A"/>
    <w:rsid w:val="00E163E9"/>
    <w:rsid w:val="00E204C2"/>
    <w:rsid w:val="00E300FF"/>
    <w:rsid w:val="00E31EB5"/>
    <w:rsid w:val="00E33FA4"/>
    <w:rsid w:val="00E3509A"/>
    <w:rsid w:val="00E36D5E"/>
    <w:rsid w:val="00E46200"/>
    <w:rsid w:val="00E53C38"/>
    <w:rsid w:val="00E544B6"/>
    <w:rsid w:val="00E61048"/>
    <w:rsid w:val="00E70963"/>
    <w:rsid w:val="00E70B85"/>
    <w:rsid w:val="00E74475"/>
    <w:rsid w:val="00E779AD"/>
    <w:rsid w:val="00E82465"/>
    <w:rsid w:val="00E85C17"/>
    <w:rsid w:val="00E86830"/>
    <w:rsid w:val="00EA486A"/>
    <w:rsid w:val="00EE0EAB"/>
    <w:rsid w:val="00EE5EC9"/>
    <w:rsid w:val="00EE6189"/>
    <w:rsid w:val="00EE675E"/>
    <w:rsid w:val="00EE71C3"/>
    <w:rsid w:val="00EF0BC0"/>
    <w:rsid w:val="00F02111"/>
    <w:rsid w:val="00F0768D"/>
    <w:rsid w:val="00F14737"/>
    <w:rsid w:val="00F15B7F"/>
    <w:rsid w:val="00F47BFA"/>
    <w:rsid w:val="00F51E00"/>
    <w:rsid w:val="00F522B8"/>
    <w:rsid w:val="00F53C5B"/>
    <w:rsid w:val="00F56305"/>
    <w:rsid w:val="00F6627D"/>
    <w:rsid w:val="00FA63B5"/>
    <w:rsid w:val="00FB1FF6"/>
    <w:rsid w:val="00FF28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6"/>
    <o:shapelayout v:ext="edit">
      <o:idmap v:ext="edit" data="1"/>
    </o:shapelayout>
  </w:shapeDefaults>
  <w:decimalSymbol w:val=","/>
  <w:listSeparator w:val=";"/>
  <w15:docId w15:val="{BDF5DAA7-1845-40D6-B74A-BE8E714B5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7F8"/>
  </w:style>
  <w:style w:type="paragraph" w:styleId="1">
    <w:name w:val="heading 1"/>
    <w:basedOn w:val="a"/>
    <w:next w:val="a"/>
    <w:link w:val="10"/>
    <w:qFormat/>
    <w:rsid w:val="009107F8"/>
    <w:pPr>
      <w:keepNext/>
      <w:spacing w:before="240" w:after="60"/>
      <w:outlineLvl w:val="0"/>
    </w:pPr>
    <w:rPr>
      <w:rFonts w:ascii="Arial" w:hAnsi="Arial"/>
      <w:b/>
      <w:kern w:val="28"/>
      <w:sz w:val="28"/>
    </w:rPr>
  </w:style>
  <w:style w:type="paragraph" w:styleId="2">
    <w:name w:val="heading 2"/>
    <w:basedOn w:val="a"/>
    <w:next w:val="a"/>
    <w:link w:val="20"/>
    <w:qFormat/>
    <w:rsid w:val="00751E1A"/>
    <w:pPr>
      <w:keepNext/>
      <w:spacing w:before="240" w:after="60"/>
      <w:outlineLvl w:val="1"/>
    </w:pPr>
    <w:rPr>
      <w:rFonts w:ascii="Cambria" w:hAnsi="Cambria"/>
      <w:b/>
      <w:bCs/>
      <w:i/>
      <w:iCs/>
      <w:sz w:val="28"/>
      <w:szCs w:val="28"/>
    </w:rPr>
  </w:style>
  <w:style w:type="paragraph" w:styleId="3">
    <w:name w:val="heading 3"/>
    <w:basedOn w:val="a"/>
    <w:next w:val="a"/>
    <w:qFormat/>
    <w:rsid w:val="009107F8"/>
    <w:pPr>
      <w:keepNext/>
      <w:spacing w:line="360" w:lineRule="auto"/>
      <w:ind w:firstLine="709"/>
      <w:jc w:val="both"/>
      <w:outlineLvl w:val="2"/>
    </w:pPr>
    <w:rPr>
      <w:sz w:val="30"/>
    </w:rPr>
  </w:style>
  <w:style w:type="paragraph" w:styleId="4">
    <w:name w:val="heading 4"/>
    <w:basedOn w:val="a"/>
    <w:next w:val="a"/>
    <w:link w:val="40"/>
    <w:qFormat/>
    <w:rsid w:val="009107F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9107F8"/>
    <w:pPr>
      <w:spacing w:after="160" w:line="240" w:lineRule="exact"/>
    </w:pPr>
    <w:rPr>
      <w:rFonts w:ascii="Verdana" w:hAnsi="Verdana"/>
      <w:sz w:val="24"/>
      <w:szCs w:val="24"/>
      <w:lang w:val="en-US" w:eastAsia="en-US"/>
    </w:rPr>
  </w:style>
  <w:style w:type="paragraph" w:styleId="a4">
    <w:name w:val="Title"/>
    <w:aliases w:val=" Знак"/>
    <w:basedOn w:val="a"/>
    <w:link w:val="a5"/>
    <w:uiPriority w:val="99"/>
    <w:qFormat/>
    <w:rsid w:val="009107F8"/>
    <w:pPr>
      <w:spacing w:before="240" w:after="60"/>
      <w:jc w:val="center"/>
      <w:outlineLvl w:val="0"/>
    </w:pPr>
    <w:rPr>
      <w:rFonts w:ascii="Arial" w:hAnsi="Arial" w:cs="Arial"/>
      <w:b/>
      <w:bCs/>
      <w:kern w:val="28"/>
      <w:sz w:val="32"/>
      <w:szCs w:val="32"/>
    </w:rPr>
  </w:style>
  <w:style w:type="paragraph" w:customStyle="1" w:styleId="a6">
    <w:name w:val="Знак Знак Знак Знак Знак Знак Знак Знак Знак Знак"/>
    <w:basedOn w:val="a"/>
    <w:rsid w:val="009107F8"/>
    <w:pPr>
      <w:spacing w:after="160" w:line="240" w:lineRule="exact"/>
    </w:pPr>
    <w:rPr>
      <w:rFonts w:ascii="Verdana" w:hAnsi="Verdana"/>
      <w:sz w:val="24"/>
      <w:szCs w:val="24"/>
      <w:lang w:val="en-US" w:eastAsia="en-US"/>
    </w:rPr>
  </w:style>
  <w:style w:type="paragraph" w:customStyle="1" w:styleId="ConsPlusNormal">
    <w:name w:val="ConsPlusNormal"/>
    <w:qFormat/>
    <w:rsid w:val="009107F8"/>
    <w:pPr>
      <w:widowControl w:val="0"/>
      <w:ind w:firstLine="720"/>
    </w:pPr>
    <w:rPr>
      <w:rFonts w:ascii="Arial" w:hAnsi="Arial"/>
      <w:snapToGrid w:val="0"/>
    </w:rPr>
  </w:style>
  <w:style w:type="paragraph" w:customStyle="1" w:styleId="ConsPlusTitle">
    <w:name w:val="ConsPlusTitle"/>
    <w:qFormat/>
    <w:rsid w:val="009107F8"/>
    <w:pPr>
      <w:widowControl w:val="0"/>
    </w:pPr>
    <w:rPr>
      <w:rFonts w:ascii="Arial" w:hAnsi="Arial"/>
      <w:b/>
      <w:snapToGrid w:val="0"/>
    </w:rPr>
  </w:style>
  <w:style w:type="paragraph" w:styleId="a7">
    <w:name w:val="Body Text Indent"/>
    <w:basedOn w:val="a"/>
    <w:rsid w:val="009107F8"/>
    <w:pPr>
      <w:ind w:firstLine="720"/>
      <w:jc w:val="both"/>
    </w:pPr>
    <w:rPr>
      <w:sz w:val="28"/>
    </w:rPr>
  </w:style>
  <w:style w:type="paragraph" w:styleId="30">
    <w:name w:val="Body Text Indent 3"/>
    <w:basedOn w:val="a"/>
    <w:rsid w:val="009107F8"/>
    <w:pPr>
      <w:ind w:firstLine="540"/>
      <w:jc w:val="both"/>
    </w:pPr>
    <w:rPr>
      <w:b/>
      <w:snapToGrid w:val="0"/>
      <w:color w:val="FF0000"/>
      <w:sz w:val="28"/>
    </w:rPr>
  </w:style>
  <w:style w:type="paragraph" w:customStyle="1" w:styleId="a8">
    <w:name w:val="Стиль"/>
    <w:rsid w:val="009107F8"/>
    <w:pPr>
      <w:ind w:firstLine="720"/>
      <w:jc w:val="both"/>
    </w:pPr>
    <w:rPr>
      <w:rFonts w:ascii="Arial" w:hAnsi="Arial"/>
      <w:snapToGrid w:val="0"/>
    </w:rPr>
  </w:style>
  <w:style w:type="paragraph" w:styleId="a9">
    <w:name w:val="Block Text"/>
    <w:basedOn w:val="a"/>
    <w:rsid w:val="009107F8"/>
    <w:pPr>
      <w:ind w:left="567" w:right="-1333" w:firstLine="851"/>
      <w:jc w:val="both"/>
    </w:pPr>
    <w:rPr>
      <w:sz w:val="28"/>
    </w:rPr>
  </w:style>
  <w:style w:type="paragraph" w:styleId="aa">
    <w:name w:val="header"/>
    <w:basedOn w:val="a"/>
    <w:link w:val="ab"/>
    <w:uiPriority w:val="99"/>
    <w:rsid w:val="009107F8"/>
    <w:pPr>
      <w:tabs>
        <w:tab w:val="center" w:pos="4153"/>
        <w:tab w:val="right" w:pos="8306"/>
      </w:tabs>
    </w:pPr>
  </w:style>
  <w:style w:type="character" w:styleId="ac">
    <w:name w:val="page number"/>
    <w:basedOn w:val="a0"/>
    <w:rsid w:val="009107F8"/>
  </w:style>
  <w:style w:type="paragraph" w:styleId="21">
    <w:name w:val="Body Text 2"/>
    <w:basedOn w:val="a"/>
    <w:rsid w:val="009107F8"/>
    <w:rPr>
      <w:sz w:val="28"/>
    </w:rPr>
  </w:style>
  <w:style w:type="paragraph" w:styleId="ad">
    <w:name w:val="Body Text"/>
    <w:basedOn w:val="a"/>
    <w:link w:val="ae"/>
    <w:rsid w:val="009107F8"/>
    <w:pPr>
      <w:spacing w:after="120"/>
    </w:pPr>
  </w:style>
  <w:style w:type="paragraph" w:customStyle="1" w:styleId="ConsNormal">
    <w:name w:val="ConsNormal"/>
    <w:rsid w:val="009107F8"/>
    <w:pPr>
      <w:autoSpaceDE w:val="0"/>
      <w:autoSpaceDN w:val="0"/>
      <w:adjustRightInd w:val="0"/>
      <w:ind w:firstLine="720"/>
    </w:pPr>
    <w:rPr>
      <w:rFonts w:ascii="Arial" w:hAnsi="Arial" w:cs="Arial"/>
    </w:rPr>
  </w:style>
  <w:style w:type="paragraph" w:customStyle="1" w:styleId="af">
    <w:name w:val="ЗАК_ПОСТ_РЕШ"/>
    <w:basedOn w:val="af0"/>
    <w:next w:val="a"/>
    <w:rsid w:val="009107F8"/>
    <w:pPr>
      <w:spacing w:before="360" w:after="840"/>
      <w:outlineLvl w:val="9"/>
    </w:pPr>
    <w:rPr>
      <w:rFonts w:ascii="Impact" w:hAnsi="Impact" w:cs="Impact"/>
      <w:spacing w:val="120"/>
      <w:sz w:val="52"/>
      <w:szCs w:val="52"/>
    </w:rPr>
  </w:style>
  <w:style w:type="paragraph" w:styleId="af0">
    <w:name w:val="Subtitle"/>
    <w:basedOn w:val="a"/>
    <w:qFormat/>
    <w:rsid w:val="009107F8"/>
    <w:pPr>
      <w:spacing w:after="60"/>
      <w:jc w:val="center"/>
      <w:outlineLvl w:val="1"/>
    </w:pPr>
    <w:rPr>
      <w:rFonts w:ascii="Arial" w:hAnsi="Arial" w:cs="Arial"/>
      <w:sz w:val="24"/>
      <w:szCs w:val="24"/>
    </w:rPr>
  </w:style>
  <w:style w:type="paragraph" w:customStyle="1" w:styleId="af1">
    <w:name w:val="ВорОблДума"/>
    <w:basedOn w:val="a"/>
    <w:next w:val="a"/>
    <w:rsid w:val="009107F8"/>
    <w:pPr>
      <w:spacing w:before="120" w:after="120"/>
      <w:jc w:val="center"/>
    </w:pPr>
    <w:rPr>
      <w:rFonts w:ascii="Arial" w:hAnsi="Arial" w:cs="Arial"/>
      <w:b/>
      <w:bCs/>
      <w:sz w:val="48"/>
      <w:szCs w:val="48"/>
    </w:rPr>
  </w:style>
  <w:style w:type="paragraph" w:customStyle="1" w:styleId="12">
    <w:name w:val="12пт влево"/>
    <w:basedOn w:val="a"/>
    <w:next w:val="a"/>
    <w:rsid w:val="009107F8"/>
    <w:rPr>
      <w:sz w:val="24"/>
      <w:szCs w:val="24"/>
    </w:rPr>
  </w:style>
  <w:style w:type="paragraph" w:customStyle="1" w:styleId="af2">
    <w:name w:val="Вопрос"/>
    <w:basedOn w:val="a4"/>
    <w:rsid w:val="009107F8"/>
    <w:pPr>
      <w:spacing w:before="0" w:after="240"/>
      <w:ind w:left="567" w:hanging="567"/>
      <w:jc w:val="both"/>
      <w:outlineLvl w:val="9"/>
    </w:pPr>
    <w:rPr>
      <w:rFonts w:ascii="Times New Roman" w:hAnsi="Times New Roman" w:cs="Times New Roman"/>
      <w:kern w:val="0"/>
    </w:rPr>
  </w:style>
  <w:style w:type="paragraph" w:customStyle="1" w:styleId="af3">
    <w:name w:val="Вертикальный отступ"/>
    <w:basedOn w:val="a"/>
    <w:rsid w:val="009107F8"/>
    <w:pPr>
      <w:jc w:val="center"/>
    </w:pPr>
    <w:rPr>
      <w:sz w:val="28"/>
      <w:lang w:val="en-US"/>
    </w:rPr>
  </w:style>
  <w:style w:type="paragraph" w:customStyle="1" w:styleId="ConsTitle">
    <w:name w:val="ConsTitle"/>
    <w:rsid w:val="009107F8"/>
    <w:pPr>
      <w:widowControl w:val="0"/>
      <w:autoSpaceDE w:val="0"/>
      <w:autoSpaceDN w:val="0"/>
      <w:adjustRightInd w:val="0"/>
      <w:ind w:right="19772"/>
    </w:pPr>
    <w:rPr>
      <w:rFonts w:ascii="Arial" w:eastAsia="SimSun" w:hAnsi="Arial"/>
      <w:b/>
      <w:sz w:val="16"/>
      <w:lang w:eastAsia="zh-CN"/>
    </w:rPr>
  </w:style>
  <w:style w:type="paragraph" w:styleId="af4">
    <w:name w:val="annotation text"/>
    <w:basedOn w:val="a"/>
    <w:semiHidden/>
    <w:rsid w:val="009107F8"/>
  </w:style>
  <w:style w:type="paragraph" w:customStyle="1" w:styleId="af5">
    <w:name w:val="Знак Знак Знак Знак Знак Знак Знак Знак Знак Знак"/>
    <w:basedOn w:val="a"/>
    <w:rsid w:val="009107F8"/>
    <w:pPr>
      <w:spacing w:after="160" w:line="240" w:lineRule="exact"/>
    </w:pPr>
    <w:rPr>
      <w:rFonts w:ascii="Verdana" w:hAnsi="Verdana"/>
      <w:sz w:val="24"/>
      <w:szCs w:val="24"/>
      <w:lang w:val="en-US" w:eastAsia="en-US"/>
    </w:rPr>
  </w:style>
  <w:style w:type="character" w:customStyle="1" w:styleId="FontStyle11">
    <w:name w:val="Font Style11"/>
    <w:basedOn w:val="a0"/>
    <w:uiPriority w:val="99"/>
    <w:rsid w:val="009107F8"/>
    <w:rPr>
      <w:rFonts w:ascii="Times New Roman" w:hAnsi="Times New Roman" w:cs="Times New Roman"/>
      <w:b/>
      <w:bCs/>
      <w:sz w:val="26"/>
      <w:szCs w:val="26"/>
    </w:rPr>
  </w:style>
  <w:style w:type="paragraph" w:customStyle="1" w:styleId="11">
    <w:name w:val="Статья1"/>
    <w:basedOn w:val="a"/>
    <w:next w:val="a"/>
    <w:rsid w:val="00EE0EAB"/>
    <w:pPr>
      <w:keepNext/>
      <w:suppressAutoHyphens/>
      <w:spacing w:before="120" w:after="120"/>
      <w:ind w:left="1900" w:hanging="1191"/>
    </w:pPr>
    <w:rPr>
      <w:b/>
      <w:bCs/>
      <w:sz w:val="28"/>
    </w:rPr>
  </w:style>
  <w:style w:type="paragraph" w:customStyle="1" w:styleId="af6">
    <w:name w:val="Знак"/>
    <w:basedOn w:val="a"/>
    <w:rsid w:val="00BC6C2B"/>
    <w:pPr>
      <w:spacing w:after="160" w:line="240" w:lineRule="exact"/>
    </w:pPr>
    <w:rPr>
      <w:rFonts w:ascii="Verdana" w:hAnsi="Verdana"/>
      <w:sz w:val="24"/>
      <w:szCs w:val="24"/>
      <w:lang w:val="en-US" w:eastAsia="en-US"/>
    </w:rPr>
  </w:style>
  <w:style w:type="paragraph" w:styleId="af7">
    <w:name w:val="Balloon Text"/>
    <w:basedOn w:val="a"/>
    <w:link w:val="af8"/>
    <w:rsid w:val="00751E1A"/>
    <w:rPr>
      <w:rFonts w:ascii="Tahoma" w:hAnsi="Tahoma" w:cs="Tahoma"/>
      <w:sz w:val="16"/>
      <w:szCs w:val="16"/>
    </w:rPr>
  </w:style>
  <w:style w:type="character" w:customStyle="1" w:styleId="af8">
    <w:name w:val="Текст выноски Знак"/>
    <w:basedOn w:val="a0"/>
    <w:link w:val="af7"/>
    <w:rsid w:val="00751E1A"/>
    <w:rPr>
      <w:rFonts w:ascii="Tahoma" w:hAnsi="Tahoma" w:cs="Tahoma"/>
      <w:sz w:val="16"/>
      <w:szCs w:val="16"/>
    </w:rPr>
  </w:style>
  <w:style w:type="character" w:customStyle="1" w:styleId="20">
    <w:name w:val="Заголовок 2 Знак"/>
    <w:basedOn w:val="a0"/>
    <w:link w:val="2"/>
    <w:uiPriority w:val="99"/>
    <w:rsid w:val="00751E1A"/>
    <w:rPr>
      <w:rFonts w:ascii="Cambria" w:eastAsia="Times New Roman" w:hAnsi="Cambria" w:cs="Times New Roman"/>
      <w:b/>
      <w:bCs/>
      <w:i/>
      <w:iCs/>
      <w:sz w:val="28"/>
      <w:szCs w:val="28"/>
    </w:rPr>
  </w:style>
  <w:style w:type="paragraph" w:customStyle="1" w:styleId="af9">
    <w:name w:val="Прижатый влево"/>
    <w:basedOn w:val="a"/>
    <w:next w:val="a"/>
    <w:uiPriority w:val="99"/>
    <w:rsid w:val="0043394C"/>
    <w:pPr>
      <w:widowControl w:val="0"/>
      <w:autoSpaceDE w:val="0"/>
      <w:autoSpaceDN w:val="0"/>
      <w:adjustRightInd w:val="0"/>
    </w:pPr>
    <w:rPr>
      <w:rFonts w:ascii="Arial" w:hAnsi="Arial" w:cs="Arial"/>
      <w:sz w:val="24"/>
      <w:szCs w:val="24"/>
    </w:rPr>
  </w:style>
  <w:style w:type="paragraph" w:customStyle="1" w:styleId="afa">
    <w:name w:val="Внимание: недобросовестность!"/>
    <w:basedOn w:val="a"/>
    <w:next w:val="a"/>
    <w:rsid w:val="0043394C"/>
    <w:pPr>
      <w:widowControl w:val="0"/>
      <w:autoSpaceDE w:val="0"/>
      <w:autoSpaceDN w:val="0"/>
      <w:adjustRightInd w:val="0"/>
      <w:jc w:val="both"/>
    </w:pPr>
    <w:rPr>
      <w:rFonts w:ascii="Arial" w:hAnsi="Arial" w:cs="Arial"/>
      <w:sz w:val="24"/>
      <w:szCs w:val="24"/>
    </w:rPr>
  </w:style>
  <w:style w:type="paragraph" w:customStyle="1" w:styleId="afb">
    <w:name w:val="Нормальный (таблица)"/>
    <w:basedOn w:val="a"/>
    <w:next w:val="a"/>
    <w:rsid w:val="0043394C"/>
    <w:pPr>
      <w:widowControl w:val="0"/>
      <w:autoSpaceDE w:val="0"/>
      <w:autoSpaceDN w:val="0"/>
      <w:adjustRightInd w:val="0"/>
      <w:jc w:val="both"/>
    </w:pPr>
    <w:rPr>
      <w:rFonts w:ascii="Arial" w:hAnsi="Arial" w:cs="Arial"/>
      <w:sz w:val="24"/>
      <w:szCs w:val="24"/>
    </w:rPr>
  </w:style>
  <w:style w:type="character" w:customStyle="1" w:styleId="10">
    <w:name w:val="Заголовок 1 Знак"/>
    <w:basedOn w:val="a0"/>
    <w:link w:val="1"/>
    <w:rsid w:val="005026D5"/>
    <w:rPr>
      <w:rFonts w:ascii="Arial" w:hAnsi="Arial"/>
      <w:b/>
      <w:kern w:val="28"/>
      <w:sz w:val="28"/>
    </w:rPr>
  </w:style>
  <w:style w:type="character" w:customStyle="1" w:styleId="ae">
    <w:name w:val="Основной текст Знак"/>
    <w:basedOn w:val="a0"/>
    <w:link w:val="ad"/>
    <w:rsid w:val="005026D5"/>
  </w:style>
  <w:style w:type="paragraph" w:styleId="afc">
    <w:name w:val="footnote text"/>
    <w:basedOn w:val="a"/>
    <w:link w:val="afd"/>
    <w:rsid w:val="005026D5"/>
    <w:rPr>
      <w:szCs w:val="24"/>
    </w:rPr>
  </w:style>
  <w:style w:type="character" w:customStyle="1" w:styleId="afd">
    <w:name w:val="Текст сноски Знак"/>
    <w:basedOn w:val="a0"/>
    <w:link w:val="afc"/>
    <w:rsid w:val="005026D5"/>
    <w:rPr>
      <w:szCs w:val="24"/>
    </w:rPr>
  </w:style>
  <w:style w:type="paragraph" w:customStyle="1" w:styleId="ConsPlusNonformat">
    <w:name w:val="ConsPlusNonformat"/>
    <w:link w:val="ConsPlusNonformat0"/>
    <w:rsid w:val="005F7904"/>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uiPriority w:val="99"/>
    <w:locked/>
    <w:rsid w:val="005F7904"/>
    <w:rPr>
      <w:rFonts w:ascii="Courier New" w:hAnsi="Courier New" w:cs="Courier New"/>
      <w:lang w:val="ru-RU" w:eastAsia="ru-RU" w:bidi="ar-SA"/>
    </w:rPr>
  </w:style>
  <w:style w:type="character" w:customStyle="1" w:styleId="c15c291">
    <w:name w:val="c15c291"/>
    <w:basedOn w:val="a0"/>
    <w:rsid w:val="005F7904"/>
    <w:rPr>
      <w:rFonts w:ascii="Times New Roman" w:hAnsi="Times New Roman" w:cs="Times New Roman" w:hint="default"/>
      <w:color w:val="000000"/>
    </w:rPr>
  </w:style>
  <w:style w:type="paragraph" w:customStyle="1" w:styleId="ConsNonformat">
    <w:name w:val="ConsNonformat"/>
    <w:rsid w:val="007573EF"/>
    <w:pPr>
      <w:widowControl w:val="0"/>
      <w:suppressAutoHyphens/>
    </w:pPr>
    <w:rPr>
      <w:rFonts w:ascii="Courier New" w:eastAsia="Arial" w:hAnsi="Courier New"/>
      <w:lang w:eastAsia="ar-SA"/>
    </w:rPr>
  </w:style>
  <w:style w:type="paragraph" w:customStyle="1" w:styleId="13">
    <w:name w:val="Заголовок1"/>
    <w:basedOn w:val="a"/>
    <w:next w:val="ad"/>
    <w:qFormat/>
    <w:rsid w:val="00783567"/>
    <w:pPr>
      <w:autoSpaceDE w:val="0"/>
      <w:jc w:val="center"/>
    </w:pPr>
    <w:rPr>
      <w:b/>
      <w:bCs/>
      <w:i/>
      <w:iCs/>
      <w:sz w:val="24"/>
      <w:szCs w:val="24"/>
      <w:lang w:eastAsia="zh-CN"/>
    </w:rPr>
  </w:style>
  <w:style w:type="paragraph" w:styleId="31">
    <w:name w:val="Body Text 3"/>
    <w:basedOn w:val="a"/>
    <w:link w:val="32"/>
    <w:rsid w:val="009573D5"/>
    <w:pPr>
      <w:spacing w:after="120"/>
    </w:pPr>
    <w:rPr>
      <w:sz w:val="16"/>
      <w:szCs w:val="16"/>
    </w:rPr>
  </w:style>
  <w:style w:type="character" w:customStyle="1" w:styleId="32">
    <w:name w:val="Основной текст 3 Знак"/>
    <w:basedOn w:val="a0"/>
    <w:link w:val="31"/>
    <w:rsid w:val="009573D5"/>
    <w:rPr>
      <w:sz w:val="16"/>
      <w:szCs w:val="16"/>
    </w:rPr>
  </w:style>
  <w:style w:type="character" w:customStyle="1" w:styleId="a5">
    <w:name w:val="Заголовок Знак"/>
    <w:aliases w:val=" Знак Знак"/>
    <w:basedOn w:val="a0"/>
    <w:link w:val="a4"/>
    <w:uiPriority w:val="99"/>
    <w:rsid w:val="004054FD"/>
    <w:rPr>
      <w:rFonts w:ascii="Arial" w:hAnsi="Arial" w:cs="Arial"/>
      <w:b/>
      <w:bCs/>
      <w:kern w:val="28"/>
      <w:sz w:val="32"/>
      <w:szCs w:val="32"/>
    </w:rPr>
  </w:style>
  <w:style w:type="paragraph" w:styleId="afe">
    <w:name w:val="No Spacing"/>
    <w:uiPriority w:val="1"/>
    <w:qFormat/>
    <w:rsid w:val="004054FD"/>
    <w:rPr>
      <w:rFonts w:ascii="Times New Roman CYR" w:eastAsia="Times New Roman CYR" w:hAnsi="Times New Roman CYR" w:cs="Times New Roman CYR"/>
      <w:sz w:val="24"/>
      <w:szCs w:val="24"/>
    </w:rPr>
  </w:style>
  <w:style w:type="paragraph" w:styleId="aff">
    <w:name w:val="Normal (Web)"/>
    <w:basedOn w:val="a"/>
    <w:unhideWhenUsed/>
    <w:rsid w:val="00B937FB"/>
    <w:pPr>
      <w:spacing w:before="100" w:beforeAutospacing="1" w:after="100" w:afterAutospacing="1"/>
    </w:pPr>
    <w:rPr>
      <w:sz w:val="24"/>
      <w:szCs w:val="24"/>
    </w:rPr>
  </w:style>
  <w:style w:type="paragraph" w:styleId="aff0">
    <w:name w:val="caption"/>
    <w:basedOn w:val="a"/>
    <w:qFormat/>
    <w:rsid w:val="004D64D8"/>
    <w:pPr>
      <w:suppressLineNumbers/>
      <w:suppressAutoHyphens/>
      <w:spacing w:before="120" w:after="120"/>
    </w:pPr>
    <w:rPr>
      <w:rFonts w:cs="Lucida Sans"/>
      <w:i/>
      <w:iCs/>
      <w:sz w:val="24"/>
      <w:szCs w:val="24"/>
      <w:lang w:eastAsia="zh-CN"/>
    </w:rPr>
  </w:style>
  <w:style w:type="character" w:customStyle="1" w:styleId="14">
    <w:name w:val="Текст сноски Знак1"/>
    <w:rsid w:val="004D64D8"/>
    <w:rPr>
      <w:szCs w:val="24"/>
      <w:lang w:eastAsia="zh-CN"/>
    </w:rPr>
  </w:style>
  <w:style w:type="character" w:customStyle="1" w:styleId="15">
    <w:name w:val="Основной текст Знак1"/>
    <w:rsid w:val="004D64D8"/>
    <w:rPr>
      <w:lang w:eastAsia="zh-CN"/>
    </w:rPr>
  </w:style>
  <w:style w:type="paragraph" w:styleId="aff1">
    <w:name w:val="footer"/>
    <w:basedOn w:val="a"/>
    <w:link w:val="aff2"/>
    <w:uiPriority w:val="99"/>
    <w:unhideWhenUsed/>
    <w:rsid w:val="004D64D8"/>
    <w:pPr>
      <w:tabs>
        <w:tab w:val="center" w:pos="4677"/>
        <w:tab w:val="right" w:pos="9355"/>
      </w:tabs>
      <w:suppressAutoHyphens/>
    </w:pPr>
    <w:rPr>
      <w:lang w:eastAsia="zh-CN"/>
    </w:rPr>
  </w:style>
  <w:style w:type="character" w:customStyle="1" w:styleId="aff2">
    <w:name w:val="Нижний колонтитул Знак"/>
    <w:basedOn w:val="a0"/>
    <w:link w:val="aff1"/>
    <w:uiPriority w:val="99"/>
    <w:rsid w:val="004D64D8"/>
    <w:rPr>
      <w:lang w:eastAsia="zh-CN"/>
    </w:rPr>
  </w:style>
  <w:style w:type="paragraph" w:styleId="aff3">
    <w:name w:val="List"/>
    <w:basedOn w:val="ad"/>
    <w:rsid w:val="004D64D8"/>
    <w:pPr>
      <w:suppressAutoHyphens/>
    </w:pPr>
    <w:rPr>
      <w:rFonts w:cs="Lucida Sans"/>
      <w:lang w:eastAsia="zh-CN"/>
    </w:rPr>
  </w:style>
  <w:style w:type="character" w:customStyle="1" w:styleId="16">
    <w:name w:val="Основной шрифт абзаца1"/>
    <w:rsid w:val="004D64D8"/>
  </w:style>
  <w:style w:type="character" w:customStyle="1" w:styleId="WW8Num1z0">
    <w:name w:val="WW8Num1z0"/>
    <w:rsid w:val="004D64D8"/>
  </w:style>
  <w:style w:type="character" w:customStyle="1" w:styleId="WW8Num1z1">
    <w:name w:val="WW8Num1z1"/>
    <w:rsid w:val="004D64D8"/>
  </w:style>
  <w:style w:type="character" w:customStyle="1" w:styleId="WW8Num1z2">
    <w:name w:val="WW8Num1z2"/>
    <w:rsid w:val="004D64D8"/>
  </w:style>
  <w:style w:type="character" w:customStyle="1" w:styleId="WW8Num1z3">
    <w:name w:val="WW8Num1z3"/>
    <w:rsid w:val="004D64D8"/>
  </w:style>
  <w:style w:type="character" w:customStyle="1" w:styleId="WW8Num1z4">
    <w:name w:val="WW8Num1z4"/>
    <w:rsid w:val="004D64D8"/>
  </w:style>
  <w:style w:type="character" w:customStyle="1" w:styleId="WW8Num1z5">
    <w:name w:val="WW8Num1z5"/>
    <w:rsid w:val="004D64D8"/>
  </w:style>
  <w:style w:type="character" w:customStyle="1" w:styleId="WW8Num1z6">
    <w:name w:val="WW8Num1z6"/>
    <w:rsid w:val="004D64D8"/>
  </w:style>
  <w:style w:type="character" w:customStyle="1" w:styleId="WW8Num1z7">
    <w:name w:val="WW8Num1z7"/>
    <w:rsid w:val="004D64D8"/>
  </w:style>
  <w:style w:type="character" w:customStyle="1" w:styleId="WW8Num1z8">
    <w:name w:val="WW8Num1z8"/>
    <w:rsid w:val="004D64D8"/>
  </w:style>
  <w:style w:type="character" w:customStyle="1" w:styleId="22">
    <w:name w:val="Основной шрифт абзаца2"/>
    <w:rsid w:val="004D64D8"/>
  </w:style>
  <w:style w:type="character" w:customStyle="1" w:styleId="WW8Num2z0">
    <w:name w:val="WW8Num2z0"/>
    <w:rsid w:val="004D64D8"/>
    <w:rPr>
      <w:rFonts w:hint="default"/>
    </w:rPr>
  </w:style>
  <w:style w:type="character" w:customStyle="1" w:styleId="WW8Num2z1">
    <w:name w:val="WW8Num2z1"/>
    <w:rsid w:val="004D64D8"/>
  </w:style>
  <w:style w:type="character" w:customStyle="1" w:styleId="WW8Num2z2">
    <w:name w:val="WW8Num2z2"/>
    <w:rsid w:val="004D64D8"/>
  </w:style>
  <w:style w:type="character" w:customStyle="1" w:styleId="WW8Num2z3">
    <w:name w:val="WW8Num2z3"/>
    <w:rsid w:val="004D64D8"/>
  </w:style>
  <w:style w:type="character" w:customStyle="1" w:styleId="WW8Num2z4">
    <w:name w:val="WW8Num2z4"/>
    <w:rsid w:val="004D64D8"/>
  </w:style>
  <w:style w:type="character" w:customStyle="1" w:styleId="WW8Num2z5">
    <w:name w:val="WW8Num2z5"/>
    <w:rsid w:val="004D64D8"/>
  </w:style>
  <w:style w:type="character" w:customStyle="1" w:styleId="WW8Num2z6">
    <w:name w:val="WW8Num2z6"/>
    <w:rsid w:val="004D64D8"/>
  </w:style>
  <w:style w:type="character" w:customStyle="1" w:styleId="WW8Num2z7">
    <w:name w:val="WW8Num2z7"/>
    <w:rsid w:val="004D64D8"/>
  </w:style>
  <w:style w:type="character" w:customStyle="1" w:styleId="WW8Num2z8">
    <w:name w:val="WW8Num2z8"/>
    <w:rsid w:val="004D64D8"/>
  </w:style>
  <w:style w:type="character" w:customStyle="1" w:styleId="WW8Num3z0">
    <w:name w:val="WW8Num3z0"/>
    <w:rsid w:val="004D64D8"/>
    <w:rPr>
      <w:rFonts w:hint="default"/>
    </w:rPr>
  </w:style>
  <w:style w:type="character" w:customStyle="1" w:styleId="WW8Num3z1">
    <w:name w:val="WW8Num3z1"/>
    <w:rsid w:val="004D64D8"/>
  </w:style>
  <w:style w:type="character" w:customStyle="1" w:styleId="WW8Num3z2">
    <w:name w:val="WW8Num3z2"/>
    <w:rsid w:val="004D64D8"/>
  </w:style>
  <w:style w:type="character" w:customStyle="1" w:styleId="WW8Num3z3">
    <w:name w:val="WW8Num3z3"/>
    <w:rsid w:val="004D64D8"/>
  </w:style>
  <w:style w:type="character" w:customStyle="1" w:styleId="WW8Num3z4">
    <w:name w:val="WW8Num3z4"/>
    <w:rsid w:val="004D64D8"/>
  </w:style>
  <w:style w:type="character" w:customStyle="1" w:styleId="WW8Num3z5">
    <w:name w:val="WW8Num3z5"/>
    <w:rsid w:val="004D64D8"/>
  </w:style>
  <w:style w:type="character" w:customStyle="1" w:styleId="WW8Num3z6">
    <w:name w:val="WW8Num3z6"/>
    <w:rsid w:val="004D64D8"/>
  </w:style>
  <w:style w:type="character" w:customStyle="1" w:styleId="WW8Num3z7">
    <w:name w:val="WW8Num3z7"/>
    <w:rsid w:val="004D64D8"/>
  </w:style>
  <w:style w:type="character" w:customStyle="1" w:styleId="WW8Num3z8">
    <w:name w:val="WW8Num3z8"/>
    <w:rsid w:val="004D64D8"/>
  </w:style>
  <w:style w:type="character" w:customStyle="1" w:styleId="WW8Num4z0">
    <w:name w:val="WW8Num4z0"/>
    <w:rsid w:val="004D64D8"/>
    <w:rPr>
      <w:rFonts w:hint="default"/>
    </w:rPr>
  </w:style>
  <w:style w:type="character" w:customStyle="1" w:styleId="WW8Num4z1">
    <w:name w:val="WW8Num4z1"/>
    <w:rsid w:val="004D64D8"/>
  </w:style>
  <w:style w:type="character" w:customStyle="1" w:styleId="WW8Num4z2">
    <w:name w:val="WW8Num4z2"/>
    <w:rsid w:val="004D64D8"/>
  </w:style>
  <w:style w:type="character" w:customStyle="1" w:styleId="WW8Num4z3">
    <w:name w:val="WW8Num4z3"/>
    <w:rsid w:val="004D64D8"/>
  </w:style>
  <w:style w:type="character" w:customStyle="1" w:styleId="WW8Num4z4">
    <w:name w:val="WW8Num4z4"/>
    <w:rsid w:val="004D64D8"/>
  </w:style>
  <w:style w:type="character" w:customStyle="1" w:styleId="WW8Num4z5">
    <w:name w:val="WW8Num4z5"/>
    <w:rsid w:val="004D64D8"/>
  </w:style>
  <w:style w:type="character" w:customStyle="1" w:styleId="WW8Num4z6">
    <w:name w:val="WW8Num4z6"/>
    <w:rsid w:val="004D64D8"/>
  </w:style>
  <w:style w:type="character" w:customStyle="1" w:styleId="WW8Num4z7">
    <w:name w:val="WW8Num4z7"/>
    <w:rsid w:val="004D64D8"/>
  </w:style>
  <w:style w:type="character" w:customStyle="1" w:styleId="WW8Num4z8">
    <w:name w:val="WW8Num4z8"/>
    <w:rsid w:val="004D64D8"/>
  </w:style>
  <w:style w:type="character" w:customStyle="1" w:styleId="WW8Num5z0">
    <w:name w:val="WW8Num5z0"/>
    <w:rsid w:val="004D64D8"/>
    <w:rPr>
      <w:rFonts w:hint="default"/>
    </w:rPr>
  </w:style>
  <w:style w:type="character" w:customStyle="1" w:styleId="WW8Num5z1">
    <w:name w:val="WW8Num5z1"/>
    <w:rsid w:val="004D64D8"/>
  </w:style>
  <w:style w:type="character" w:customStyle="1" w:styleId="WW8Num5z2">
    <w:name w:val="WW8Num5z2"/>
    <w:rsid w:val="004D64D8"/>
  </w:style>
  <w:style w:type="character" w:customStyle="1" w:styleId="WW8Num5z3">
    <w:name w:val="WW8Num5z3"/>
    <w:rsid w:val="004D64D8"/>
  </w:style>
  <w:style w:type="character" w:customStyle="1" w:styleId="WW8Num5z4">
    <w:name w:val="WW8Num5z4"/>
    <w:rsid w:val="004D64D8"/>
  </w:style>
  <w:style w:type="character" w:customStyle="1" w:styleId="WW8Num5z5">
    <w:name w:val="WW8Num5z5"/>
    <w:rsid w:val="004D64D8"/>
  </w:style>
  <w:style w:type="character" w:customStyle="1" w:styleId="WW8Num5z6">
    <w:name w:val="WW8Num5z6"/>
    <w:rsid w:val="004D64D8"/>
  </w:style>
  <w:style w:type="character" w:customStyle="1" w:styleId="WW8Num5z7">
    <w:name w:val="WW8Num5z7"/>
    <w:rsid w:val="004D64D8"/>
  </w:style>
  <w:style w:type="character" w:customStyle="1" w:styleId="WW8Num5z8">
    <w:name w:val="WW8Num5z8"/>
    <w:rsid w:val="004D64D8"/>
  </w:style>
  <w:style w:type="character" w:customStyle="1" w:styleId="WW8Num6z0">
    <w:name w:val="WW8Num6z0"/>
    <w:rsid w:val="004D64D8"/>
    <w:rPr>
      <w:rFonts w:hint="default"/>
      <w:b/>
    </w:rPr>
  </w:style>
  <w:style w:type="character" w:customStyle="1" w:styleId="WW8Num6z1">
    <w:name w:val="WW8Num6z1"/>
    <w:rsid w:val="004D64D8"/>
  </w:style>
  <w:style w:type="character" w:customStyle="1" w:styleId="WW8Num6z2">
    <w:name w:val="WW8Num6z2"/>
    <w:rsid w:val="004D64D8"/>
  </w:style>
  <w:style w:type="character" w:customStyle="1" w:styleId="WW8Num6z3">
    <w:name w:val="WW8Num6z3"/>
    <w:rsid w:val="004D64D8"/>
  </w:style>
  <w:style w:type="character" w:customStyle="1" w:styleId="WW8Num6z4">
    <w:name w:val="WW8Num6z4"/>
    <w:rsid w:val="004D64D8"/>
  </w:style>
  <w:style w:type="character" w:customStyle="1" w:styleId="WW8Num6z5">
    <w:name w:val="WW8Num6z5"/>
    <w:rsid w:val="004D64D8"/>
  </w:style>
  <w:style w:type="character" w:customStyle="1" w:styleId="WW8Num6z6">
    <w:name w:val="WW8Num6z6"/>
    <w:rsid w:val="004D64D8"/>
  </w:style>
  <w:style w:type="character" w:customStyle="1" w:styleId="WW8Num6z7">
    <w:name w:val="WW8Num6z7"/>
    <w:rsid w:val="004D64D8"/>
  </w:style>
  <w:style w:type="character" w:customStyle="1" w:styleId="WW8Num6z8">
    <w:name w:val="WW8Num6z8"/>
    <w:rsid w:val="004D64D8"/>
  </w:style>
  <w:style w:type="character" w:customStyle="1" w:styleId="WW8Num7z0">
    <w:name w:val="WW8Num7z0"/>
    <w:rsid w:val="004D64D8"/>
    <w:rPr>
      <w:rFonts w:hint="default"/>
    </w:rPr>
  </w:style>
  <w:style w:type="character" w:customStyle="1" w:styleId="WW8Num7z1">
    <w:name w:val="WW8Num7z1"/>
    <w:rsid w:val="004D64D8"/>
  </w:style>
  <w:style w:type="character" w:customStyle="1" w:styleId="WW8Num7z2">
    <w:name w:val="WW8Num7z2"/>
    <w:rsid w:val="004D64D8"/>
  </w:style>
  <w:style w:type="character" w:customStyle="1" w:styleId="WW8Num7z3">
    <w:name w:val="WW8Num7z3"/>
    <w:rsid w:val="004D64D8"/>
  </w:style>
  <w:style w:type="character" w:customStyle="1" w:styleId="WW8Num7z4">
    <w:name w:val="WW8Num7z4"/>
    <w:rsid w:val="004D64D8"/>
  </w:style>
  <w:style w:type="character" w:customStyle="1" w:styleId="WW8Num7z5">
    <w:name w:val="WW8Num7z5"/>
    <w:rsid w:val="004D64D8"/>
  </w:style>
  <w:style w:type="character" w:customStyle="1" w:styleId="WW8Num7z6">
    <w:name w:val="WW8Num7z6"/>
    <w:rsid w:val="004D64D8"/>
  </w:style>
  <w:style w:type="character" w:customStyle="1" w:styleId="WW8Num7z7">
    <w:name w:val="WW8Num7z7"/>
    <w:rsid w:val="004D64D8"/>
  </w:style>
  <w:style w:type="character" w:customStyle="1" w:styleId="WW8Num7z8">
    <w:name w:val="WW8Num7z8"/>
    <w:rsid w:val="004D64D8"/>
  </w:style>
  <w:style w:type="character" w:customStyle="1" w:styleId="WW8Num8z0">
    <w:name w:val="WW8Num8z0"/>
    <w:rsid w:val="004D64D8"/>
    <w:rPr>
      <w:rFonts w:hint="default"/>
    </w:rPr>
  </w:style>
  <w:style w:type="character" w:customStyle="1" w:styleId="WW8Num8z2">
    <w:name w:val="WW8Num8z2"/>
    <w:rsid w:val="004D64D8"/>
  </w:style>
  <w:style w:type="character" w:customStyle="1" w:styleId="WW8Num8z3">
    <w:name w:val="WW8Num8z3"/>
    <w:rsid w:val="004D64D8"/>
  </w:style>
  <w:style w:type="character" w:customStyle="1" w:styleId="WW8Num8z4">
    <w:name w:val="WW8Num8z4"/>
    <w:rsid w:val="004D64D8"/>
  </w:style>
  <w:style w:type="character" w:customStyle="1" w:styleId="WW8Num8z5">
    <w:name w:val="WW8Num8z5"/>
    <w:rsid w:val="004D64D8"/>
  </w:style>
  <w:style w:type="character" w:customStyle="1" w:styleId="WW8Num8z6">
    <w:name w:val="WW8Num8z6"/>
    <w:rsid w:val="004D64D8"/>
  </w:style>
  <w:style w:type="character" w:customStyle="1" w:styleId="WW8Num8z7">
    <w:name w:val="WW8Num8z7"/>
    <w:rsid w:val="004D64D8"/>
  </w:style>
  <w:style w:type="character" w:customStyle="1" w:styleId="WW8Num8z8">
    <w:name w:val="WW8Num8z8"/>
    <w:rsid w:val="004D64D8"/>
  </w:style>
  <w:style w:type="character" w:customStyle="1" w:styleId="WW8Num9z0">
    <w:name w:val="WW8Num9z0"/>
    <w:rsid w:val="004D64D8"/>
    <w:rPr>
      <w:rFonts w:hint="default"/>
    </w:rPr>
  </w:style>
  <w:style w:type="character" w:customStyle="1" w:styleId="WW8Num9z1">
    <w:name w:val="WW8Num9z1"/>
    <w:rsid w:val="004D64D8"/>
  </w:style>
  <w:style w:type="character" w:customStyle="1" w:styleId="WW8Num9z2">
    <w:name w:val="WW8Num9z2"/>
    <w:rsid w:val="004D64D8"/>
  </w:style>
  <w:style w:type="character" w:customStyle="1" w:styleId="WW8Num9z3">
    <w:name w:val="WW8Num9z3"/>
    <w:rsid w:val="004D64D8"/>
  </w:style>
  <w:style w:type="character" w:customStyle="1" w:styleId="WW8Num9z4">
    <w:name w:val="WW8Num9z4"/>
    <w:rsid w:val="004D64D8"/>
  </w:style>
  <w:style w:type="character" w:customStyle="1" w:styleId="WW8Num9z5">
    <w:name w:val="WW8Num9z5"/>
    <w:rsid w:val="004D64D8"/>
  </w:style>
  <w:style w:type="character" w:customStyle="1" w:styleId="WW8Num9z6">
    <w:name w:val="WW8Num9z6"/>
    <w:rsid w:val="004D64D8"/>
  </w:style>
  <w:style w:type="character" w:customStyle="1" w:styleId="WW8Num9z7">
    <w:name w:val="WW8Num9z7"/>
    <w:rsid w:val="004D64D8"/>
  </w:style>
  <w:style w:type="character" w:customStyle="1" w:styleId="WW8Num9z8">
    <w:name w:val="WW8Num9z8"/>
    <w:rsid w:val="004D64D8"/>
  </w:style>
  <w:style w:type="character" w:customStyle="1" w:styleId="WW8Num10z0">
    <w:name w:val="WW8Num10z0"/>
    <w:rsid w:val="004D64D8"/>
    <w:rPr>
      <w:rFonts w:hint="default"/>
    </w:rPr>
  </w:style>
  <w:style w:type="character" w:customStyle="1" w:styleId="WW8Num10z1">
    <w:name w:val="WW8Num10z1"/>
    <w:rsid w:val="004D64D8"/>
  </w:style>
  <w:style w:type="character" w:customStyle="1" w:styleId="WW8Num10z2">
    <w:name w:val="WW8Num10z2"/>
    <w:rsid w:val="004D64D8"/>
  </w:style>
  <w:style w:type="character" w:customStyle="1" w:styleId="WW8Num10z3">
    <w:name w:val="WW8Num10z3"/>
    <w:rsid w:val="004D64D8"/>
  </w:style>
  <w:style w:type="character" w:customStyle="1" w:styleId="WW8Num10z4">
    <w:name w:val="WW8Num10z4"/>
    <w:rsid w:val="004D64D8"/>
  </w:style>
  <w:style w:type="character" w:customStyle="1" w:styleId="WW8Num10z5">
    <w:name w:val="WW8Num10z5"/>
    <w:rsid w:val="004D64D8"/>
  </w:style>
  <w:style w:type="character" w:customStyle="1" w:styleId="WW8Num10z6">
    <w:name w:val="WW8Num10z6"/>
    <w:rsid w:val="004D64D8"/>
  </w:style>
  <w:style w:type="character" w:customStyle="1" w:styleId="WW8Num10z7">
    <w:name w:val="WW8Num10z7"/>
    <w:rsid w:val="004D64D8"/>
  </w:style>
  <w:style w:type="character" w:customStyle="1" w:styleId="WW8Num10z8">
    <w:name w:val="WW8Num10z8"/>
    <w:rsid w:val="004D64D8"/>
  </w:style>
  <w:style w:type="character" w:customStyle="1" w:styleId="WW8Num11z0">
    <w:name w:val="WW8Num11z0"/>
    <w:rsid w:val="004D64D8"/>
    <w:rPr>
      <w:rFonts w:ascii="Times New Roman" w:eastAsia="Times New Roman" w:hAnsi="Times New Roman" w:cs="Times New Roman"/>
    </w:rPr>
  </w:style>
  <w:style w:type="character" w:customStyle="1" w:styleId="WW8Num11z1">
    <w:name w:val="WW8Num11z1"/>
    <w:rsid w:val="004D64D8"/>
  </w:style>
  <w:style w:type="character" w:customStyle="1" w:styleId="WW8Num11z2">
    <w:name w:val="WW8Num11z2"/>
    <w:rsid w:val="004D64D8"/>
  </w:style>
  <w:style w:type="character" w:customStyle="1" w:styleId="WW8Num11z3">
    <w:name w:val="WW8Num11z3"/>
    <w:rsid w:val="004D64D8"/>
  </w:style>
  <w:style w:type="character" w:customStyle="1" w:styleId="WW8Num11z4">
    <w:name w:val="WW8Num11z4"/>
    <w:rsid w:val="004D64D8"/>
  </w:style>
  <w:style w:type="character" w:customStyle="1" w:styleId="WW8Num11z5">
    <w:name w:val="WW8Num11z5"/>
    <w:rsid w:val="004D64D8"/>
  </w:style>
  <w:style w:type="character" w:customStyle="1" w:styleId="WW8Num11z6">
    <w:name w:val="WW8Num11z6"/>
    <w:rsid w:val="004D64D8"/>
  </w:style>
  <w:style w:type="character" w:customStyle="1" w:styleId="WW8Num11z7">
    <w:name w:val="WW8Num11z7"/>
    <w:rsid w:val="004D64D8"/>
  </w:style>
  <w:style w:type="character" w:customStyle="1" w:styleId="WW8Num11z8">
    <w:name w:val="WW8Num11z8"/>
    <w:rsid w:val="004D64D8"/>
  </w:style>
  <w:style w:type="character" w:customStyle="1" w:styleId="WW8Num12z0">
    <w:name w:val="WW8Num12z0"/>
    <w:rsid w:val="004D64D8"/>
    <w:rPr>
      <w:rFonts w:hint="default"/>
      <w:color w:val="3366FF"/>
    </w:rPr>
  </w:style>
  <w:style w:type="character" w:customStyle="1" w:styleId="WW8Num12z1">
    <w:name w:val="WW8Num12z1"/>
    <w:rsid w:val="004D64D8"/>
  </w:style>
  <w:style w:type="character" w:customStyle="1" w:styleId="WW8Num12z2">
    <w:name w:val="WW8Num12z2"/>
    <w:rsid w:val="004D64D8"/>
  </w:style>
  <w:style w:type="character" w:customStyle="1" w:styleId="WW8Num12z3">
    <w:name w:val="WW8Num12z3"/>
    <w:rsid w:val="004D64D8"/>
  </w:style>
  <w:style w:type="character" w:customStyle="1" w:styleId="WW8Num12z4">
    <w:name w:val="WW8Num12z4"/>
    <w:rsid w:val="004D64D8"/>
  </w:style>
  <w:style w:type="character" w:customStyle="1" w:styleId="WW8Num12z5">
    <w:name w:val="WW8Num12z5"/>
    <w:rsid w:val="004D64D8"/>
  </w:style>
  <w:style w:type="character" w:customStyle="1" w:styleId="WW8Num12z6">
    <w:name w:val="WW8Num12z6"/>
    <w:rsid w:val="004D64D8"/>
  </w:style>
  <w:style w:type="character" w:customStyle="1" w:styleId="WW8Num12z7">
    <w:name w:val="WW8Num12z7"/>
    <w:rsid w:val="004D64D8"/>
  </w:style>
  <w:style w:type="character" w:customStyle="1" w:styleId="WW8Num12z8">
    <w:name w:val="WW8Num12z8"/>
    <w:rsid w:val="004D64D8"/>
  </w:style>
  <w:style w:type="character" w:customStyle="1" w:styleId="WW8Num13z0">
    <w:name w:val="WW8Num13z0"/>
    <w:rsid w:val="004D64D8"/>
    <w:rPr>
      <w:b/>
    </w:rPr>
  </w:style>
  <w:style w:type="character" w:customStyle="1" w:styleId="WW8Num13z1">
    <w:name w:val="WW8Num13z1"/>
    <w:rsid w:val="004D64D8"/>
  </w:style>
  <w:style w:type="character" w:customStyle="1" w:styleId="WW8Num13z2">
    <w:name w:val="WW8Num13z2"/>
    <w:rsid w:val="004D64D8"/>
  </w:style>
  <w:style w:type="character" w:customStyle="1" w:styleId="WW8Num13z3">
    <w:name w:val="WW8Num13z3"/>
    <w:rsid w:val="004D64D8"/>
  </w:style>
  <w:style w:type="character" w:customStyle="1" w:styleId="WW8Num13z4">
    <w:name w:val="WW8Num13z4"/>
    <w:rsid w:val="004D64D8"/>
  </w:style>
  <w:style w:type="character" w:customStyle="1" w:styleId="WW8Num13z5">
    <w:name w:val="WW8Num13z5"/>
    <w:rsid w:val="004D64D8"/>
  </w:style>
  <w:style w:type="character" w:customStyle="1" w:styleId="WW8Num13z6">
    <w:name w:val="WW8Num13z6"/>
    <w:rsid w:val="004D64D8"/>
  </w:style>
  <w:style w:type="character" w:customStyle="1" w:styleId="WW8Num13z7">
    <w:name w:val="WW8Num13z7"/>
    <w:rsid w:val="004D64D8"/>
  </w:style>
  <w:style w:type="character" w:customStyle="1" w:styleId="WW8Num13z8">
    <w:name w:val="WW8Num13z8"/>
    <w:rsid w:val="004D64D8"/>
  </w:style>
  <w:style w:type="character" w:customStyle="1" w:styleId="WW8Num14z0">
    <w:name w:val="WW8Num14z0"/>
    <w:rsid w:val="004D64D8"/>
    <w:rPr>
      <w:rFonts w:hint="default"/>
    </w:rPr>
  </w:style>
  <w:style w:type="character" w:customStyle="1" w:styleId="WW8Num14z1">
    <w:name w:val="WW8Num14z1"/>
    <w:rsid w:val="004D64D8"/>
  </w:style>
  <w:style w:type="character" w:customStyle="1" w:styleId="WW8Num14z2">
    <w:name w:val="WW8Num14z2"/>
    <w:rsid w:val="004D64D8"/>
  </w:style>
  <w:style w:type="character" w:customStyle="1" w:styleId="WW8Num14z3">
    <w:name w:val="WW8Num14z3"/>
    <w:rsid w:val="004D64D8"/>
  </w:style>
  <w:style w:type="character" w:customStyle="1" w:styleId="WW8Num14z4">
    <w:name w:val="WW8Num14z4"/>
    <w:rsid w:val="004D64D8"/>
  </w:style>
  <w:style w:type="character" w:customStyle="1" w:styleId="WW8Num14z5">
    <w:name w:val="WW8Num14z5"/>
    <w:rsid w:val="004D64D8"/>
  </w:style>
  <w:style w:type="character" w:customStyle="1" w:styleId="WW8Num14z6">
    <w:name w:val="WW8Num14z6"/>
    <w:rsid w:val="004D64D8"/>
  </w:style>
  <w:style w:type="character" w:customStyle="1" w:styleId="WW8Num14z7">
    <w:name w:val="WW8Num14z7"/>
    <w:rsid w:val="004D64D8"/>
  </w:style>
  <w:style w:type="character" w:customStyle="1" w:styleId="WW8Num14z8">
    <w:name w:val="WW8Num14z8"/>
    <w:rsid w:val="004D64D8"/>
  </w:style>
  <w:style w:type="character" w:customStyle="1" w:styleId="WW8Num15z0">
    <w:name w:val="WW8Num15z0"/>
    <w:rsid w:val="004D64D8"/>
    <w:rPr>
      <w:rFonts w:ascii="Times New Roman" w:hAnsi="Times New Roman" w:cs="Times New Roman" w:hint="default"/>
    </w:rPr>
  </w:style>
  <w:style w:type="character" w:customStyle="1" w:styleId="WW8Num16z0">
    <w:name w:val="WW8Num16z0"/>
    <w:rsid w:val="004D64D8"/>
    <w:rPr>
      <w:rFonts w:hint="default"/>
    </w:rPr>
  </w:style>
  <w:style w:type="character" w:customStyle="1" w:styleId="WW8Num16z1">
    <w:name w:val="WW8Num16z1"/>
    <w:rsid w:val="004D64D8"/>
  </w:style>
  <w:style w:type="character" w:customStyle="1" w:styleId="WW8Num16z2">
    <w:name w:val="WW8Num16z2"/>
    <w:rsid w:val="004D64D8"/>
  </w:style>
  <w:style w:type="character" w:customStyle="1" w:styleId="WW8Num16z3">
    <w:name w:val="WW8Num16z3"/>
    <w:rsid w:val="004D64D8"/>
  </w:style>
  <w:style w:type="character" w:customStyle="1" w:styleId="WW8Num16z4">
    <w:name w:val="WW8Num16z4"/>
    <w:rsid w:val="004D64D8"/>
  </w:style>
  <w:style w:type="character" w:customStyle="1" w:styleId="WW8Num16z5">
    <w:name w:val="WW8Num16z5"/>
    <w:rsid w:val="004D64D8"/>
  </w:style>
  <w:style w:type="character" w:customStyle="1" w:styleId="WW8Num16z6">
    <w:name w:val="WW8Num16z6"/>
    <w:rsid w:val="004D64D8"/>
  </w:style>
  <w:style w:type="character" w:customStyle="1" w:styleId="WW8Num16z7">
    <w:name w:val="WW8Num16z7"/>
    <w:rsid w:val="004D64D8"/>
  </w:style>
  <w:style w:type="character" w:customStyle="1" w:styleId="WW8Num16z8">
    <w:name w:val="WW8Num16z8"/>
    <w:rsid w:val="004D64D8"/>
  </w:style>
  <w:style w:type="character" w:customStyle="1" w:styleId="WW8Num17z0">
    <w:name w:val="WW8Num17z0"/>
    <w:rsid w:val="004D64D8"/>
    <w:rPr>
      <w:rFonts w:hint="default"/>
    </w:rPr>
  </w:style>
  <w:style w:type="character" w:customStyle="1" w:styleId="WW8Num17z1">
    <w:name w:val="WW8Num17z1"/>
    <w:rsid w:val="004D64D8"/>
  </w:style>
  <w:style w:type="character" w:customStyle="1" w:styleId="WW8Num17z2">
    <w:name w:val="WW8Num17z2"/>
    <w:rsid w:val="004D64D8"/>
  </w:style>
  <w:style w:type="character" w:customStyle="1" w:styleId="WW8Num17z3">
    <w:name w:val="WW8Num17z3"/>
    <w:rsid w:val="004D64D8"/>
  </w:style>
  <w:style w:type="character" w:customStyle="1" w:styleId="WW8Num17z4">
    <w:name w:val="WW8Num17z4"/>
    <w:rsid w:val="004D64D8"/>
  </w:style>
  <w:style w:type="character" w:customStyle="1" w:styleId="WW8Num17z5">
    <w:name w:val="WW8Num17z5"/>
    <w:rsid w:val="004D64D8"/>
  </w:style>
  <w:style w:type="character" w:customStyle="1" w:styleId="WW8Num17z6">
    <w:name w:val="WW8Num17z6"/>
    <w:rsid w:val="004D64D8"/>
  </w:style>
  <w:style w:type="character" w:customStyle="1" w:styleId="WW8Num17z7">
    <w:name w:val="WW8Num17z7"/>
    <w:rsid w:val="004D64D8"/>
  </w:style>
  <w:style w:type="character" w:customStyle="1" w:styleId="WW8Num17z8">
    <w:name w:val="WW8Num17z8"/>
    <w:rsid w:val="004D64D8"/>
  </w:style>
  <w:style w:type="character" w:customStyle="1" w:styleId="WW8Num18z0">
    <w:name w:val="WW8Num18z0"/>
    <w:rsid w:val="004D64D8"/>
    <w:rPr>
      <w:rFonts w:hint="default"/>
    </w:rPr>
  </w:style>
  <w:style w:type="character" w:customStyle="1" w:styleId="WW8Num18z1">
    <w:name w:val="WW8Num18z1"/>
    <w:rsid w:val="004D64D8"/>
  </w:style>
  <w:style w:type="character" w:customStyle="1" w:styleId="WW8Num18z2">
    <w:name w:val="WW8Num18z2"/>
    <w:rsid w:val="004D64D8"/>
  </w:style>
  <w:style w:type="character" w:customStyle="1" w:styleId="WW8Num18z3">
    <w:name w:val="WW8Num18z3"/>
    <w:rsid w:val="004D64D8"/>
  </w:style>
  <w:style w:type="character" w:customStyle="1" w:styleId="WW8Num18z4">
    <w:name w:val="WW8Num18z4"/>
    <w:rsid w:val="004D64D8"/>
  </w:style>
  <w:style w:type="character" w:customStyle="1" w:styleId="WW8Num18z5">
    <w:name w:val="WW8Num18z5"/>
    <w:rsid w:val="004D64D8"/>
  </w:style>
  <w:style w:type="character" w:customStyle="1" w:styleId="WW8Num18z6">
    <w:name w:val="WW8Num18z6"/>
    <w:rsid w:val="004D64D8"/>
  </w:style>
  <w:style w:type="character" w:customStyle="1" w:styleId="WW8Num18z7">
    <w:name w:val="WW8Num18z7"/>
    <w:rsid w:val="004D64D8"/>
  </w:style>
  <w:style w:type="character" w:customStyle="1" w:styleId="WW8Num18z8">
    <w:name w:val="WW8Num18z8"/>
    <w:rsid w:val="004D64D8"/>
  </w:style>
  <w:style w:type="character" w:customStyle="1" w:styleId="WW8Num19z0">
    <w:name w:val="WW8Num19z0"/>
    <w:rsid w:val="004D64D8"/>
    <w:rPr>
      <w:rFonts w:hint="default"/>
    </w:rPr>
  </w:style>
  <w:style w:type="character" w:customStyle="1" w:styleId="WW8Num19z1">
    <w:name w:val="WW8Num19z1"/>
    <w:rsid w:val="004D64D8"/>
  </w:style>
  <w:style w:type="character" w:customStyle="1" w:styleId="WW8Num19z2">
    <w:name w:val="WW8Num19z2"/>
    <w:rsid w:val="004D64D8"/>
  </w:style>
  <w:style w:type="character" w:customStyle="1" w:styleId="WW8Num19z3">
    <w:name w:val="WW8Num19z3"/>
    <w:rsid w:val="004D64D8"/>
  </w:style>
  <w:style w:type="character" w:customStyle="1" w:styleId="WW8Num19z4">
    <w:name w:val="WW8Num19z4"/>
    <w:rsid w:val="004D64D8"/>
  </w:style>
  <w:style w:type="character" w:customStyle="1" w:styleId="WW8Num19z5">
    <w:name w:val="WW8Num19z5"/>
    <w:rsid w:val="004D64D8"/>
  </w:style>
  <w:style w:type="character" w:customStyle="1" w:styleId="WW8Num19z6">
    <w:name w:val="WW8Num19z6"/>
    <w:rsid w:val="004D64D8"/>
  </w:style>
  <w:style w:type="character" w:customStyle="1" w:styleId="WW8Num19z7">
    <w:name w:val="WW8Num19z7"/>
    <w:rsid w:val="004D64D8"/>
  </w:style>
  <w:style w:type="character" w:customStyle="1" w:styleId="WW8Num19z8">
    <w:name w:val="WW8Num19z8"/>
    <w:rsid w:val="004D64D8"/>
  </w:style>
  <w:style w:type="character" w:customStyle="1" w:styleId="WW8Num20z0">
    <w:name w:val="WW8Num20z0"/>
    <w:rsid w:val="004D64D8"/>
    <w:rPr>
      <w:rFonts w:eastAsia="Calibri" w:hint="default"/>
      <w:color w:val="auto"/>
    </w:rPr>
  </w:style>
  <w:style w:type="character" w:customStyle="1" w:styleId="WW8Num20z1">
    <w:name w:val="WW8Num20z1"/>
    <w:rsid w:val="004D64D8"/>
  </w:style>
  <w:style w:type="character" w:customStyle="1" w:styleId="WW8Num20z2">
    <w:name w:val="WW8Num20z2"/>
    <w:rsid w:val="004D64D8"/>
  </w:style>
  <w:style w:type="character" w:customStyle="1" w:styleId="WW8Num20z3">
    <w:name w:val="WW8Num20z3"/>
    <w:rsid w:val="004D64D8"/>
  </w:style>
  <w:style w:type="character" w:customStyle="1" w:styleId="WW8Num20z4">
    <w:name w:val="WW8Num20z4"/>
    <w:rsid w:val="004D64D8"/>
  </w:style>
  <w:style w:type="character" w:customStyle="1" w:styleId="WW8Num20z5">
    <w:name w:val="WW8Num20z5"/>
    <w:rsid w:val="004D64D8"/>
  </w:style>
  <w:style w:type="character" w:customStyle="1" w:styleId="WW8Num20z6">
    <w:name w:val="WW8Num20z6"/>
    <w:rsid w:val="004D64D8"/>
  </w:style>
  <w:style w:type="character" w:customStyle="1" w:styleId="WW8Num20z7">
    <w:name w:val="WW8Num20z7"/>
    <w:rsid w:val="004D64D8"/>
  </w:style>
  <w:style w:type="character" w:customStyle="1" w:styleId="WW8Num20z8">
    <w:name w:val="WW8Num20z8"/>
    <w:rsid w:val="004D64D8"/>
  </w:style>
  <w:style w:type="character" w:customStyle="1" w:styleId="WW8Num21z0">
    <w:name w:val="WW8Num21z0"/>
    <w:rsid w:val="004D64D8"/>
    <w:rPr>
      <w:rFonts w:hint="default"/>
    </w:rPr>
  </w:style>
  <w:style w:type="character" w:customStyle="1" w:styleId="WW8Num21z1">
    <w:name w:val="WW8Num21z1"/>
    <w:rsid w:val="004D64D8"/>
  </w:style>
  <w:style w:type="character" w:customStyle="1" w:styleId="WW8Num21z2">
    <w:name w:val="WW8Num21z2"/>
    <w:rsid w:val="004D64D8"/>
  </w:style>
  <w:style w:type="character" w:customStyle="1" w:styleId="WW8Num21z3">
    <w:name w:val="WW8Num21z3"/>
    <w:rsid w:val="004D64D8"/>
  </w:style>
  <w:style w:type="character" w:customStyle="1" w:styleId="WW8Num21z4">
    <w:name w:val="WW8Num21z4"/>
    <w:rsid w:val="004D64D8"/>
  </w:style>
  <w:style w:type="character" w:customStyle="1" w:styleId="WW8Num21z5">
    <w:name w:val="WW8Num21z5"/>
    <w:rsid w:val="004D64D8"/>
  </w:style>
  <w:style w:type="character" w:customStyle="1" w:styleId="WW8Num21z6">
    <w:name w:val="WW8Num21z6"/>
    <w:rsid w:val="004D64D8"/>
  </w:style>
  <w:style w:type="character" w:customStyle="1" w:styleId="WW8Num21z7">
    <w:name w:val="WW8Num21z7"/>
    <w:rsid w:val="004D64D8"/>
  </w:style>
  <w:style w:type="character" w:customStyle="1" w:styleId="WW8Num21z8">
    <w:name w:val="WW8Num21z8"/>
    <w:rsid w:val="004D64D8"/>
  </w:style>
  <w:style w:type="character" w:customStyle="1" w:styleId="WW8Num22z0">
    <w:name w:val="WW8Num22z0"/>
    <w:rsid w:val="004D64D8"/>
    <w:rPr>
      <w:rFonts w:hint="default"/>
    </w:rPr>
  </w:style>
  <w:style w:type="character" w:customStyle="1" w:styleId="WW8Num22z1">
    <w:name w:val="WW8Num22z1"/>
    <w:rsid w:val="004D64D8"/>
  </w:style>
  <w:style w:type="character" w:customStyle="1" w:styleId="WW8Num22z2">
    <w:name w:val="WW8Num22z2"/>
    <w:rsid w:val="004D64D8"/>
  </w:style>
  <w:style w:type="character" w:customStyle="1" w:styleId="WW8Num22z3">
    <w:name w:val="WW8Num22z3"/>
    <w:rsid w:val="004D64D8"/>
  </w:style>
  <w:style w:type="character" w:customStyle="1" w:styleId="WW8Num22z4">
    <w:name w:val="WW8Num22z4"/>
    <w:rsid w:val="004D64D8"/>
  </w:style>
  <w:style w:type="character" w:customStyle="1" w:styleId="WW8Num22z5">
    <w:name w:val="WW8Num22z5"/>
    <w:rsid w:val="004D64D8"/>
  </w:style>
  <w:style w:type="character" w:customStyle="1" w:styleId="WW8Num22z6">
    <w:name w:val="WW8Num22z6"/>
    <w:rsid w:val="004D64D8"/>
  </w:style>
  <w:style w:type="character" w:customStyle="1" w:styleId="WW8Num22z7">
    <w:name w:val="WW8Num22z7"/>
    <w:rsid w:val="004D64D8"/>
  </w:style>
  <w:style w:type="character" w:customStyle="1" w:styleId="WW8Num22z8">
    <w:name w:val="WW8Num22z8"/>
    <w:rsid w:val="004D64D8"/>
  </w:style>
  <w:style w:type="character" w:customStyle="1" w:styleId="WW8Num23z0">
    <w:name w:val="WW8Num23z0"/>
    <w:rsid w:val="004D64D8"/>
    <w:rPr>
      <w:rFonts w:hint="default"/>
    </w:rPr>
  </w:style>
  <w:style w:type="character" w:customStyle="1" w:styleId="WW8Num23z1">
    <w:name w:val="WW8Num23z1"/>
    <w:rsid w:val="004D64D8"/>
  </w:style>
  <w:style w:type="character" w:customStyle="1" w:styleId="WW8Num23z2">
    <w:name w:val="WW8Num23z2"/>
    <w:rsid w:val="004D64D8"/>
  </w:style>
  <w:style w:type="character" w:customStyle="1" w:styleId="WW8Num23z3">
    <w:name w:val="WW8Num23z3"/>
    <w:rsid w:val="004D64D8"/>
  </w:style>
  <w:style w:type="character" w:customStyle="1" w:styleId="WW8Num23z4">
    <w:name w:val="WW8Num23z4"/>
    <w:rsid w:val="004D64D8"/>
  </w:style>
  <w:style w:type="character" w:customStyle="1" w:styleId="WW8Num23z5">
    <w:name w:val="WW8Num23z5"/>
    <w:rsid w:val="004D64D8"/>
  </w:style>
  <w:style w:type="character" w:customStyle="1" w:styleId="WW8Num23z6">
    <w:name w:val="WW8Num23z6"/>
    <w:rsid w:val="004D64D8"/>
  </w:style>
  <w:style w:type="character" w:customStyle="1" w:styleId="WW8Num23z7">
    <w:name w:val="WW8Num23z7"/>
    <w:rsid w:val="004D64D8"/>
  </w:style>
  <w:style w:type="character" w:customStyle="1" w:styleId="WW8Num23z8">
    <w:name w:val="WW8Num23z8"/>
    <w:rsid w:val="004D64D8"/>
  </w:style>
  <w:style w:type="character" w:customStyle="1" w:styleId="WW8Num24z0">
    <w:name w:val="WW8Num24z0"/>
    <w:rsid w:val="004D64D8"/>
    <w:rPr>
      <w:rFonts w:hint="default"/>
    </w:rPr>
  </w:style>
  <w:style w:type="character" w:customStyle="1" w:styleId="WW8Num24z1">
    <w:name w:val="WW8Num24z1"/>
    <w:rsid w:val="004D64D8"/>
  </w:style>
  <w:style w:type="character" w:customStyle="1" w:styleId="WW8Num24z2">
    <w:name w:val="WW8Num24z2"/>
    <w:rsid w:val="004D64D8"/>
  </w:style>
  <w:style w:type="character" w:customStyle="1" w:styleId="WW8Num24z3">
    <w:name w:val="WW8Num24z3"/>
    <w:rsid w:val="004D64D8"/>
  </w:style>
  <w:style w:type="character" w:customStyle="1" w:styleId="WW8Num24z4">
    <w:name w:val="WW8Num24z4"/>
    <w:rsid w:val="004D64D8"/>
  </w:style>
  <w:style w:type="character" w:customStyle="1" w:styleId="WW8Num24z5">
    <w:name w:val="WW8Num24z5"/>
    <w:rsid w:val="004D64D8"/>
  </w:style>
  <w:style w:type="character" w:customStyle="1" w:styleId="WW8Num24z6">
    <w:name w:val="WW8Num24z6"/>
    <w:rsid w:val="004D64D8"/>
  </w:style>
  <w:style w:type="character" w:customStyle="1" w:styleId="WW8Num24z7">
    <w:name w:val="WW8Num24z7"/>
    <w:rsid w:val="004D64D8"/>
  </w:style>
  <w:style w:type="character" w:customStyle="1" w:styleId="WW8Num24z8">
    <w:name w:val="WW8Num24z8"/>
    <w:rsid w:val="004D64D8"/>
  </w:style>
  <w:style w:type="character" w:customStyle="1" w:styleId="WW8Num25z0">
    <w:name w:val="WW8Num25z0"/>
    <w:rsid w:val="004D64D8"/>
    <w:rPr>
      <w:rFonts w:hint="default"/>
    </w:rPr>
  </w:style>
  <w:style w:type="character" w:customStyle="1" w:styleId="WW8Num25z1">
    <w:name w:val="WW8Num25z1"/>
    <w:rsid w:val="004D64D8"/>
  </w:style>
  <w:style w:type="character" w:customStyle="1" w:styleId="WW8Num25z2">
    <w:name w:val="WW8Num25z2"/>
    <w:rsid w:val="004D64D8"/>
  </w:style>
  <w:style w:type="character" w:customStyle="1" w:styleId="WW8Num25z3">
    <w:name w:val="WW8Num25z3"/>
    <w:rsid w:val="004D64D8"/>
  </w:style>
  <w:style w:type="character" w:customStyle="1" w:styleId="WW8Num25z4">
    <w:name w:val="WW8Num25z4"/>
    <w:rsid w:val="004D64D8"/>
  </w:style>
  <w:style w:type="character" w:customStyle="1" w:styleId="WW8Num25z5">
    <w:name w:val="WW8Num25z5"/>
    <w:rsid w:val="004D64D8"/>
  </w:style>
  <w:style w:type="character" w:customStyle="1" w:styleId="WW8Num25z6">
    <w:name w:val="WW8Num25z6"/>
    <w:rsid w:val="004D64D8"/>
  </w:style>
  <w:style w:type="character" w:customStyle="1" w:styleId="WW8Num25z7">
    <w:name w:val="WW8Num25z7"/>
    <w:rsid w:val="004D64D8"/>
  </w:style>
  <w:style w:type="character" w:customStyle="1" w:styleId="WW8Num25z8">
    <w:name w:val="WW8Num25z8"/>
    <w:rsid w:val="004D64D8"/>
  </w:style>
  <w:style w:type="paragraph" w:customStyle="1" w:styleId="23">
    <w:name w:val="Указатель2"/>
    <w:basedOn w:val="a"/>
    <w:rsid w:val="004D64D8"/>
    <w:pPr>
      <w:suppressLineNumbers/>
      <w:suppressAutoHyphens/>
    </w:pPr>
    <w:rPr>
      <w:rFonts w:cs="Lucida Sans"/>
      <w:lang w:eastAsia="zh-CN"/>
    </w:rPr>
  </w:style>
  <w:style w:type="paragraph" w:customStyle="1" w:styleId="17">
    <w:name w:val="Название объекта1"/>
    <w:basedOn w:val="a"/>
    <w:rsid w:val="004D64D8"/>
    <w:pPr>
      <w:suppressLineNumbers/>
      <w:suppressAutoHyphens/>
      <w:spacing w:before="120" w:after="120"/>
    </w:pPr>
    <w:rPr>
      <w:rFonts w:cs="Lucida Sans"/>
      <w:i/>
      <w:iCs/>
      <w:sz w:val="24"/>
      <w:szCs w:val="24"/>
      <w:lang w:eastAsia="zh-CN"/>
    </w:rPr>
  </w:style>
  <w:style w:type="paragraph" w:customStyle="1" w:styleId="18">
    <w:name w:val="Указатель1"/>
    <w:basedOn w:val="a"/>
    <w:rsid w:val="004D64D8"/>
    <w:pPr>
      <w:suppressLineNumbers/>
      <w:suppressAutoHyphens/>
    </w:pPr>
    <w:rPr>
      <w:rFonts w:cs="Lucida Sans"/>
      <w:lang w:eastAsia="zh-CN"/>
    </w:rPr>
  </w:style>
  <w:style w:type="paragraph" w:customStyle="1" w:styleId="310">
    <w:name w:val="Основной текст с отступом 31"/>
    <w:basedOn w:val="a"/>
    <w:rsid w:val="004D64D8"/>
    <w:pPr>
      <w:suppressAutoHyphens/>
      <w:ind w:firstLine="540"/>
      <w:jc w:val="both"/>
    </w:pPr>
    <w:rPr>
      <w:b/>
      <w:color w:val="FF0000"/>
      <w:sz w:val="28"/>
      <w:lang w:eastAsia="zh-CN"/>
    </w:rPr>
  </w:style>
  <w:style w:type="paragraph" w:customStyle="1" w:styleId="19">
    <w:name w:val="Цитата1"/>
    <w:basedOn w:val="a"/>
    <w:rsid w:val="004D64D8"/>
    <w:pPr>
      <w:suppressAutoHyphens/>
      <w:ind w:left="567" w:right="-1333" w:firstLine="851"/>
      <w:jc w:val="both"/>
    </w:pPr>
    <w:rPr>
      <w:sz w:val="28"/>
      <w:lang w:eastAsia="zh-CN"/>
    </w:rPr>
  </w:style>
  <w:style w:type="paragraph" w:customStyle="1" w:styleId="aff4">
    <w:name w:val="Верхний и нижний колонтитулы"/>
    <w:basedOn w:val="a"/>
    <w:rsid w:val="004D64D8"/>
    <w:pPr>
      <w:suppressLineNumbers/>
      <w:tabs>
        <w:tab w:val="center" w:pos="4819"/>
        <w:tab w:val="right" w:pos="9638"/>
      </w:tabs>
      <w:suppressAutoHyphens/>
    </w:pPr>
    <w:rPr>
      <w:lang w:eastAsia="zh-CN"/>
    </w:rPr>
  </w:style>
  <w:style w:type="paragraph" w:customStyle="1" w:styleId="210">
    <w:name w:val="Основной текст 21"/>
    <w:basedOn w:val="a"/>
    <w:rsid w:val="004D64D8"/>
    <w:pPr>
      <w:suppressAutoHyphens/>
    </w:pPr>
    <w:rPr>
      <w:sz w:val="28"/>
      <w:lang w:eastAsia="zh-CN"/>
    </w:rPr>
  </w:style>
  <w:style w:type="paragraph" w:customStyle="1" w:styleId="1a">
    <w:name w:val="Текст примечания1"/>
    <w:basedOn w:val="a"/>
    <w:rsid w:val="004D64D8"/>
    <w:pPr>
      <w:suppressAutoHyphens/>
    </w:pPr>
    <w:rPr>
      <w:lang w:eastAsia="zh-CN"/>
    </w:rPr>
  </w:style>
  <w:style w:type="paragraph" w:customStyle="1" w:styleId="aff5">
    <w:name w:val="Содержимое таблицы"/>
    <w:basedOn w:val="a"/>
    <w:qFormat/>
    <w:rsid w:val="004D64D8"/>
    <w:pPr>
      <w:suppressLineNumbers/>
      <w:suppressAutoHyphens/>
    </w:pPr>
    <w:rPr>
      <w:lang w:eastAsia="zh-CN"/>
    </w:rPr>
  </w:style>
  <w:style w:type="paragraph" w:customStyle="1" w:styleId="aff6">
    <w:name w:val="Заголовок таблицы"/>
    <w:basedOn w:val="aff5"/>
    <w:qFormat/>
    <w:rsid w:val="004D64D8"/>
    <w:pPr>
      <w:jc w:val="center"/>
    </w:pPr>
    <w:rPr>
      <w:b/>
      <w:bCs/>
    </w:rPr>
  </w:style>
  <w:style w:type="character" w:customStyle="1" w:styleId="docuntyped-name">
    <w:name w:val="docuntyped-name"/>
    <w:basedOn w:val="a0"/>
    <w:rsid w:val="00D51B3F"/>
  </w:style>
  <w:style w:type="character" w:customStyle="1" w:styleId="docuntyped-number">
    <w:name w:val="docuntyped-number"/>
    <w:basedOn w:val="a0"/>
    <w:rsid w:val="00D51B3F"/>
  </w:style>
  <w:style w:type="paragraph" w:customStyle="1" w:styleId="Default">
    <w:name w:val="Default"/>
    <w:rsid w:val="00D51B3F"/>
    <w:pPr>
      <w:autoSpaceDE w:val="0"/>
      <w:autoSpaceDN w:val="0"/>
      <w:adjustRightInd w:val="0"/>
    </w:pPr>
    <w:rPr>
      <w:rFonts w:eastAsia="Calibri"/>
      <w:color w:val="000000"/>
      <w:sz w:val="24"/>
      <w:szCs w:val="24"/>
      <w:lang w:eastAsia="en-US"/>
    </w:rPr>
  </w:style>
  <w:style w:type="character" w:customStyle="1" w:styleId="40">
    <w:name w:val="Заголовок 4 Знак"/>
    <w:basedOn w:val="a0"/>
    <w:link w:val="4"/>
    <w:rsid w:val="00D51B3F"/>
    <w:rPr>
      <w:b/>
      <w:bCs/>
      <w:sz w:val="28"/>
      <w:szCs w:val="28"/>
    </w:rPr>
  </w:style>
  <w:style w:type="paragraph" w:customStyle="1" w:styleId="aff7">
    <w:name w:val="Обычный.Название подразделения"/>
    <w:rsid w:val="00D51B3F"/>
    <w:rPr>
      <w:rFonts w:ascii="SchoolBook" w:hAnsi="SchoolBook"/>
      <w:sz w:val="28"/>
    </w:rPr>
  </w:style>
  <w:style w:type="paragraph" w:styleId="aff8">
    <w:name w:val="List Paragraph"/>
    <w:basedOn w:val="a"/>
    <w:uiPriority w:val="99"/>
    <w:qFormat/>
    <w:rsid w:val="00D51B3F"/>
    <w:pPr>
      <w:spacing w:after="200" w:line="276" w:lineRule="auto"/>
      <w:ind w:left="720" w:firstLine="567"/>
      <w:contextualSpacing/>
      <w:jc w:val="both"/>
    </w:pPr>
    <w:rPr>
      <w:rFonts w:ascii="Calibri" w:eastAsia="Calibri" w:hAnsi="Calibri"/>
      <w:sz w:val="22"/>
      <w:szCs w:val="22"/>
      <w:lang w:eastAsia="en-US"/>
    </w:rPr>
  </w:style>
  <w:style w:type="paragraph" w:customStyle="1" w:styleId="Title">
    <w:name w:val="Title!Название НПА"/>
    <w:basedOn w:val="a"/>
    <w:qFormat/>
    <w:rsid w:val="00D51B3F"/>
    <w:pPr>
      <w:spacing w:before="240" w:after="60"/>
      <w:ind w:firstLine="567"/>
      <w:jc w:val="center"/>
      <w:outlineLvl w:val="0"/>
    </w:pPr>
    <w:rPr>
      <w:rFonts w:ascii="Arial" w:hAnsi="Arial" w:cs="Arial"/>
      <w:b/>
      <w:bCs/>
      <w:kern w:val="28"/>
      <w:sz w:val="32"/>
      <w:szCs w:val="32"/>
    </w:rPr>
  </w:style>
  <w:style w:type="table" w:styleId="aff9">
    <w:name w:val="Table Grid"/>
    <w:basedOn w:val="a1"/>
    <w:rsid w:val="00E868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Название Знак1"/>
    <w:basedOn w:val="a0"/>
    <w:rsid w:val="005A53FA"/>
    <w:rPr>
      <w:rFonts w:ascii="Times New Roman" w:eastAsia="Times New Roman" w:hAnsi="Times New Roman" w:cs="Times New Roman"/>
      <w:b/>
      <w:bCs/>
      <w:sz w:val="32"/>
      <w:szCs w:val="24"/>
      <w:lang w:eastAsia="ru-RU"/>
    </w:rPr>
  </w:style>
  <w:style w:type="character" w:customStyle="1" w:styleId="affa">
    <w:name w:val="Гипертекстовая ссылка"/>
    <w:uiPriority w:val="99"/>
    <w:rsid w:val="00C072B4"/>
    <w:rPr>
      <w:b/>
      <w:bCs/>
      <w:color w:val="106BBE"/>
    </w:rPr>
  </w:style>
  <w:style w:type="paragraph" w:customStyle="1" w:styleId="affb">
    <w:basedOn w:val="a"/>
    <w:next w:val="a4"/>
    <w:link w:val="affc"/>
    <w:qFormat/>
    <w:rsid w:val="007605FA"/>
    <w:pPr>
      <w:jc w:val="center"/>
    </w:pPr>
    <w:rPr>
      <w:b/>
      <w:bCs/>
      <w:sz w:val="32"/>
      <w:szCs w:val="24"/>
    </w:rPr>
  </w:style>
  <w:style w:type="character" w:customStyle="1" w:styleId="affc">
    <w:name w:val="Название Знак"/>
    <w:link w:val="affb"/>
    <w:rsid w:val="007605FA"/>
    <w:rPr>
      <w:b/>
      <w:bCs/>
      <w:sz w:val="32"/>
      <w:szCs w:val="24"/>
    </w:rPr>
  </w:style>
  <w:style w:type="numbering" w:customStyle="1" w:styleId="1c">
    <w:name w:val="Нет списка1"/>
    <w:next w:val="a2"/>
    <w:uiPriority w:val="99"/>
    <w:semiHidden/>
    <w:unhideWhenUsed/>
    <w:rsid w:val="007605FA"/>
  </w:style>
  <w:style w:type="paragraph" w:customStyle="1" w:styleId="Pro-text">
    <w:name w:val="Pro-text"/>
    <w:basedOn w:val="a"/>
    <w:uiPriority w:val="99"/>
    <w:rsid w:val="007605FA"/>
    <w:pPr>
      <w:spacing w:before="120" w:line="288" w:lineRule="auto"/>
      <w:ind w:left="1200"/>
      <w:jc w:val="both"/>
    </w:pPr>
    <w:rPr>
      <w:rFonts w:ascii="Georgia" w:hAnsi="Georgia"/>
      <w:szCs w:val="24"/>
    </w:rPr>
  </w:style>
  <w:style w:type="character" w:customStyle="1" w:styleId="Pro-text0">
    <w:name w:val="Pro-text Знак"/>
    <w:basedOn w:val="a0"/>
    <w:uiPriority w:val="99"/>
    <w:rsid w:val="007605FA"/>
    <w:rPr>
      <w:rFonts w:ascii="Georgia" w:hAnsi="Georgia" w:cs="Times New Roman"/>
      <w:sz w:val="24"/>
      <w:szCs w:val="24"/>
      <w:lang w:val="ru-RU" w:eastAsia="ru-RU" w:bidi="ar-SA"/>
    </w:rPr>
  </w:style>
  <w:style w:type="paragraph" w:customStyle="1" w:styleId="Pro-List-1">
    <w:name w:val="Pro-List -1"/>
    <w:basedOn w:val="a"/>
    <w:rsid w:val="007605FA"/>
    <w:pPr>
      <w:numPr>
        <w:ilvl w:val="2"/>
        <w:numId w:val="10"/>
      </w:numPr>
      <w:tabs>
        <w:tab w:val="left" w:pos="1920"/>
      </w:tabs>
      <w:spacing w:before="60" w:after="120" w:line="288" w:lineRule="auto"/>
      <w:contextualSpacing/>
      <w:jc w:val="both"/>
    </w:pPr>
    <w:rPr>
      <w:rFonts w:ascii="Georgia" w:hAnsi="Georgia"/>
      <w:szCs w:val="24"/>
    </w:rPr>
  </w:style>
  <w:style w:type="paragraph" w:customStyle="1" w:styleId="1d">
    <w:name w:val="Текст1"/>
    <w:basedOn w:val="a"/>
    <w:uiPriority w:val="99"/>
    <w:rsid w:val="007605FA"/>
    <w:pPr>
      <w:suppressAutoHyphens/>
    </w:pPr>
    <w:rPr>
      <w:rFonts w:ascii="Courier New" w:hAnsi="Courier New"/>
    </w:rPr>
  </w:style>
  <w:style w:type="table" w:customStyle="1" w:styleId="1e">
    <w:name w:val="Сетка таблицы1"/>
    <w:basedOn w:val="a1"/>
    <w:next w:val="aff9"/>
    <w:uiPriority w:val="99"/>
    <w:rsid w:val="00760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7605FA"/>
    <w:pPr>
      <w:widowControl w:val="0"/>
      <w:autoSpaceDE w:val="0"/>
      <w:autoSpaceDN w:val="0"/>
      <w:adjustRightInd w:val="0"/>
    </w:pPr>
    <w:rPr>
      <w:rFonts w:ascii="Arial" w:hAnsi="Arial" w:cs="Arial"/>
    </w:rPr>
  </w:style>
  <w:style w:type="character" w:styleId="affd">
    <w:name w:val="Strong"/>
    <w:basedOn w:val="a0"/>
    <w:qFormat/>
    <w:rsid w:val="007605FA"/>
    <w:rPr>
      <w:rFonts w:cs="Times New Roman"/>
      <w:b/>
      <w:bCs/>
    </w:rPr>
  </w:style>
  <w:style w:type="character" w:customStyle="1" w:styleId="ab">
    <w:name w:val="Верхний колонтитул Знак"/>
    <w:basedOn w:val="a0"/>
    <w:link w:val="aa"/>
    <w:uiPriority w:val="99"/>
    <w:rsid w:val="007605FA"/>
  </w:style>
  <w:style w:type="paragraph" w:customStyle="1" w:styleId="Style2">
    <w:name w:val="Style2"/>
    <w:basedOn w:val="a"/>
    <w:uiPriority w:val="99"/>
    <w:rsid w:val="007605FA"/>
    <w:pPr>
      <w:widowControl w:val="0"/>
      <w:autoSpaceDE w:val="0"/>
      <w:autoSpaceDN w:val="0"/>
      <w:adjustRightInd w:val="0"/>
      <w:spacing w:line="480" w:lineRule="exact"/>
      <w:ind w:firstLine="840"/>
      <w:jc w:val="both"/>
    </w:pPr>
    <w:rPr>
      <w:sz w:val="24"/>
      <w:szCs w:val="24"/>
    </w:rPr>
  </w:style>
  <w:style w:type="numbering" w:customStyle="1" w:styleId="24">
    <w:name w:val="Нет списка2"/>
    <w:next w:val="a2"/>
    <w:uiPriority w:val="99"/>
    <w:semiHidden/>
    <w:unhideWhenUsed/>
    <w:rsid w:val="00471342"/>
  </w:style>
  <w:style w:type="paragraph" w:customStyle="1" w:styleId="Style5">
    <w:name w:val="Style5"/>
    <w:basedOn w:val="a"/>
    <w:uiPriority w:val="99"/>
    <w:rsid w:val="00471342"/>
    <w:pPr>
      <w:widowControl w:val="0"/>
      <w:autoSpaceDE w:val="0"/>
      <w:autoSpaceDN w:val="0"/>
      <w:adjustRightInd w:val="0"/>
      <w:spacing w:line="485" w:lineRule="exact"/>
      <w:ind w:firstLine="1402"/>
    </w:pPr>
    <w:rPr>
      <w:sz w:val="24"/>
      <w:szCs w:val="24"/>
    </w:rPr>
  </w:style>
  <w:style w:type="character" w:customStyle="1" w:styleId="FontStyle14">
    <w:name w:val="Font Style14"/>
    <w:basedOn w:val="a0"/>
    <w:uiPriority w:val="99"/>
    <w:rsid w:val="00471342"/>
    <w:rPr>
      <w:rFonts w:ascii="Times New Roman" w:hAnsi="Times New Roman" w:cs="Times New Roman"/>
      <w:sz w:val="26"/>
      <w:szCs w:val="26"/>
    </w:rPr>
  </w:style>
  <w:style w:type="table" w:customStyle="1" w:styleId="25">
    <w:name w:val="Сетка таблицы2"/>
    <w:basedOn w:val="a1"/>
    <w:next w:val="aff9"/>
    <w:uiPriority w:val="99"/>
    <w:rsid w:val="00471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471342"/>
  </w:style>
  <w:style w:type="character" w:customStyle="1" w:styleId="apple-converted-space">
    <w:name w:val="apple-converted-space"/>
    <w:basedOn w:val="a0"/>
    <w:rsid w:val="00471342"/>
  </w:style>
  <w:style w:type="paragraph" w:customStyle="1" w:styleId="adres">
    <w:name w:val="adres"/>
    <w:basedOn w:val="a"/>
    <w:autoRedefine/>
    <w:rsid w:val="00471342"/>
    <w:pPr>
      <w:widowControl w:val="0"/>
      <w:overflowPunct w:val="0"/>
      <w:autoSpaceDE w:val="0"/>
      <w:autoSpaceDN w:val="0"/>
      <w:adjustRightInd w:val="0"/>
      <w:spacing w:before="60" w:line="180" w:lineRule="atLeast"/>
      <w:textAlignment w:val="baseline"/>
    </w:pPr>
    <w:rPr>
      <w:rFonts w:ascii="Arial" w:hAnsi="Arial"/>
      <w:i/>
      <w:iCs/>
      <w:sz w:val="18"/>
      <w:szCs w:val="18"/>
    </w:rPr>
  </w:style>
  <w:style w:type="paragraph" w:customStyle="1" w:styleId="Dolgnost">
    <w:name w:val="Dolgnost"/>
    <w:basedOn w:val="a"/>
    <w:autoRedefine/>
    <w:rsid w:val="00471342"/>
    <w:pPr>
      <w:widowControl w:val="0"/>
      <w:tabs>
        <w:tab w:val="left" w:pos="720"/>
        <w:tab w:val="left" w:pos="4111"/>
        <w:tab w:val="left" w:pos="4678"/>
      </w:tabs>
      <w:overflowPunct w:val="0"/>
      <w:autoSpaceDE w:val="0"/>
      <w:autoSpaceDN w:val="0"/>
      <w:adjustRightInd w:val="0"/>
      <w:spacing w:before="60" w:line="210" w:lineRule="atLeast"/>
      <w:textAlignment w:val="baseline"/>
    </w:pPr>
    <w:rPr>
      <w:rFonts w:ascii="Arial" w:hAnsi="Arial" w:cs="Arial"/>
      <w:i/>
      <w:iCs/>
      <w:spacing w:val="-20"/>
      <w:sz w:val="19"/>
      <w:szCs w:val="19"/>
    </w:rPr>
  </w:style>
  <w:style w:type="paragraph" w:customStyle="1" w:styleId="FIO">
    <w:name w:val="FIO"/>
    <w:basedOn w:val="a"/>
    <w:autoRedefine/>
    <w:rsid w:val="00471342"/>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hAnsi="Arial" w:cs="Arial"/>
      <w:b/>
      <w:bCs/>
      <w:spacing w:val="-20"/>
    </w:rPr>
  </w:style>
  <w:style w:type="paragraph" w:customStyle="1" w:styleId="34">
    <w:name w:val="заголовок 3"/>
    <w:basedOn w:val="a"/>
    <w:autoRedefine/>
    <w:rsid w:val="00471342"/>
    <w:pPr>
      <w:keepNext/>
      <w:keepLines/>
      <w:widowControl w:val="0"/>
      <w:pBdr>
        <w:bottom w:val="single" w:sz="6" w:space="1" w:color="auto"/>
      </w:pBdr>
      <w:overflowPunct w:val="0"/>
      <w:autoSpaceDE w:val="0"/>
      <w:autoSpaceDN w:val="0"/>
      <w:adjustRightInd w:val="0"/>
      <w:spacing w:before="170" w:line="220" w:lineRule="atLeast"/>
      <w:textAlignment w:val="baseline"/>
    </w:pPr>
    <w:rPr>
      <w:rFonts w:ascii="Arial" w:hAnsi="Arial"/>
      <w:b/>
      <w:bCs/>
      <w:i/>
      <w:iCs/>
    </w:rPr>
  </w:style>
  <w:style w:type="paragraph" w:customStyle="1" w:styleId="26">
    <w:name w:val="заголовок2"/>
    <w:basedOn w:val="a"/>
    <w:next w:val="a"/>
    <w:autoRedefine/>
    <w:rsid w:val="00471342"/>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hAnsi="Arial"/>
      <w:b/>
      <w:bCs/>
      <w:i/>
      <w:iCs/>
    </w:rPr>
  </w:style>
  <w:style w:type="paragraph" w:customStyle="1" w:styleId="1f">
    <w:name w:val="заголовок1"/>
    <w:basedOn w:val="a"/>
    <w:next w:val="a"/>
    <w:autoRedefine/>
    <w:rsid w:val="00471342"/>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line="280" w:lineRule="atLeast"/>
      <w:ind w:right="-79"/>
      <w:textAlignment w:val="baseline"/>
    </w:pPr>
    <w:rPr>
      <w:rFonts w:ascii="Arial" w:hAnsi="Arial"/>
      <w:b/>
      <w:bCs/>
      <w:i/>
      <w:iCs/>
      <w:sz w:val="22"/>
      <w:szCs w:val="22"/>
    </w:rPr>
  </w:style>
  <w:style w:type="character" w:styleId="affe">
    <w:name w:val="Hyperlink"/>
    <w:rsid w:val="00471342"/>
    <w:rPr>
      <w:color w:val="0000FF"/>
      <w:u w:val="single"/>
    </w:rPr>
  </w:style>
  <w:style w:type="paragraph" w:customStyle="1" w:styleId="formattexttopleveltext">
    <w:name w:val="formattext topleveltext"/>
    <w:basedOn w:val="a"/>
    <w:rsid w:val="00471342"/>
    <w:pPr>
      <w:spacing w:before="100" w:beforeAutospacing="1" w:after="100" w:afterAutospacing="1"/>
    </w:pPr>
    <w:rPr>
      <w:sz w:val="24"/>
      <w:szCs w:val="24"/>
    </w:rPr>
  </w:style>
  <w:style w:type="paragraph" w:customStyle="1" w:styleId="conspluscell0">
    <w:name w:val="conspluscell"/>
    <w:basedOn w:val="a"/>
    <w:rsid w:val="00471342"/>
    <w:pPr>
      <w:spacing w:before="75" w:after="75"/>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895528">
      <w:bodyDiv w:val="1"/>
      <w:marLeft w:val="0"/>
      <w:marRight w:val="0"/>
      <w:marTop w:val="0"/>
      <w:marBottom w:val="0"/>
      <w:divBdr>
        <w:top w:val="none" w:sz="0" w:space="0" w:color="auto"/>
        <w:left w:val="none" w:sz="0" w:space="0" w:color="auto"/>
        <w:bottom w:val="none" w:sz="0" w:space="0" w:color="auto"/>
        <w:right w:val="none" w:sz="0" w:space="0" w:color="auto"/>
      </w:divBdr>
    </w:div>
    <w:div w:id="486291782">
      <w:bodyDiv w:val="1"/>
      <w:marLeft w:val="0"/>
      <w:marRight w:val="0"/>
      <w:marTop w:val="0"/>
      <w:marBottom w:val="0"/>
      <w:divBdr>
        <w:top w:val="none" w:sz="0" w:space="0" w:color="auto"/>
        <w:left w:val="none" w:sz="0" w:space="0" w:color="auto"/>
        <w:bottom w:val="none" w:sz="0" w:space="0" w:color="auto"/>
        <w:right w:val="none" w:sz="0" w:space="0" w:color="auto"/>
      </w:divBdr>
    </w:div>
    <w:div w:id="495145262">
      <w:bodyDiv w:val="1"/>
      <w:marLeft w:val="0"/>
      <w:marRight w:val="0"/>
      <w:marTop w:val="0"/>
      <w:marBottom w:val="0"/>
      <w:divBdr>
        <w:top w:val="none" w:sz="0" w:space="0" w:color="auto"/>
        <w:left w:val="none" w:sz="0" w:space="0" w:color="auto"/>
        <w:bottom w:val="none" w:sz="0" w:space="0" w:color="auto"/>
        <w:right w:val="none" w:sz="0" w:space="0" w:color="auto"/>
      </w:divBdr>
    </w:div>
    <w:div w:id="819807407">
      <w:bodyDiv w:val="1"/>
      <w:marLeft w:val="0"/>
      <w:marRight w:val="0"/>
      <w:marTop w:val="0"/>
      <w:marBottom w:val="0"/>
      <w:divBdr>
        <w:top w:val="none" w:sz="0" w:space="0" w:color="auto"/>
        <w:left w:val="none" w:sz="0" w:space="0" w:color="auto"/>
        <w:bottom w:val="none" w:sz="0" w:space="0" w:color="auto"/>
        <w:right w:val="none" w:sz="0" w:space="0" w:color="auto"/>
      </w:divBdr>
    </w:div>
    <w:div w:id="873228387">
      <w:bodyDiv w:val="1"/>
      <w:marLeft w:val="0"/>
      <w:marRight w:val="0"/>
      <w:marTop w:val="0"/>
      <w:marBottom w:val="0"/>
      <w:divBdr>
        <w:top w:val="none" w:sz="0" w:space="0" w:color="auto"/>
        <w:left w:val="none" w:sz="0" w:space="0" w:color="auto"/>
        <w:bottom w:val="none" w:sz="0" w:space="0" w:color="auto"/>
        <w:right w:val="none" w:sz="0" w:space="0" w:color="auto"/>
      </w:divBdr>
    </w:div>
    <w:div w:id="1323123440">
      <w:bodyDiv w:val="1"/>
      <w:marLeft w:val="0"/>
      <w:marRight w:val="0"/>
      <w:marTop w:val="0"/>
      <w:marBottom w:val="0"/>
      <w:divBdr>
        <w:top w:val="none" w:sz="0" w:space="0" w:color="auto"/>
        <w:left w:val="none" w:sz="0" w:space="0" w:color="auto"/>
        <w:bottom w:val="none" w:sz="0" w:space="0" w:color="auto"/>
        <w:right w:val="none" w:sz="0" w:space="0" w:color="auto"/>
      </w:divBdr>
    </w:div>
    <w:div w:id="1978680853">
      <w:bodyDiv w:val="1"/>
      <w:marLeft w:val="0"/>
      <w:marRight w:val="0"/>
      <w:marTop w:val="0"/>
      <w:marBottom w:val="0"/>
      <w:divBdr>
        <w:top w:val="none" w:sz="0" w:space="0" w:color="auto"/>
        <w:left w:val="none" w:sz="0" w:space="0" w:color="auto"/>
        <w:bottom w:val="none" w:sz="0" w:space="0" w:color="auto"/>
        <w:right w:val="none" w:sz="0" w:space="0" w:color="auto"/>
      </w:divBdr>
    </w:div>
    <w:div w:id="212160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8EC909EF867F422D42657BF5BCE3778BCD632B53BA5D962E1B4248F968F212195B89A717723EF7B193DE8kCWEN" TargetMode="External"/><Relationship Id="rId21" Type="http://schemas.openxmlformats.org/officeDocument/2006/relationships/hyperlink" Target="consultantplus://offline/ref=20B1A4E00A0F8BBF6C35F35F041F10C442513CA35C7C997EDCA2D4F79EBF49840B8CCD3A1650C59B8C670FICX4J" TargetMode="External"/><Relationship Id="rId34" Type="http://schemas.openxmlformats.org/officeDocument/2006/relationships/hyperlink" Target="consultantplus://offline/ref=A8EC909EF867F422D42657BF5BCE3778BCD632B53BA5D962E1B4248F968F212195B89A717723EF7B193DE8kCWEN" TargetMode="External"/><Relationship Id="rId42" Type="http://schemas.openxmlformats.org/officeDocument/2006/relationships/image" Target="media/image3.jpeg"/><Relationship Id="rId47" Type="http://schemas.openxmlformats.org/officeDocument/2006/relationships/image" Target="http://www.gigalight.ru/images/stories/virtuemart/product/3855.jpg" TargetMode="External"/><Relationship Id="rId50" Type="http://schemas.openxmlformats.org/officeDocument/2006/relationships/image" Target="media/image7.jpeg"/><Relationship Id="rId55" Type="http://schemas.openxmlformats.org/officeDocument/2006/relationships/image" Target="http://images.satom.ru/i/firms/28/30/30867/pic_6068cabbfc532cd_500x500.jpg" TargetMode="External"/><Relationship Id="rId63" Type="http://schemas.openxmlformats.org/officeDocument/2006/relationships/image" Target="https://www.kmk-m.ru/image/cache/catalog/import_files/cb/cb43b3b27f7211e89d3d4ccc6a4ad7db_cb43b3b47f7211e89d3d4ccc6a4ad7db-540x430.png" TargetMode="External"/><Relationship Id="rId68" Type="http://schemas.openxmlformats.org/officeDocument/2006/relationships/hyperlink" Target="https://login.consultant.ru/link/?req=doc&amp;base=LAW&amp;n=431970&amp;dst=906&amp;field=134&amp;date=17.02.2023" TargetMode="External"/><Relationship Id="rId76" Type="http://schemas.openxmlformats.org/officeDocument/2006/relationships/image" Target="media/image20.jpeg"/><Relationship Id="rId84" Type="http://schemas.openxmlformats.org/officeDocument/2006/relationships/image" Target="media/image28.jpeg"/><Relationship Id="rId89" Type="http://schemas.openxmlformats.org/officeDocument/2006/relationships/image" Target="media/image33.jpe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15.jpeg"/><Relationship Id="rId92"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consultantplus://offline/ref=A8EC909EF867F422D42657BF5BCE3778BCD632B53BA5D962E1B4248F968F212195B89A717723EF7B193DE8kCWEN" TargetMode="External"/><Relationship Id="rId11" Type="http://schemas.openxmlformats.org/officeDocument/2006/relationships/header" Target="header1.xml"/><Relationship Id="rId24" Type="http://schemas.openxmlformats.org/officeDocument/2006/relationships/hyperlink" Target="consultantplus://offline/ref=A8EC909EF867F422D42657BF5BCE3778BCD632B53BA5D962E1B4248F968F212195B89A717723EF7B193DE8kCWEN" TargetMode="External"/><Relationship Id="rId32" Type="http://schemas.openxmlformats.org/officeDocument/2006/relationships/hyperlink" Target="consultantplus://offline/ref=A8EC909EF867F422D42657BF5BCE3778BCD632B53BA5D962E1B4248F968F212195B89A717723EF7B193DE8kCWEN" TargetMode="External"/><Relationship Id="rId37" Type="http://schemas.openxmlformats.org/officeDocument/2006/relationships/hyperlink" Target="consultantplus://offline/ref=A8EC909EF867F422D42657BF5BCE3778BCD632B53BA5D962E1B4248F968F212195B89A717723EF7B193DE8kCWEN" TargetMode="External"/><Relationship Id="rId40" Type="http://schemas.openxmlformats.org/officeDocument/2006/relationships/hyperlink" Target="consultantplus://offline/ref=A8EC909EF867F422D42657BF5BCE3778BCD632B53BA5D962E1B4248F968F212195B89A717723EF7B193DE8kCWEN" TargetMode="External"/><Relationship Id="rId45" Type="http://schemas.openxmlformats.org/officeDocument/2006/relationships/image" Target="https://xn--h1aliz.xn--c1affbaa5acccvhgo.xn--p1ai/images/asfaltirovanie.jpg" TargetMode="External"/><Relationship Id="rId53" Type="http://schemas.openxmlformats.org/officeDocument/2006/relationships/image" Target="http://images.satom.ru/i/firms/28/30/30867/pic_79a9bb793b64504_500x500.jpg" TargetMode="External"/><Relationship Id="rId58" Type="http://schemas.openxmlformats.org/officeDocument/2006/relationships/image" Target="media/image11.jpeg"/><Relationship Id="rId66" Type="http://schemas.openxmlformats.org/officeDocument/2006/relationships/hyperlink" Target="http://docs.cntd.ru/document/9004937" TargetMode="External"/><Relationship Id="rId74" Type="http://schemas.openxmlformats.org/officeDocument/2006/relationships/image" Target="media/image18.jpeg"/><Relationship Id="rId79" Type="http://schemas.openxmlformats.org/officeDocument/2006/relationships/image" Target="media/image23.jpeg"/><Relationship Id="rId87" Type="http://schemas.openxmlformats.org/officeDocument/2006/relationships/image" Target="media/image31.jpeg"/><Relationship Id="rId5" Type="http://schemas.openxmlformats.org/officeDocument/2006/relationships/footnotes" Target="footnotes.xml"/><Relationship Id="rId61" Type="http://schemas.openxmlformats.org/officeDocument/2006/relationships/image" Target="https://www.kmk-m.ru/image/cache/catalog/import_files/cb/cb43b3bd7f7211e89d3d4ccc6a4ad7db_cb43b3be7f7211e89d3d4ccc6a4ad7db-540x430.jpg" TargetMode="External"/><Relationship Id="rId82" Type="http://schemas.openxmlformats.org/officeDocument/2006/relationships/image" Target="media/image26.jpeg"/><Relationship Id="rId90" Type="http://schemas.openxmlformats.org/officeDocument/2006/relationships/header" Target="header2.xml"/><Relationship Id="rId95" Type="http://schemas.openxmlformats.org/officeDocument/2006/relationships/oleObject" Target="embeddings/_________Microsoft_Word_97_20031.doc"/><Relationship Id="rId19" Type="http://schemas.openxmlformats.org/officeDocument/2006/relationships/hyperlink" Target="consultantplus://offline/ref=20B1A4E00A0F8BBF6C35F35F041F10C442513CA35C7C997EDCA2D4F79EBF49840B8CCD3A1650C59B8C670FICX4J" TargetMode="External"/><Relationship Id="rId14" Type="http://schemas.openxmlformats.org/officeDocument/2006/relationships/footer" Target="footer3.xml"/><Relationship Id="rId22" Type="http://schemas.openxmlformats.org/officeDocument/2006/relationships/hyperlink" Target="consultantplus://offline/ref=A8EC909EF867F422D42657BF5BCE3778BCD632B53BA5D962E1B4248F968F212195B89A717723EF7B193DE8kCWEN" TargetMode="External"/><Relationship Id="rId27" Type="http://schemas.openxmlformats.org/officeDocument/2006/relationships/hyperlink" Target="consultantplus://offline/ref=A8EC909EF867F422D42657BF5BCE3778BCD632B53BA5D962E1B4248F968F212195B89A717723EF7B193DE8kCWEN" TargetMode="External"/><Relationship Id="rId30" Type="http://schemas.openxmlformats.org/officeDocument/2006/relationships/hyperlink" Target="consultantplus://offline/ref=A8EC909EF867F422D42657BF5BCE3778BCD632B53BA5D962E1B4248F968F212195B89A717723EF7B193DE8kCWEN" TargetMode="External"/><Relationship Id="rId35" Type="http://schemas.openxmlformats.org/officeDocument/2006/relationships/hyperlink" Target="consultantplus://offline/ref=A8EC909EF867F422D42657BF5BCE3778BCD632B53BA5D962E1B4248F968F212195B89A717723EF7B193DE8kCWEN" TargetMode="External"/><Relationship Id="rId43" Type="http://schemas.openxmlformats.org/officeDocument/2006/relationships/image" Target="https://favoritekherson.co/wp-content/uploads/2016/10/14724444_335895930101838_1067206399676018300_n.jpg" TargetMode="External"/><Relationship Id="rId48" Type="http://schemas.openxmlformats.org/officeDocument/2006/relationships/image" Target="media/image6.jpeg"/><Relationship Id="rId56" Type="http://schemas.openxmlformats.org/officeDocument/2006/relationships/image" Target="media/image10.jpeg"/><Relationship Id="rId64" Type="http://schemas.openxmlformats.org/officeDocument/2006/relationships/image" Target="media/image14.jpeg"/><Relationship Id="rId69" Type="http://schemas.openxmlformats.org/officeDocument/2006/relationships/hyperlink" Target="https://login.consultant.ru/link/?req=doc&amp;base=LAW&amp;n=417951&amp;date=17.02.2023" TargetMode="External"/><Relationship Id="rId77" Type="http://schemas.openxmlformats.org/officeDocument/2006/relationships/image" Target="media/image21.jpeg"/><Relationship Id="rId8" Type="http://schemas.openxmlformats.org/officeDocument/2006/relationships/hyperlink" Target="garantF1://12012604.0" TargetMode="External"/><Relationship Id="rId51" Type="http://schemas.openxmlformats.org/officeDocument/2006/relationships/image" Target="http://www.gigalight.ru/images/stories/virtuemart/product/4336_1.jpg" TargetMode="External"/><Relationship Id="rId72" Type="http://schemas.openxmlformats.org/officeDocument/2006/relationships/image" Target="media/image16.jpeg"/><Relationship Id="rId80" Type="http://schemas.openxmlformats.org/officeDocument/2006/relationships/image" Target="media/image24.jpeg"/><Relationship Id="rId85" Type="http://schemas.openxmlformats.org/officeDocument/2006/relationships/image" Target="media/image29.jpeg"/><Relationship Id="rId93" Type="http://schemas.openxmlformats.org/officeDocument/2006/relationships/oleObject" Target="embeddings/_________Microsoft_Word_97_2003.doc"/><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consultantplus://offline/ref=20B1A4E00A0F8BBF6C35F35F041F10C442513CA35C7C997EDCA2D4F79EBF49840B8CCD3A1650C59B8C670FICX4J" TargetMode="External"/><Relationship Id="rId25" Type="http://schemas.openxmlformats.org/officeDocument/2006/relationships/hyperlink" Target="consultantplus://offline/ref=A8EC909EF867F422D42657BF5BCE3778BCD632B53BA5D962E1B4248F968F212195B89A717723EF7B193DE8kCWEN" TargetMode="External"/><Relationship Id="rId33" Type="http://schemas.openxmlformats.org/officeDocument/2006/relationships/hyperlink" Target="consultantplus://offline/ref=A8EC909EF867F422D42657BF5BCE3778BCD632B53BA5D962E1B4248F968F212195B89A717723EF7B193DE8kCWEN" TargetMode="External"/><Relationship Id="rId38" Type="http://schemas.openxmlformats.org/officeDocument/2006/relationships/hyperlink" Target="consultantplus://offline/ref=A8EC909EF867F422D42657BF5BCE3778BCD632B53BA5D962E1B4248F968F212195B89A717723EF7B193DE8kCWEN" TargetMode="External"/><Relationship Id="rId46" Type="http://schemas.openxmlformats.org/officeDocument/2006/relationships/image" Target="media/image5.jpeg"/><Relationship Id="rId59" Type="http://schemas.openxmlformats.org/officeDocument/2006/relationships/image" Target="http://images.satom.ru/i/firms/28/30/30867/pic_2bae090b675078a_500x500.jpg" TargetMode="External"/><Relationship Id="rId67" Type="http://schemas.openxmlformats.org/officeDocument/2006/relationships/hyperlink" Target="https://login.consultant.ru/link/?req=doc&amp;base=LAW&amp;n=417951&amp;dst=3877&amp;field=134&amp;date=17.02.2023" TargetMode="External"/><Relationship Id="rId20" Type="http://schemas.openxmlformats.org/officeDocument/2006/relationships/hyperlink" Target="consultantplus://offline/ref=20B1A4E00A0F8BBF6C35F35F041F10C442513CA35C7C997EDCA2D4F79EBF49840B8CCD3A1650C59B8C670FICX4J" TargetMode="External"/><Relationship Id="rId41" Type="http://schemas.openxmlformats.org/officeDocument/2006/relationships/hyperlink" Target="consultantplus://offline/ref=A8EC909EF867F422D42657BF5BCE3778BCD632B53BA5D962E1B4248F968F212195B89A717723EF7B193DE8kCWEN" TargetMode="External"/><Relationship Id="rId54" Type="http://schemas.openxmlformats.org/officeDocument/2006/relationships/image" Target="media/image9.jpeg"/><Relationship Id="rId62" Type="http://schemas.openxmlformats.org/officeDocument/2006/relationships/image" Target="media/image13.png"/><Relationship Id="rId70" Type="http://schemas.openxmlformats.org/officeDocument/2006/relationships/hyperlink" Target="https://login.consultant.ru/link/?req=doc&amp;base=LAW&amp;n=411566&amp;dst=100157&amp;field=134&amp;date=17.02.2023" TargetMode="External"/><Relationship Id="rId75" Type="http://schemas.openxmlformats.org/officeDocument/2006/relationships/image" Target="media/image19.jpeg"/><Relationship Id="rId83" Type="http://schemas.openxmlformats.org/officeDocument/2006/relationships/image" Target="media/image27.jpeg"/><Relationship Id="rId88" Type="http://schemas.openxmlformats.org/officeDocument/2006/relationships/image" Target="media/image32.jpeg"/><Relationship Id="rId91" Type="http://schemas.openxmlformats.org/officeDocument/2006/relationships/footer" Target="footer5.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yperlink" Target="file:///C:\Users\nvzhukov\Desktop\&#1041;&#1051;&#1040;&#1043;&#1054;&#1059;&#1057;&#1058;&#1056;&#1054;&#1049;&#1057;&#1058;&#1042;&#1054;\&#1050;&#1054;&#1052;&#1060;&#1054;&#1056;&#1058;&#1053;&#1040;&#1071;%20&#1043;&#1054;&#1056;&#1054;&#1044;&#1057;&#1050;&#1040;&#1071;%20&#1057;&#1056;&#1045;&#1044;&#1040;%20&#1053;&#1040;%202018-2022%20&#1043;&#1054;&#1044;&#1067;\&#1052;&#1055;%20&#1085;&#1072;%202018%20-%202022%20&#1075;&#1086;&#1076;&#1099;\&#1055;&#1088;&#1086;&#1077;&#1082;&#1090;%20&#1087;&#1086;&#1089;&#1090;&#1072;&#1085;&#1086;&#1074;&#1083;&#1077;&#1085;&#1080;&#1103;%20&#1087;&#1086;%20&#1087;&#1088;&#1077;&#1076;&#1083;&#1086;&#1078;.%20&#1089;&#1083;&#1091;&#1096;&#1072;&#1085;&#1080;&#1103;%202018-2022&#1075;&#1075;\&#1055;&#1056;&#1054;&#1045;&#1050;&#1058;%20&#1087;&#1086;&#1089;&#1090;&#1072;&#1085;&#1086;&#1074;&#1083;&#1077;&#1085;&#1080;&#1103;%20&#1086;%20&#1060;&#1057;&#1043;&#1057;%202018-2022%20&#1043;&#1054;&#1056;&#1054;&#1044;%20(&#1043;&#1086;&#1083;&#1077;&#1074;&#1072;%20&#1057;.&#1053;.).docx" TargetMode="External"/><Relationship Id="rId28" Type="http://schemas.openxmlformats.org/officeDocument/2006/relationships/hyperlink" Target="consultantplus://offline/ref=A8EC909EF867F422D42657BF5BCE3778BCD632B53BA5D962E1B4248F968F212195B89A717723EF7B193DE8kCWEN" TargetMode="External"/><Relationship Id="rId36" Type="http://schemas.openxmlformats.org/officeDocument/2006/relationships/hyperlink" Target="consultantplus://offline/ref=A8EC909EF867F422D42657BF5BCE3778BCD632B53BA5D962E1B4248F968F212195B89A717723EF7B193DE8kCWEN" TargetMode="External"/><Relationship Id="rId49" Type="http://schemas.openxmlformats.org/officeDocument/2006/relationships/image" Target="http://www.gigalight.ru/images/stories/virtuemart/product/ulichnoe_osvechenie_krit_gigant11.jpg" TargetMode="External"/><Relationship Id="rId57" Type="http://schemas.openxmlformats.org/officeDocument/2006/relationships/image" Target="http://images.satom.ru/i/firms/28/30/30867/pic_0bd738fcec4d580_500x500.jpg" TargetMode="External"/><Relationship Id="rId10" Type="http://schemas.openxmlformats.org/officeDocument/2006/relationships/hyperlink" Target="https://docs.cntd.ru/document/560945122" TargetMode="External"/><Relationship Id="rId31" Type="http://schemas.openxmlformats.org/officeDocument/2006/relationships/hyperlink" Target="consultantplus://offline/ref=A8EC909EF867F422D42657BF5BCE3778BCD632B53BA5D962E1B4248F968F212195B89A717723EF7B193DE8kCWEN" TargetMode="External"/><Relationship Id="rId44" Type="http://schemas.openxmlformats.org/officeDocument/2006/relationships/image" Target="media/image4.jpeg"/><Relationship Id="rId52" Type="http://schemas.openxmlformats.org/officeDocument/2006/relationships/image" Target="media/image8.jpeg"/><Relationship Id="rId60" Type="http://schemas.openxmlformats.org/officeDocument/2006/relationships/image" Target="media/image12.jpeg"/><Relationship Id="rId65" Type="http://schemas.openxmlformats.org/officeDocument/2006/relationships/image" Target="https://www.kmk-m.ru/image/cache/catalog/import_files/cb/cb43b3b77f7211e89d3d4ccc6a4ad7db_cb43b3b87f7211e89d3d4ccc6a4ad7db-540x430.jpg" TargetMode="External"/><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image" Target="media/image30.jpeg"/><Relationship Id="rId94" Type="http://schemas.openxmlformats.org/officeDocument/2006/relationships/image" Target="media/image35.emf"/><Relationship Id="rId4" Type="http://schemas.openxmlformats.org/officeDocument/2006/relationships/webSettings" Target="webSettings.xml"/><Relationship Id="rId9" Type="http://schemas.openxmlformats.org/officeDocument/2006/relationships/hyperlink" Target="garantF1://12012604.95" TargetMode="External"/><Relationship Id="rId13" Type="http://schemas.openxmlformats.org/officeDocument/2006/relationships/footer" Target="footer2.xml"/><Relationship Id="rId18" Type="http://schemas.openxmlformats.org/officeDocument/2006/relationships/hyperlink" Target="consultantplus://offline/ref=20B1A4E00A0F8BBF6C35F35F041F10C442513CA35C7C997EDCA2D4F79EBF49840B8CCD3A1650C59B8C670FICX4J" TargetMode="External"/><Relationship Id="rId39" Type="http://schemas.openxmlformats.org/officeDocument/2006/relationships/hyperlink" Target="consultantplus://offline/ref=A8EC909EF867F422D42657BF5BCE3778BCD632B53BA5D962E1B4248F968F212195B89A717723EF7B193DE8kCW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169</Pages>
  <Words>54622</Words>
  <Characters>311352</Characters>
  <Application>Microsoft Office Word</Application>
  <DocSecurity>0</DocSecurity>
  <Lines>2594</Lines>
  <Paragraphs>730</Paragraphs>
  <ScaleCrop>false</ScaleCrop>
  <HeadingPairs>
    <vt:vector size="2" baseType="variant">
      <vt:variant>
        <vt:lpstr>Название</vt:lpstr>
      </vt:variant>
      <vt:variant>
        <vt:i4>1</vt:i4>
      </vt:variant>
    </vt:vector>
  </HeadingPairs>
  <TitlesOfParts>
    <vt:vector size="1" baseType="lpstr">
      <vt:lpstr>Совет народных депутатов</vt:lpstr>
    </vt:vector>
  </TitlesOfParts>
  <Company>Microsoft</Company>
  <LinksUpToDate>false</LinksUpToDate>
  <CharactersWithSpaces>365244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народных депутатов</dc:title>
  <dc:creator>Admin</dc:creator>
  <cp:lastModifiedBy>Пользователь</cp:lastModifiedBy>
  <cp:revision>29</cp:revision>
  <cp:lastPrinted>2024-12-14T06:04:00Z</cp:lastPrinted>
  <dcterms:created xsi:type="dcterms:W3CDTF">2024-12-14T04:52:00Z</dcterms:created>
  <dcterms:modified xsi:type="dcterms:W3CDTF">2025-02-04T08:17:00Z</dcterms:modified>
</cp:coreProperties>
</file>