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AB112A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302C6">
        <w:rPr>
          <w:rFonts w:ascii="Times New Roman" w:hAnsi="Times New Roman" w:cs="Times New Roman"/>
          <w:b/>
          <w:sz w:val="48"/>
          <w:szCs w:val="48"/>
        </w:rPr>
        <w:t>3</w:t>
      </w:r>
      <w:r w:rsidR="003A34E9">
        <w:rPr>
          <w:rFonts w:ascii="Times New Roman" w:hAnsi="Times New Roman" w:cs="Times New Roman"/>
          <w:b/>
          <w:sz w:val="48"/>
          <w:szCs w:val="48"/>
        </w:rPr>
        <w:t>7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D2681F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5D3E">
        <w:rPr>
          <w:rFonts w:ascii="Times New Roman" w:hAnsi="Times New Roman" w:cs="Times New Roman"/>
          <w:b/>
          <w:sz w:val="28"/>
          <w:szCs w:val="28"/>
        </w:rPr>
        <w:t>9</w:t>
      </w:r>
      <w:r w:rsidR="002302C6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B112A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2302C6" w:rsidRDefault="002302C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Pr="008F3FFE" w:rsidRDefault="009E5687" w:rsidP="008F3F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3FFE">
        <w:rPr>
          <w:rFonts w:ascii="Times New Roman" w:hAnsi="Times New Roman" w:cs="Times New Roman"/>
          <w:b/>
        </w:rPr>
        <w:lastRenderedPageBreak/>
        <w:t>Содержание:</w:t>
      </w:r>
    </w:p>
    <w:p w:rsidR="007D6693" w:rsidRPr="008F3FFE" w:rsidRDefault="00AB112A" w:rsidP="00307D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3FFE">
        <w:rPr>
          <w:rFonts w:ascii="Times New Roman" w:hAnsi="Times New Roman" w:cs="Times New Roman"/>
          <w:b/>
        </w:rPr>
        <w:t>Постановления</w:t>
      </w:r>
      <w:r w:rsidR="0067484F" w:rsidRPr="008F3FFE">
        <w:rPr>
          <w:rFonts w:ascii="Times New Roman" w:hAnsi="Times New Roman" w:cs="Times New Roman"/>
          <w:b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6804"/>
      </w:tblGrid>
      <w:tr w:rsidR="002621C9" w:rsidRPr="008F3FFE" w:rsidTr="008F3FFE">
        <w:trPr>
          <w:trHeight w:val="425"/>
        </w:trPr>
        <w:tc>
          <w:tcPr>
            <w:tcW w:w="709" w:type="dxa"/>
          </w:tcPr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решения</w:t>
            </w:r>
          </w:p>
        </w:tc>
      </w:tr>
      <w:tr w:rsidR="004E5EC8" w:rsidRPr="008F3FFE" w:rsidTr="008F3FFE">
        <w:trPr>
          <w:trHeight w:val="70"/>
        </w:trPr>
        <w:tc>
          <w:tcPr>
            <w:tcW w:w="709" w:type="dxa"/>
          </w:tcPr>
          <w:p w:rsidR="004E5EC8" w:rsidRPr="004E5EC8" w:rsidRDefault="004E5EC8" w:rsidP="004E5EC8">
            <w:pPr>
              <w:pStyle w:val="a3"/>
              <w:rPr>
                <w:b w:val="0"/>
                <w:sz w:val="22"/>
                <w:szCs w:val="22"/>
                <w:lang w:bidi="ru-RU"/>
              </w:rPr>
            </w:pPr>
            <w:r w:rsidRPr="004E5EC8">
              <w:rPr>
                <w:b w:val="0"/>
                <w:sz w:val="22"/>
                <w:szCs w:val="22"/>
                <w:lang w:bidi="ru-RU"/>
              </w:rPr>
              <w:t>308</w:t>
            </w:r>
          </w:p>
        </w:tc>
        <w:tc>
          <w:tcPr>
            <w:tcW w:w="1985" w:type="dxa"/>
          </w:tcPr>
          <w:p w:rsidR="004E5EC8" w:rsidRPr="004E5EC8" w:rsidRDefault="004E5EC8" w:rsidP="004E5E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E5EC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27.11.2024</w:t>
            </w:r>
          </w:p>
        </w:tc>
        <w:tc>
          <w:tcPr>
            <w:tcW w:w="6804" w:type="dxa"/>
          </w:tcPr>
          <w:p w:rsidR="004E5EC8" w:rsidRPr="00164EE2" w:rsidRDefault="004E5EC8" w:rsidP="004E5EC8">
            <w:pPr>
              <w:pStyle w:val="affc"/>
              <w:jc w:val="both"/>
              <w:rPr>
                <w:bCs/>
                <w:sz w:val="22"/>
                <w:szCs w:val="22"/>
                <w:lang w:val="ru-RU" w:bidi="ru-RU"/>
              </w:rPr>
            </w:pPr>
            <w:r w:rsidRPr="00164EE2">
              <w:rPr>
                <w:bCs/>
                <w:sz w:val="22"/>
                <w:szCs w:val="22"/>
                <w:lang w:val="ru-RU" w:bidi="ru-RU"/>
              </w:rPr>
      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      </w:r>
          </w:p>
        </w:tc>
      </w:tr>
      <w:tr w:rsidR="004E5EC8" w:rsidRPr="008F3FFE" w:rsidTr="008F3FFE">
        <w:trPr>
          <w:trHeight w:val="325"/>
        </w:trPr>
        <w:tc>
          <w:tcPr>
            <w:tcW w:w="709" w:type="dxa"/>
          </w:tcPr>
          <w:p w:rsidR="004E5EC8" w:rsidRPr="00101F2D" w:rsidRDefault="004E5EC8" w:rsidP="004E5EC8">
            <w:pPr>
              <w:pStyle w:val="a3"/>
              <w:rPr>
                <w:b w:val="0"/>
                <w:sz w:val="22"/>
                <w:szCs w:val="22"/>
                <w:lang w:bidi="ru-RU"/>
              </w:rPr>
            </w:pPr>
            <w:r w:rsidRPr="00101F2D">
              <w:rPr>
                <w:b w:val="0"/>
                <w:sz w:val="22"/>
                <w:szCs w:val="22"/>
                <w:lang w:bidi="ru-RU"/>
              </w:rPr>
              <w:t>311</w:t>
            </w:r>
          </w:p>
        </w:tc>
        <w:tc>
          <w:tcPr>
            <w:tcW w:w="1985" w:type="dxa"/>
          </w:tcPr>
          <w:p w:rsidR="004E5EC8" w:rsidRPr="004E5EC8" w:rsidRDefault="004E5EC8" w:rsidP="004E5E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E5EC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29.11.2024</w:t>
            </w:r>
          </w:p>
        </w:tc>
        <w:tc>
          <w:tcPr>
            <w:tcW w:w="6804" w:type="dxa"/>
          </w:tcPr>
          <w:p w:rsidR="004E5EC8" w:rsidRPr="00101F2D" w:rsidRDefault="004E5EC8" w:rsidP="004E5EC8">
            <w:pPr>
              <w:pStyle w:val="affc"/>
              <w:jc w:val="both"/>
              <w:rPr>
                <w:bCs/>
                <w:sz w:val="22"/>
                <w:szCs w:val="22"/>
                <w:lang w:val="ru-RU" w:bidi="ru-RU"/>
              </w:rPr>
            </w:pPr>
            <w:r w:rsidRPr="00101F2D">
              <w:rPr>
                <w:bCs/>
                <w:sz w:val="22"/>
                <w:szCs w:val="22"/>
                <w:lang w:val="ru-RU" w:bidi="ru-RU"/>
              </w:rPr>
              <w:t>О внесении изменений в постановление администрации Кантемировского городского поселения от 01.12.2023 г. № 263 «Об утверждении административного регламента «Выдача разрешений на право вырубки зеленых насаждений» на территории Кантемировского городского поселения»</w:t>
            </w:r>
          </w:p>
        </w:tc>
      </w:tr>
    </w:tbl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9F3" w:rsidRDefault="00AE69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681F" w:rsidRDefault="00D2681F" w:rsidP="00D2681F">
      <w:pPr>
        <w:ind w:right="-383"/>
        <w:jc w:val="center"/>
        <w:rPr>
          <w:rFonts w:ascii="Times New Roman" w:hAnsi="Times New Roman"/>
          <w:noProof/>
        </w:rPr>
      </w:pPr>
      <w:r w:rsidRPr="002E4958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52450" cy="676275"/>
            <wp:effectExtent l="19050" t="0" r="0" b="0"/>
            <wp:docPr id="3" name="Рисунок 2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1F" w:rsidRPr="00D2681F" w:rsidRDefault="00D2681F" w:rsidP="00D2681F">
      <w:pPr>
        <w:spacing w:after="0" w:line="240" w:lineRule="auto"/>
        <w:ind w:right="-383"/>
        <w:jc w:val="center"/>
        <w:rPr>
          <w:rFonts w:ascii="Times New Roman" w:hAnsi="Times New Roman"/>
          <w:sz w:val="24"/>
          <w:szCs w:val="24"/>
        </w:rPr>
      </w:pPr>
      <w:r w:rsidRPr="00D2681F">
        <w:rPr>
          <w:rFonts w:ascii="Times New Roman" w:eastAsia="Calibri" w:hAnsi="Times New Roman"/>
          <w:b/>
          <w:bCs/>
          <w:sz w:val="24"/>
          <w:szCs w:val="24"/>
        </w:rPr>
        <w:t>АДМИНИСТРАЦИЯ</w:t>
      </w:r>
    </w:p>
    <w:p w:rsidR="00D2681F" w:rsidRPr="00D2681F" w:rsidRDefault="00D2681F" w:rsidP="00D2681F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4"/>
          <w:szCs w:val="24"/>
        </w:rPr>
      </w:pPr>
      <w:r w:rsidRPr="00D2681F">
        <w:rPr>
          <w:rFonts w:ascii="Times New Roman" w:eastAsia="Calibri" w:hAnsi="Times New Roman"/>
          <w:b/>
          <w:bCs/>
          <w:sz w:val="24"/>
          <w:szCs w:val="24"/>
        </w:rPr>
        <w:t>КАНТЕМИРОВСКОГО ГОРОДСКОГО ПОСЕЛЕНИЯ</w:t>
      </w:r>
    </w:p>
    <w:p w:rsidR="00D2681F" w:rsidRPr="00D2681F" w:rsidRDefault="00D2681F" w:rsidP="00D2681F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sz w:val="24"/>
          <w:szCs w:val="24"/>
        </w:rPr>
      </w:pPr>
      <w:r w:rsidRPr="00D2681F">
        <w:rPr>
          <w:rFonts w:ascii="Times New Roman" w:eastAsia="Calibri" w:hAnsi="Times New Roman"/>
          <w:b/>
          <w:sz w:val="24"/>
          <w:szCs w:val="24"/>
        </w:rPr>
        <w:t>КАНТЕМИРОВСКОГО МУНИЦИПАЛЬНОГО РАЙОНА</w:t>
      </w:r>
    </w:p>
    <w:p w:rsidR="00D2681F" w:rsidRPr="00D2681F" w:rsidRDefault="00D2681F" w:rsidP="00D2681F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sz w:val="24"/>
          <w:szCs w:val="24"/>
        </w:rPr>
      </w:pPr>
      <w:r w:rsidRPr="00D2681F">
        <w:rPr>
          <w:rFonts w:ascii="Times New Roman" w:eastAsia="Calibri" w:hAnsi="Times New Roman"/>
          <w:b/>
          <w:sz w:val="24"/>
          <w:szCs w:val="24"/>
        </w:rPr>
        <w:t>ВОРОНЕЖСКОЙ ОБЛАСТИ</w:t>
      </w:r>
    </w:p>
    <w:p w:rsidR="009C20B0" w:rsidRDefault="009C20B0" w:rsidP="009C20B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0B0" w:rsidRPr="00E33D40" w:rsidRDefault="009C20B0" w:rsidP="009C20B0">
      <w:pPr>
        <w:pStyle w:val="a4"/>
        <w:spacing w:line="0" w:lineRule="atLeast"/>
        <w:jc w:val="center"/>
        <w:rPr>
          <w:rFonts w:ascii="Times New Roman" w:hAnsi="Times New Roman"/>
          <w:szCs w:val="28"/>
        </w:rPr>
      </w:pPr>
      <w:r w:rsidRPr="00E33D40">
        <w:rPr>
          <w:rFonts w:ascii="Times New Roman" w:hAnsi="Times New Roman"/>
          <w:b/>
          <w:szCs w:val="28"/>
        </w:rPr>
        <w:t xml:space="preserve">ПОСТАНОВЛЕНИЕ </w:t>
      </w:r>
    </w:p>
    <w:p w:rsidR="009C20B0" w:rsidRDefault="009C20B0" w:rsidP="009C20B0">
      <w:pPr>
        <w:pStyle w:val="a4"/>
        <w:tabs>
          <w:tab w:val="left" w:pos="7513"/>
        </w:tabs>
        <w:spacing w:line="0" w:lineRule="atLeast"/>
        <w:rPr>
          <w:rFonts w:ascii="Times New Roman" w:hAnsi="Times New Roman"/>
          <w:szCs w:val="28"/>
        </w:rPr>
      </w:pPr>
    </w:p>
    <w:p w:rsidR="009C20B0" w:rsidRPr="002C4870" w:rsidRDefault="002A6F2A" w:rsidP="009C20B0">
      <w:pPr>
        <w:pStyle w:val="a4"/>
        <w:tabs>
          <w:tab w:val="left" w:pos="7809"/>
        </w:tabs>
        <w:spacing w:line="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line id="_x0000_s1045" style="position:absolute;z-index:251692032;mso-position-horizontal-relative:page" from="236.05pt,14pt" to="281.65pt,14pt" strokeweight=".25pt">
            <w10:wrap anchorx="page"/>
            <w10:anchorlock/>
          </v:line>
        </w:pict>
      </w:r>
      <w:r>
        <w:rPr>
          <w:rFonts w:ascii="Times New Roman" w:hAnsi="Times New Roman"/>
          <w:noProof/>
          <w:szCs w:val="28"/>
        </w:rPr>
        <w:pict>
          <v:line id="_x0000_s1044" style="position:absolute;z-index:251691008;mso-position-horizontal-relative:page" from="87.8pt,14pt" to="201.8pt,14pt" strokeweight=".25pt">
            <w10:wrap anchorx="page"/>
            <w10:anchorlock/>
          </v:line>
        </w:pict>
      </w:r>
      <w:r w:rsidR="009C20B0">
        <w:rPr>
          <w:rFonts w:ascii="Times New Roman" w:hAnsi="Times New Roman"/>
          <w:szCs w:val="28"/>
        </w:rPr>
        <w:t xml:space="preserve">            29.11. 2024</w:t>
      </w:r>
      <w:r w:rsidR="009C20B0" w:rsidRPr="00E33D40">
        <w:rPr>
          <w:rFonts w:ascii="Times New Roman" w:hAnsi="Times New Roman"/>
          <w:szCs w:val="28"/>
        </w:rPr>
        <w:t xml:space="preserve"> г. № </w:t>
      </w:r>
      <w:r w:rsidR="009C20B0">
        <w:rPr>
          <w:rFonts w:ascii="Times New Roman" w:hAnsi="Times New Roman"/>
          <w:szCs w:val="28"/>
        </w:rPr>
        <w:t>311</w:t>
      </w:r>
    </w:p>
    <w:p w:rsidR="009C20B0" w:rsidRPr="00E33D40" w:rsidRDefault="009C20B0" w:rsidP="009C20B0">
      <w:pPr>
        <w:pStyle w:val="a4"/>
        <w:tabs>
          <w:tab w:val="left" w:pos="-1254"/>
        </w:tabs>
        <w:spacing w:line="0" w:lineRule="atLeast"/>
        <w:rPr>
          <w:rFonts w:ascii="Times New Roman" w:hAnsi="Times New Roman"/>
          <w:szCs w:val="28"/>
        </w:rPr>
      </w:pPr>
      <w:r w:rsidRPr="00E33D40">
        <w:rPr>
          <w:rFonts w:ascii="Times New Roman" w:hAnsi="Times New Roman"/>
          <w:szCs w:val="28"/>
        </w:rPr>
        <w:tab/>
        <w:t>р.п. Кантемировка</w:t>
      </w:r>
    </w:p>
    <w:p w:rsidR="009C20B0" w:rsidRPr="00E33D40" w:rsidRDefault="009C20B0" w:rsidP="009C20B0">
      <w:pPr>
        <w:pStyle w:val="afff4"/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9C20B0" w:rsidRPr="00D9468C" w:rsidRDefault="009C20B0" w:rsidP="009C20B0">
      <w:pPr>
        <w:pStyle w:val="Title"/>
        <w:spacing w:before="0" w:after="0"/>
        <w:ind w:right="3684" w:firstLine="0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4C1A9D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Кантемировского городского поселения</w:t>
      </w:r>
      <w:r w:rsidRPr="007B1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01.12.2023 г. № 263 «Об утверждении административного регламента «Выдача разрешений на право вырубки зеленых насаждений» на территории Кантемировского городского поселения</w:t>
      </w:r>
      <w:r w:rsidRPr="00D9468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C20B0" w:rsidRPr="001E0D36" w:rsidRDefault="009C20B0" w:rsidP="009C20B0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20B0" w:rsidRPr="00263B31" w:rsidRDefault="009C20B0" w:rsidP="009C20B0">
      <w:pPr>
        <w:pStyle w:val="af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63B31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263B31">
        <w:t>,о</w:t>
      </w:r>
      <w:proofErr w:type="gramEnd"/>
      <w:r w:rsidRPr="00263B31"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263B31">
        <w:t>утратившими</w:t>
      </w:r>
      <w:proofErr w:type="gramEnd"/>
      <w:r w:rsidRPr="00263B31">
        <w:t xml:space="preserve">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>
        <w:t xml:space="preserve">, </w:t>
      </w:r>
      <w:r w:rsidRPr="00BD2BAD">
        <w:t xml:space="preserve">Уставом </w:t>
      </w:r>
      <w:r w:rsidRPr="001E0D36">
        <w:t xml:space="preserve">Кантемировского городского поселения </w:t>
      </w:r>
      <w:r>
        <w:t xml:space="preserve">Кантемировского </w:t>
      </w:r>
      <w:r w:rsidRPr="00BD2BAD">
        <w:t xml:space="preserve"> муниципального района Воронежской области</w:t>
      </w:r>
      <w:r>
        <w:t>,</w:t>
      </w:r>
      <w:r w:rsidRPr="00BD2BAD">
        <w:t xml:space="preserve"> администрация </w:t>
      </w:r>
      <w:r w:rsidRPr="001E0D36">
        <w:t xml:space="preserve"> Кантемировского городского поселения постановляет:</w:t>
      </w:r>
    </w:p>
    <w:p w:rsidR="009C20B0" w:rsidRPr="00263B31" w:rsidRDefault="009C20B0" w:rsidP="009C20B0">
      <w:pPr>
        <w:pStyle w:val="4"/>
        <w:shd w:val="clear" w:color="auto" w:fill="FFFFFF"/>
        <w:tabs>
          <w:tab w:val="left" w:pos="5812"/>
        </w:tabs>
        <w:spacing w:before="0" w:after="0" w:line="0" w:lineRule="atLeast"/>
        <w:ind w:firstLine="567"/>
        <w:jc w:val="both"/>
        <w:rPr>
          <w:rFonts w:eastAsia="Calibri"/>
          <w:b w:val="0"/>
          <w:bCs w:val="0"/>
          <w:lang w:eastAsia="en-US"/>
        </w:rPr>
      </w:pPr>
    </w:p>
    <w:p w:rsidR="009C20B0" w:rsidRPr="009C20B0" w:rsidRDefault="009C20B0" w:rsidP="009C20B0">
      <w:pPr>
        <w:pStyle w:val="4"/>
        <w:shd w:val="clear" w:color="auto" w:fill="FFFFFF"/>
        <w:tabs>
          <w:tab w:val="left" w:pos="5812"/>
        </w:tabs>
        <w:spacing w:before="0" w:after="0" w:line="0" w:lineRule="atLeast"/>
        <w:ind w:firstLine="567"/>
        <w:jc w:val="both"/>
        <w:rPr>
          <w:rFonts w:ascii="Times New Roman CYR" w:eastAsia="Times New Roman CYR" w:hAnsi="Times New Roman CYR" w:cs="Times New Roman CYR"/>
          <w:b w:val="0"/>
          <w:bCs w:val="0"/>
          <w:sz w:val="24"/>
          <w:szCs w:val="24"/>
        </w:rPr>
      </w:pPr>
      <w:r w:rsidRPr="009C20B0">
        <w:rPr>
          <w:rFonts w:ascii="Times New Roman CYR" w:eastAsia="Times New Roman CYR" w:hAnsi="Times New Roman CYR" w:cs="Times New Roman CYR"/>
          <w:b w:val="0"/>
          <w:bCs w:val="0"/>
          <w:sz w:val="24"/>
          <w:szCs w:val="24"/>
        </w:rPr>
        <w:t>1. Внести в приложение к постановлению администрации Кантемировского городского поселения от 01.12.2023 № 263 «Об утверждении административного регламента «Выдача разрешений на право вырубки зеленых насаждений» на территории Кантемировского городского поселения» на территории Кантемировского городского поселения» следующие изменения:</w:t>
      </w:r>
    </w:p>
    <w:p w:rsidR="009C20B0" w:rsidRPr="009C20B0" w:rsidRDefault="009C20B0" w:rsidP="009C20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1.1. Дополнить раздел 7 Административного регламента пунктом 7.3. следующего содержания:</w:t>
      </w:r>
    </w:p>
    <w:p w:rsidR="009C20B0" w:rsidRPr="009C20B0" w:rsidRDefault="009C20B0" w:rsidP="009C2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«7.3. </w:t>
      </w:r>
      <w:proofErr w:type="gramStart"/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</w:t>
      </w:r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lastRenderedPageBreak/>
        <w:t>пункте 7.1. настоящего Административного регламента, составляет 15 (пятнадцать) рабочих дней со дня получения документов Администрацией.</w:t>
      </w:r>
      <w:proofErr w:type="gramEnd"/>
    </w:p>
    <w:p w:rsidR="009C20B0" w:rsidRPr="009C20B0" w:rsidRDefault="009C20B0" w:rsidP="009C2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9C20B0" w:rsidRPr="009C20B0" w:rsidRDefault="009C20B0" w:rsidP="009C20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</w:t>
      </w:r>
      <w:bookmarkStart w:id="0" w:name="_GoBack"/>
      <w:bookmarkEnd w:id="0"/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ой услугой</w:t>
      </w:r>
      <w:proofErr w:type="gramStart"/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.».</w:t>
      </w:r>
      <w:proofErr w:type="gramEnd"/>
    </w:p>
    <w:p w:rsidR="009C20B0" w:rsidRPr="009C20B0" w:rsidRDefault="009C20B0" w:rsidP="009C20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9C20B0" w:rsidRPr="009C20B0" w:rsidRDefault="009C20B0" w:rsidP="009C20B0">
      <w:pPr>
        <w:tabs>
          <w:tab w:val="left" w:pos="720"/>
        </w:tabs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3. </w:t>
      </w:r>
      <w:proofErr w:type="gramStart"/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9C20B0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C20B0" w:rsidRDefault="009C20B0" w:rsidP="009C20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681F" w:rsidRPr="00D2681F" w:rsidRDefault="00D2681F" w:rsidP="00D2681F">
      <w:pPr>
        <w:spacing w:after="0" w:line="240" w:lineRule="auto"/>
        <w:ind w:right="-383"/>
        <w:jc w:val="both"/>
        <w:rPr>
          <w:rFonts w:ascii="Times New Roman" w:hAnsi="Times New Roman" w:cs="Times New Roman"/>
          <w:sz w:val="24"/>
          <w:szCs w:val="24"/>
        </w:rPr>
      </w:pPr>
    </w:p>
    <w:p w:rsidR="00D2681F" w:rsidRPr="00D2681F" w:rsidRDefault="00D2681F" w:rsidP="00D2681F">
      <w:pPr>
        <w:spacing w:after="0" w:line="240" w:lineRule="auto"/>
        <w:ind w:right="-383"/>
        <w:jc w:val="both"/>
        <w:rPr>
          <w:rFonts w:ascii="Times New Roman" w:hAnsi="Times New Roman" w:cs="Times New Roman"/>
          <w:sz w:val="24"/>
          <w:szCs w:val="24"/>
        </w:rPr>
      </w:pPr>
    </w:p>
    <w:p w:rsidR="00D2681F" w:rsidRPr="00D2681F" w:rsidRDefault="00D2681F" w:rsidP="00D2681F">
      <w:pPr>
        <w:spacing w:after="0" w:line="240" w:lineRule="auto"/>
        <w:ind w:right="-383"/>
        <w:jc w:val="both"/>
        <w:rPr>
          <w:rFonts w:ascii="Times New Roman" w:hAnsi="Times New Roman" w:cs="Times New Roman"/>
          <w:sz w:val="24"/>
          <w:szCs w:val="24"/>
        </w:rPr>
      </w:pPr>
      <w:r w:rsidRPr="00D2681F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D2681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2681F">
        <w:rPr>
          <w:rFonts w:ascii="Times New Roman" w:hAnsi="Times New Roman" w:cs="Times New Roman"/>
          <w:sz w:val="24"/>
          <w:szCs w:val="24"/>
        </w:rPr>
        <w:t xml:space="preserve">лавы Кантемировского </w:t>
      </w:r>
    </w:p>
    <w:p w:rsidR="00D2681F" w:rsidRPr="00D2681F" w:rsidRDefault="00D2681F" w:rsidP="00D268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1F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Ю.Л. Жданов</w:t>
      </w: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</w:p>
    <w:p w:rsidR="00D2681F" w:rsidRDefault="00D2681F" w:rsidP="00D2681F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М.А. </w:t>
      </w:r>
      <w:proofErr w:type="spellStart"/>
      <w:r>
        <w:rPr>
          <w:rFonts w:ascii="Times New Roman" w:hAnsi="Times New Roman"/>
          <w:sz w:val="20"/>
          <w:szCs w:val="20"/>
        </w:rPr>
        <w:t>Мабенджидис</w:t>
      </w:r>
      <w:proofErr w:type="spellEnd"/>
    </w:p>
    <w:p w:rsidR="00D2681F" w:rsidRDefault="00D2681F" w:rsidP="00D2681F">
      <w:pPr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sz w:val="20"/>
          <w:szCs w:val="20"/>
        </w:rPr>
        <w:t xml:space="preserve"> 8(47367)6-12-56</w:t>
      </w: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0B0" w:rsidRDefault="009C20B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0B0" w:rsidRDefault="009C20B0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81F" w:rsidRDefault="00D268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81F" w:rsidRDefault="00D268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81F" w:rsidRDefault="00D268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81F" w:rsidRDefault="00D268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81F" w:rsidRDefault="00D2681F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81F" w:rsidRDefault="00D2681F" w:rsidP="00D2681F">
      <w:pPr>
        <w:jc w:val="center"/>
        <w:rPr>
          <w:rFonts w:ascii="Times New Roman" w:hAnsi="Times New Roman"/>
          <w:sz w:val="28"/>
          <w:szCs w:val="28"/>
        </w:rPr>
      </w:pPr>
      <w:r w:rsidRPr="004F0AD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2450" cy="678007"/>
            <wp:effectExtent l="19050" t="0" r="0" b="0"/>
            <wp:docPr id="7" name="Рисунок 2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1F" w:rsidRPr="00833FFA" w:rsidRDefault="00D2681F" w:rsidP="00D26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FFA">
        <w:rPr>
          <w:rFonts w:ascii="Times New Roman" w:hAnsi="Times New Roman"/>
          <w:b/>
          <w:sz w:val="28"/>
          <w:szCs w:val="28"/>
        </w:rPr>
        <w:t>АДМИНИСТРАЦИЯ</w:t>
      </w:r>
    </w:p>
    <w:p w:rsidR="00D2681F" w:rsidRPr="00833FFA" w:rsidRDefault="00D2681F" w:rsidP="00D26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FFA">
        <w:rPr>
          <w:rFonts w:ascii="Times New Roman" w:hAnsi="Times New Roman"/>
          <w:b/>
          <w:sz w:val="28"/>
          <w:szCs w:val="28"/>
        </w:rPr>
        <w:t>КАНТЕМИРОВСКОГО ГОРОДСКОГО ПОСЕЛЕНИЯ</w:t>
      </w:r>
    </w:p>
    <w:p w:rsidR="00D2681F" w:rsidRDefault="00D2681F" w:rsidP="00D26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FFA">
        <w:rPr>
          <w:rFonts w:ascii="Times New Roman" w:hAnsi="Times New Roman"/>
          <w:b/>
          <w:sz w:val="28"/>
          <w:szCs w:val="28"/>
        </w:rPr>
        <w:t xml:space="preserve">КАНТЕМИРОВСКОГО МУНИЦИПАЛЬНОГО РАЙОНА </w:t>
      </w:r>
    </w:p>
    <w:p w:rsidR="00D2681F" w:rsidRPr="00833FFA" w:rsidRDefault="00D2681F" w:rsidP="00D26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FF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2681F" w:rsidRPr="00B45849" w:rsidRDefault="00D2681F" w:rsidP="00D26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81F" w:rsidRPr="00833FFA" w:rsidRDefault="00D2681F" w:rsidP="00D26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FFA">
        <w:rPr>
          <w:rFonts w:ascii="Times New Roman" w:hAnsi="Times New Roman"/>
          <w:b/>
          <w:sz w:val="28"/>
          <w:szCs w:val="28"/>
        </w:rPr>
        <w:t>ПОСТАНОВЛЕНИЕ</w:t>
      </w:r>
    </w:p>
    <w:p w:rsidR="00D2681F" w:rsidRDefault="00D2681F" w:rsidP="00D2681F">
      <w:pPr>
        <w:tabs>
          <w:tab w:val="left" w:pos="1172"/>
        </w:tabs>
        <w:rPr>
          <w:rFonts w:ascii="Times New Roman" w:hAnsi="Times New Roman"/>
        </w:rPr>
      </w:pPr>
    </w:p>
    <w:p w:rsidR="00505D3E" w:rsidRPr="00505D3E" w:rsidRDefault="002A6F2A" w:rsidP="00505D3E">
      <w:pPr>
        <w:pStyle w:val="a4"/>
        <w:tabs>
          <w:tab w:val="left" w:pos="7809"/>
        </w:tabs>
        <w:ind w:right="2"/>
        <w:rPr>
          <w:rFonts w:ascii="Times New Roman" w:hAnsi="Times New Roman"/>
          <w:color w:val="FF0000"/>
          <w:sz w:val="24"/>
          <w:szCs w:val="24"/>
        </w:rPr>
      </w:pPr>
      <w:r w:rsidRPr="002A6F2A">
        <w:rPr>
          <w:rFonts w:ascii="Times New Roman" w:hAnsi="Times New Roman"/>
          <w:noProof/>
          <w:sz w:val="24"/>
          <w:szCs w:val="24"/>
        </w:rPr>
        <w:pict>
          <v:line id="_x0000_s1047" style="position:absolute;z-index:251695104;mso-position-horizontal-relative:page" from="236.05pt,14pt" to="281.65pt,14pt" strokeweight=".25pt">
            <w10:wrap anchorx="page"/>
            <w10:anchorlock/>
          </v:line>
        </w:pict>
      </w:r>
      <w:r w:rsidRPr="002A6F2A">
        <w:rPr>
          <w:rFonts w:ascii="Times New Roman" w:hAnsi="Times New Roman"/>
          <w:noProof/>
          <w:sz w:val="24"/>
          <w:szCs w:val="24"/>
        </w:rPr>
        <w:pict>
          <v:line id="_x0000_s1046" style="position:absolute;z-index:251694080;mso-position-horizontal-relative:page" from="110.65pt,14pt" to="224.65pt,14pt" strokeweight=".25pt">
            <w10:wrap anchorx="page"/>
            <w10:anchorlock/>
          </v:line>
        </w:pict>
      </w:r>
      <w:r w:rsidR="00505D3E" w:rsidRPr="00505D3E">
        <w:rPr>
          <w:rFonts w:ascii="Times New Roman" w:hAnsi="Times New Roman"/>
          <w:sz w:val="24"/>
          <w:szCs w:val="24"/>
        </w:rPr>
        <w:t>от  27</w:t>
      </w:r>
      <w:r w:rsidR="00505D3E" w:rsidRPr="00505D3E">
        <w:rPr>
          <w:rFonts w:ascii="Times New Roman" w:hAnsi="Times New Roman"/>
          <w:color w:val="000000" w:themeColor="text1"/>
          <w:sz w:val="24"/>
          <w:szCs w:val="24"/>
        </w:rPr>
        <w:t>.11.2024 г.         № 308</w:t>
      </w:r>
    </w:p>
    <w:p w:rsidR="00505D3E" w:rsidRPr="00505D3E" w:rsidRDefault="00505D3E" w:rsidP="00505D3E">
      <w:pPr>
        <w:pStyle w:val="a4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505D3E">
        <w:rPr>
          <w:rFonts w:ascii="Times New Roman" w:hAnsi="Times New Roman"/>
          <w:sz w:val="24"/>
          <w:szCs w:val="24"/>
        </w:rPr>
        <w:t>р.п. Кантемировка</w:t>
      </w:r>
    </w:p>
    <w:p w:rsidR="00505D3E" w:rsidRPr="00505D3E" w:rsidRDefault="00505D3E" w:rsidP="00505D3E">
      <w:pPr>
        <w:ind w:left="969" w:firstLine="260"/>
        <w:jc w:val="both"/>
        <w:rPr>
          <w:b/>
          <w:sz w:val="24"/>
          <w:szCs w:val="24"/>
        </w:rPr>
      </w:pPr>
    </w:p>
    <w:p w:rsidR="00505D3E" w:rsidRPr="00505D3E" w:rsidRDefault="00505D3E" w:rsidP="00505D3E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3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505D3E" w:rsidRPr="00B96AAA" w:rsidRDefault="00505D3E" w:rsidP="00505D3E">
      <w:pPr>
        <w:rPr>
          <w:sz w:val="28"/>
          <w:szCs w:val="28"/>
        </w:rPr>
      </w:pPr>
    </w:p>
    <w:p w:rsidR="00505D3E" w:rsidRPr="00505D3E" w:rsidRDefault="00505D3E" w:rsidP="00505D3E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3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необходимостью, администрация Кантемировского  городского  поселения</w:t>
      </w:r>
      <w:r w:rsidRPr="00505D3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05D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3E">
        <w:rPr>
          <w:rFonts w:ascii="Times New Roman" w:hAnsi="Times New Roman" w:cs="Times New Roman"/>
          <w:sz w:val="28"/>
          <w:szCs w:val="28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505D3E" w:rsidRPr="00505D3E" w:rsidRDefault="00505D3E" w:rsidP="00505D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3E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505D3E" w:rsidRPr="00505D3E" w:rsidRDefault="00505D3E" w:rsidP="00505D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D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5D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5D3E" w:rsidRPr="00505D3E" w:rsidRDefault="00505D3E" w:rsidP="0050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D3E" w:rsidRPr="00B96AAA" w:rsidRDefault="00505D3E" w:rsidP="00505D3E">
      <w:pPr>
        <w:jc w:val="both"/>
        <w:rPr>
          <w:b/>
          <w:sz w:val="28"/>
          <w:szCs w:val="28"/>
        </w:rPr>
      </w:pPr>
    </w:p>
    <w:p w:rsidR="00505D3E" w:rsidRPr="00B96AAA" w:rsidRDefault="00505D3E" w:rsidP="00505D3E">
      <w:pPr>
        <w:jc w:val="both"/>
        <w:rPr>
          <w:sz w:val="28"/>
          <w:szCs w:val="28"/>
        </w:rPr>
      </w:pPr>
    </w:p>
    <w:p w:rsidR="00505D3E" w:rsidRPr="00505D3E" w:rsidRDefault="00505D3E" w:rsidP="0050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D3E"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gramStart"/>
      <w:r w:rsidRPr="00505D3E">
        <w:rPr>
          <w:rFonts w:ascii="Times New Roman" w:hAnsi="Times New Roman" w:cs="Times New Roman"/>
          <w:sz w:val="28"/>
          <w:szCs w:val="28"/>
        </w:rPr>
        <w:t>Кантемировского</w:t>
      </w:r>
      <w:proofErr w:type="gramEnd"/>
    </w:p>
    <w:p w:rsidR="00505D3E" w:rsidRPr="00505D3E" w:rsidRDefault="00505D3E" w:rsidP="0050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D3E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Ю.Л. Жданов</w:t>
      </w:r>
    </w:p>
    <w:p w:rsidR="00505D3E" w:rsidRPr="00505D3E" w:rsidRDefault="00505D3E" w:rsidP="0050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D3E" w:rsidRPr="00B96AAA" w:rsidRDefault="00505D3E" w:rsidP="00505D3E">
      <w:pPr>
        <w:jc w:val="both"/>
        <w:rPr>
          <w:sz w:val="28"/>
          <w:szCs w:val="28"/>
        </w:rPr>
      </w:pPr>
    </w:p>
    <w:p w:rsidR="00505D3E" w:rsidRPr="00B96AAA" w:rsidRDefault="00505D3E" w:rsidP="00505D3E">
      <w:pPr>
        <w:rPr>
          <w:sz w:val="28"/>
          <w:szCs w:val="28"/>
        </w:rPr>
      </w:pPr>
    </w:p>
    <w:p w:rsidR="00505D3E" w:rsidRPr="00B96AAA" w:rsidRDefault="00505D3E" w:rsidP="00505D3E">
      <w:pPr>
        <w:rPr>
          <w:sz w:val="28"/>
          <w:szCs w:val="28"/>
        </w:rPr>
      </w:pPr>
    </w:p>
    <w:p w:rsidR="00505D3E" w:rsidRPr="00505D3E" w:rsidRDefault="00505D3E" w:rsidP="00505D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lastRenderedPageBreak/>
        <w:t xml:space="preserve">ПРИЛОЖЕНИЕ </w:t>
      </w:r>
    </w:p>
    <w:p w:rsidR="00505D3E" w:rsidRPr="00505D3E" w:rsidRDefault="00505D3E" w:rsidP="00505D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к постановлению администрации</w:t>
      </w:r>
    </w:p>
    <w:p w:rsidR="00505D3E" w:rsidRPr="00505D3E" w:rsidRDefault="00505D3E" w:rsidP="00505D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Кантемировского городского поселения</w:t>
      </w:r>
    </w:p>
    <w:p w:rsidR="00505D3E" w:rsidRPr="00505D3E" w:rsidRDefault="00505D3E" w:rsidP="00505D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05D3E">
        <w:rPr>
          <w:rFonts w:ascii="Times New Roman" w:hAnsi="Times New Roman" w:cs="Times New Roman"/>
          <w:color w:val="FF0000"/>
        </w:rPr>
        <w:t xml:space="preserve">                            </w:t>
      </w:r>
      <w:r w:rsidRPr="00505D3E">
        <w:rPr>
          <w:rFonts w:ascii="Times New Roman" w:hAnsi="Times New Roman" w:cs="Times New Roman"/>
          <w:color w:val="000000" w:themeColor="text1"/>
        </w:rPr>
        <w:t>от 27.11.2024 г. № 308</w:t>
      </w:r>
    </w:p>
    <w:p w:rsidR="00505D3E" w:rsidRDefault="00505D3E" w:rsidP="00505D3E">
      <w:pPr>
        <w:jc w:val="both"/>
        <w:rPr>
          <w:sz w:val="28"/>
          <w:szCs w:val="28"/>
        </w:rPr>
      </w:pPr>
    </w:p>
    <w:p w:rsidR="00505D3E" w:rsidRDefault="00505D3E" w:rsidP="00505D3E">
      <w:pPr>
        <w:jc w:val="both"/>
        <w:rPr>
          <w:sz w:val="28"/>
          <w:szCs w:val="28"/>
        </w:rPr>
      </w:pPr>
    </w:p>
    <w:p w:rsidR="00505D3E" w:rsidRPr="00CE4EEF" w:rsidRDefault="00505D3E" w:rsidP="00505D3E">
      <w:pPr>
        <w:jc w:val="both"/>
        <w:rPr>
          <w:sz w:val="28"/>
          <w:szCs w:val="28"/>
        </w:rPr>
      </w:pPr>
    </w:p>
    <w:p w:rsidR="00505D3E" w:rsidRPr="00505D3E" w:rsidRDefault="00505D3E" w:rsidP="00505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D3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05D3E" w:rsidRPr="00505D3E" w:rsidRDefault="00505D3E" w:rsidP="00505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D3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дорожного хозяйства </w:t>
      </w:r>
    </w:p>
    <w:p w:rsidR="00505D3E" w:rsidRPr="00505D3E" w:rsidRDefault="00505D3E" w:rsidP="00505D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D3E">
        <w:rPr>
          <w:rFonts w:ascii="Times New Roman" w:hAnsi="Times New Roman" w:cs="Times New Roman"/>
          <w:b/>
          <w:bCs/>
          <w:sz w:val="28"/>
          <w:szCs w:val="28"/>
        </w:rPr>
        <w:t>Кантемировского городского поселения»</w:t>
      </w:r>
    </w:p>
    <w:p w:rsidR="00505D3E" w:rsidRPr="00CE4EEF" w:rsidRDefault="00505D3E" w:rsidP="00505D3E">
      <w:pPr>
        <w:jc w:val="both"/>
        <w:rPr>
          <w:sz w:val="28"/>
          <w:szCs w:val="28"/>
        </w:rPr>
      </w:pPr>
    </w:p>
    <w:p w:rsidR="00505D3E" w:rsidRPr="00CE4EEF" w:rsidRDefault="00505D3E" w:rsidP="00505D3E">
      <w:pPr>
        <w:jc w:val="both"/>
        <w:rPr>
          <w:sz w:val="28"/>
          <w:szCs w:val="28"/>
        </w:rPr>
      </w:pPr>
    </w:p>
    <w:p w:rsidR="00505D3E" w:rsidRPr="00CE4EEF" w:rsidRDefault="00505D3E" w:rsidP="00505D3E">
      <w:pPr>
        <w:rPr>
          <w:sz w:val="28"/>
          <w:szCs w:val="28"/>
        </w:rPr>
      </w:pPr>
    </w:p>
    <w:p w:rsidR="00505D3E" w:rsidRPr="00CE4EEF" w:rsidRDefault="00505D3E" w:rsidP="00505D3E">
      <w:pPr>
        <w:rPr>
          <w:sz w:val="28"/>
          <w:szCs w:val="28"/>
        </w:rPr>
      </w:pPr>
    </w:p>
    <w:p w:rsidR="00505D3E" w:rsidRPr="00CE4EEF" w:rsidRDefault="00505D3E" w:rsidP="00505D3E">
      <w:pPr>
        <w:rPr>
          <w:sz w:val="28"/>
          <w:szCs w:val="28"/>
        </w:rPr>
      </w:pPr>
    </w:p>
    <w:p w:rsidR="00505D3E" w:rsidRDefault="00505D3E" w:rsidP="00505D3E">
      <w:pPr>
        <w:rPr>
          <w:sz w:val="28"/>
          <w:szCs w:val="28"/>
        </w:rPr>
      </w:pPr>
    </w:p>
    <w:p w:rsidR="00505D3E" w:rsidRDefault="00505D3E" w:rsidP="00505D3E">
      <w:pPr>
        <w:rPr>
          <w:sz w:val="28"/>
          <w:szCs w:val="28"/>
        </w:rPr>
      </w:pPr>
    </w:p>
    <w:p w:rsidR="00505D3E" w:rsidRDefault="00505D3E" w:rsidP="00505D3E">
      <w:pPr>
        <w:rPr>
          <w:sz w:val="28"/>
          <w:szCs w:val="28"/>
        </w:rPr>
      </w:pPr>
    </w:p>
    <w:p w:rsidR="00505D3E" w:rsidRDefault="00505D3E" w:rsidP="00505D3E">
      <w:pPr>
        <w:rPr>
          <w:sz w:val="28"/>
          <w:szCs w:val="28"/>
        </w:rPr>
      </w:pPr>
    </w:p>
    <w:p w:rsidR="00505D3E" w:rsidRDefault="00505D3E" w:rsidP="00505D3E">
      <w:pPr>
        <w:rPr>
          <w:sz w:val="28"/>
          <w:szCs w:val="28"/>
        </w:rPr>
      </w:pPr>
    </w:p>
    <w:p w:rsidR="00505D3E" w:rsidRDefault="00505D3E" w:rsidP="00505D3E">
      <w:pPr>
        <w:rPr>
          <w:sz w:val="28"/>
          <w:szCs w:val="28"/>
        </w:rPr>
      </w:pPr>
    </w:p>
    <w:p w:rsidR="00505D3E" w:rsidRDefault="00505D3E" w:rsidP="00505D3E">
      <w:pPr>
        <w:jc w:val="center"/>
        <w:rPr>
          <w:sz w:val="28"/>
          <w:szCs w:val="28"/>
        </w:rPr>
      </w:pPr>
    </w:p>
    <w:p w:rsidR="00505D3E" w:rsidRPr="00CE4EEF" w:rsidRDefault="00505D3E" w:rsidP="00505D3E">
      <w:pPr>
        <w:rPr>
          <w:sz w:val="28"/>
          <w:szCs w:val="28"/>
        </w:rPr>
      </w:pPr>
    </w:p>
    <w:p w:rsidR="00505D3E" w:rsidRPr="00CE4EEF" w:rsidRDefault="00505D3E" w:rsidP="00505D3E">
      <w:pPr>
        <w:jc w:val="center"/>
        <w:rPr>
          <w:sz w:val="28"/>
          <w:szCs w:val="28"/>
        </w:rPr>
      </w:pPr>
    </w:p>
    <w:p w:rsidR="00505D3E" w:rsidRPr="00CE4EEF" w:rsidRDefault="00505D3E" w:rsidP="00505D3E">
      <w:pPr>
        <w:jc w:val="center"/>
        <w:rPr>
          <w:sz w:val="28"/>
          <w:szCs w:val="28"/>
        </w:rPr>
      </w:pPr>
      <w:r w:rsidRPr="00CE4EEF">
        <w:rPr>
          <w:sz w:val="28"/>
          <w:szCs w:val="28"/>
        </w:rPr>
        <w:t>Кантемировка</w:t>
      </w:r>
    </w:p>
    <w:p w:rsidR="00505D3E" w:rsidRPr="00F86918" w:rsidRDefault="00505D3E" w:rsidP="00505D3E">
      <w:pPr>
        <w:jc w:val="center"/>
        <w:rPr>
          <w:sz w:val="28"/>
          <w:szCs w:val="28"/>
        </w:rPr>
      </w:pPr>
      <w:r w:rsidRPr="00CE4EEF">
        <w:rPr>
          <w:sz w:val="28"/>
          <w:szCs w:val="28"/>
        </w:rPr>
        <w:t>2014 г.</w:t>
      </w:r>
      <w:r>
        <w:rPr>
          <w:sz w:val="28"/>
          <w:szCs w:val="28"/>
        </w:rPr>
        <w:t xml:space="preserve"> </w:t>
      </w:r>
    </w:p>
    <w:p w:rsidR="00505D3E" w:rsidRDefault="00505D3E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:rsidR="00505D3E" w:rsidRPr="00505D3E" w:rsidRDefault="00505D3E" w:rsidP="00505D3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05D3E">
        <w:rPr>
          <w:rFonts w:ascii="Times New Roman" w:hAnsi="Times New Roman" w:cs="Times New Roman"/>
          <w:b/>
          <w:bCs/>
          <w:sz w:val="21"/>
          <w:szCs w:val="21"/>
        </w:rPr>
        <w:lastRenderedPageBreak/>
        <w:t>ПАСПОРТ</w:t>
      </w:r>
    </w:p>
    <w:p w:rsidR="00505D3E" w:rsidRPr="00505D3E" w:rsidRDefault="00505D3E" w:rsidP="00505D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  <w:b/>
          <w:bCs/>
          <w:sz w:val="21"/>
          <w:szCs w:val="21"/>
        </w:rPr>
        <w:t>мун</w:t>
      </w:r>
      <w:r w:rsidRPr="00505D3E">
        <w:rPr>
          <w:rFonts w:ascii="Times New Roman" w:hAnsi="Times New Roman" w:cs="Times New Roman"/>
          <w:b/>
          <w:bCs/>
        </w:rPr>
        <w:t>иципальной программы</w:t>
      </w:r>
    </w:p>
    <w:p w:rsidR="00505D3E" w:rsidRPr="00505D3E" w:rsidRDefault="00505D3E" w:rsidP="00505D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5D3E">
        <w:rPr>
          <w:rFonts w:ascii="Times New Roman" w:hAnsi="Times New Roman" w:cs="Times New Roman"/>
          <w:b/>
          <w:bCs/>
        </w:rPr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98"/>
      </w:tblGrid>
      <w:tr w:rsidR="00505D3E" w:rsidRPr="00505D3E" w:rsidTr="00C95371">
        <w:tc>
          <w:tcPr>
            <w:tcW w:w="3060" w:type="dxa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505D3E">
              <w:rPr>
                <w:rFonts w:ascii="Times New Roman" w:hAnsi="Times New Roman"/>
                <w:b/>
                <w:bCs/>
              </w:rPr>
              <w:t>Наименование Программы</w:t>
            </w:r>
          </w:p>
        </w:tc>
        <w:tc>
          <w:tcPr>
            <w:tcW w:w="6798" w:type="dxa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дорожного хозяйства Кантемировского городского поселения» (далее по тексту - Программа)</w:t>
            </w:r>
          </w:p>
        </w:tc>
      </w:tr>
      <w:tr w:rsidR="00505D3E" w:rsidRPr="00505D3E" w:rsidTr="00C95371">
        <w:tc>
          <w:tcPr>
            <w:tcW w:w="3060" w:type="dxa"/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798" w:type="dxa"/>
          </w:tcPr>
          <w:p w:rsidR="00505D3E" w:rsidRPr="00505D3E" w:rsidRDefault="00505D3E" w:rsidP="00505D3E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 xml:space="preserve">- распоряжение администрации Кантемировского городского поселения от 24.10.2014 г. № 129;                                                                                                                            - Федеральный закон от 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05D3E">
                <w:rPr>
                  <w:rFonts w:ascii="Times New Roman" w:hAnsi="Times New Roman" w:cs="Times New Roman"/>
                </w:rPr>
                <w:t>2011 г</w:t>
              </w:r>
            </w:smartTag>
            <w:r w:rsidRPr="00505D3E">
              <w:rPr>
                <w:rFonts w:ascii="Times New Roman" w:hAnsi="Times New Roman" w:cs="Times New Roman"/>
              </w:rPr>
              <w:t>.)</w:t>
            </w:r>
          </w:p>
        </w:tc>
      </w:tr>
      <w:tr w:rsidR="00505D3E" w:rsidRPr="00505D3E" w:rsidTr="00C95371">
        <w:tc>
          <w:tcPr>
            <w:tcW w:w="3060" w:type="dxa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6798" w:type="dxa"/>
          </w:tcPr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Администрация Кантемировского городского поселения</w:t>
            </w:r>
          </w:p>
        </w:tc>
      </w:tr>
      <w:tr w:rsidR="00505D3E" w:rsidRPr="00505D3E" w:rsidTr="00C95371">
        <w:tc>
          <w:tcPr>
            <w:tcW w:w="3060" w:type="dxa"/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798" w:type="dxa"/>
          </w:tcPr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- повышение комплексной безопасности, устойчивости улично-дорожной сети;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05D3E" w:rsidRPr="00505D3E" w:rsidTr="00C95371">
        <w:tc>
          <w:tcPr>
            <w:tcW w:w="3060" w:type="dxa"/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798" w:type="dxa"/>
          </w:tcPr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- развитие улично-дорожной сети поселения;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- повышение уровня безопасности движения;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- восстановление и улучшение эксплуатационных качеств дорог поселения;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- проведение капитального ремонта и восстановление дорожных покрытий улиц;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05D3E" w:rsidRPr="00505D3E" w:rsidTr="00C95371">
        <w:tc>
          <w:tcPr>
            <w:tcW w:w="3060" w:type="dxa"/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2019-2027годы</w:t>
            </w:r>
          </w:p>
        </w:tc>
      </w:tr>
      <w:tr w:rsidR="00505D3E" w:rsidRPr="00505D3E" w:rsidTr="00C95371">
        <w:tc>
          <w:tcPr>
            <w:tcW w:w="3060" w:type="dxa"/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798" w:type="dxa"/>
          </w:tcPr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505D3E" w:rsidRPr="00505D3E" w:rsidTr="00C95371">
        <w:tc>
          <w:tcPr>
            <w:tcW w:w="3060" w:type="dxa"/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Источниками финансирования настоящей программы являются средства Дорожного фонда Кантемировского городского поселения  в размере 561217,78 тыс</w:t>
            </w:r>
            <w:proofErr w:type="gramStart"/>
            <w:r w:rsidRPr="00505D3E">
              <w:rPr>
                <w:rFonts w:ascii="Times New Roman" w:hAnsi="Times New Roman"/>
              </w:rPr>
              <w:t>.р</w:t>
            </w:r>
            <w:proofErr w:type="gramEnd"/>
            <w:r w:rsidRPr="00505D3E">
              <w:rPr>
                <w:rFonts w:ascii="Times New Roman" w:hAnsi="Times New Roman"/>
              </w:rPr>
              <w:t>ублей, в том числе: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в 2019 году – 187651,4тыс</w:t>
            </w:r>
            <w:proofErr w:type="gramStart"/>
            <w:r w:rsidRPr="00505D3E">
              <w:rPr>
                <w:rFonts w:ascii="Times New Roman" w:hAnsi="Times New Roman"/>
              </w:rPr>
              <w:t>.р</w:t>
            </w:r>
            <w:proofErr w:type="gramEnd"/>
            <w:r w:rsidRPr="00505D3E">
              <w:rPr>
                <w:rFonts w:ascii="Times New Roman" w:hAnsi="Times New Roman"/>
              </w:rPr>
              <w:t>ублей;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в 2020 году – 20225,9 тыс</w:t>
            </w:r>
            <w:proofErr w:type="gramStart"/>
            <w:r w:rsidRPr="00505D3E">
              <w:rPr>
                <w:rFonts w:ascii="Times New Roman" w:hAnsi="Times New Roman"/>
              </w:rPr>
              <w:t>.р</w:t>
            </w:r>
            <w:proofErr w:type="gramEnd"/>
            <w:r w:rsidRPr="00505D3E">
              <w:rPr>
                <w:rFonts w:ascii="Times New Roman" w:hAnsi="Times New Roman"/>
              </w:rPr>
              <w:t>ублей;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в 2021 году – 19359,3 тыс</w:t>
            </w:r>
            <w:proofErr w:type="gramStart"/>
            <w:r w:rsidRPr="00505D3E">
              <w:rPr>
                <w:rFonts w:ascii="Times New Roman" w:hAnsi="Times New Roman"/>
              </w:rPr>
              <w:t>.р</w:t>
            </w:r>
            <w:proofErr w:type="gramEnd"/>
            <w:r w:rsidRPr="00505D3E">
              <w:rPr>
                <w:rFonts w:ascii="Times New Roman" w:hAnsi="Times New Roman"/>
              </w:rPr>
              <w:t xml:space="preserve">ублей; 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в 2022 году – 56502,0 тыс</w:t>
            </w:r>
            <w:proofErr w:type="gramStart"/>
            <w:r w:rsidRPr="00505D3E">
              <w:rPr>
                <w:rFonts w:ascii="Times New Roman" w:hAnsi="Times New Roman"/>
              </w:rPr>
              <w:t>.р</w:t>
            </w:r>
            <w:proofErr w:type="gramEnd"/>
            <w:r w:rsidRPr="00505D3E">
              <w:rPr>
                <w:rFonts w:ascii="Times New Roman" w:hAnsi="Times New Roman"/>
              </w:rPr>
              <w:t>ублей;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 xml:space="preserve">в 2023 году – </w:t>
            </w:r>
            <w:r w:rsidRPr="00505D3E">
              <w:rPr>
                <w:rFonts w:ascii="Times New Roman" w:hAnsi="Times New Roman"/>
                <w:color w:val="000000" w:themeColor="text1"/>
              </w:rPr>
              <w:t>38290,0</w:t>
            </w:r>
            <w:r w:rsidRPr="00505D3E">
              <w:rPr>
                <w:rFonts w:ascii="Times New Roman" w:hAnsi="Times New Roman"/>
              </w:rPr>
              <w:t xml:space="preserve"> тыс</w:t>
            </w:r>
            <w:proofErr w:type="gramStart"/>
            <w:r w:rsidRPr="00505D3E">
              <w:rPr>
                <w:rFonts w:ascii="Times New Roman" w:hAnsi="Times New Roman"/>
              </w:rPr>
              <w:t>.р</w:t>
            </w:r>
            <w:proofErr w:type="gramEnd"/>
            <w:r w:rsidRPr="00505D3E">
              <w:rPr>
                <w:rFonts w:ascii="Times New Roman" w:hAnsi="Times New Roman"/>
              </w:rPr>
              <w:t xml:space="preserve">ублей; 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в 2024 году – 65806,4 тыс</w:t>
            </w:r>
            <w:proofErr w:type="gramStart"/>
            <w:r w:rsidRPr="00505D3E">
              <w:rPr>
                <w:rFonts w:ascii="Times New Roman" w:hAnsi="Times New Roman"/>
              </w:rPr>
              <w:t>.р</w:t>
            </w:r>
            <w:proofErr w:type="gramEnd"/>
            <w:r w:rsidRPr="00505D3E">
              <w:rPr>
                <w:rFonts w:ascii="Times New Roman" w:hAnsi="Times New Roman"/>
              </w:rPr>
              <w:t>ублей;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в 2025 году – 57865,1 тыс</w:t>
            </w:r>
            <w:proofErr w:type="gramStart"/>
            <w:r w:rsidRPr="00505D3E">
              <w:rPr>
                <w:rFonts w:ascii="Times New Roman" w:hAnsi="Times New Roman"/>
              </w:rPr>
              <w:t>.р</w:t>
            </w:r>
            <w:proofErr w:type="gramEnd"/>
            <w:r w:rsidRPr="00505D3E">
              <w:rPr>
                <w:rFonts w:ascii="Times New Roman" w:hAnsi="Times New Roman"/>
              </w:rPr>
              <w:t>ублей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в 2026 году – 57758,84 тыс</w:t>
            </w:r>
            <w:proofErr w:type="gramStart"/>
            <w:r w:rsidRPr="00505D3E">
              <w:rPr>
                <w:rFonts w:ascii="Times New Roman" w:hAnsi="Times New Roman"/>
              </w:rPr>
              <w:t>.р</w:t>
            </w:r>
            <w:proofErr w:type="gramEnd"/>
            <w:r w:rsidRPr="00505D3E">
              <w:rPr>
                <w:rFonts w:ascii="Times New Roman" w:hAnsi="Times New Roman"/>
              </w:rPr>
              <w:t>ублей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в 2027 году – 57758,84 тыс</w:t>
            </w:r>
            <w:proofErr w:type="gramStart"/>
            <w:r w:rsidRPr="00505D3E">
              <w:rPr>
                <w:rFonts w:ascii="Times New Roman" w:hAnsi="Times New Roman"/>
              </w:rPr>
              <w:t>.р</w:t>
            </w:r>
            <w:proofErr w:type="gramEnd"/>
            <w:r w:rsidRPr="00505D3E">
              <w:rPr>
                <w:rFonts w:ascii="Times New Roman" w:hAnsi="Times New Roman"/>
              </w:rPr>
              <w:t>ублей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</w:p>
        </w:tc>
      </w:tr>
      <w:tr w:rsidR="00505D3E" w:rsidRPr="00505D3E" w:rsidTr="00C95371">
        <w:tc>
          <w:tcPr>
            <w:tcW w:w="3060" w:type="dxa"/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98" w:type="dxa"/>
          </w:tcPr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 xml:space="preserve">- увеличение </w:t>
            </w:r>
            <w:proofErr w:type="gramStart"/>
            <w:r w:rsidRPr="00505D3E">
              <w:rPr>
                <w:rFonts w:ascii="Times New Roman" w:hAnsi="Times New Roman"/>
              </w:rPr>
              <w:t>площади покрытия отремонтированных автомобильных дорог общего пользования Кантемировского городского поселения</w:t>
            </w:r>
            <w:proofErr w:type="gramEnd"/>
            <w:r w:rsidRPr="00505D3E">
              <w:rPr>
                <w:rFonts w:ascii="Times New Roman" w:hAnsi="Times New Roman"/>
              </w:rPr>
              <w:t>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- улучшение эксплуатационных качеств дорог поселения;</w:t>
            </w:r>
          </w:p>
          <w:p w:rsidR="00505D3E" w:rsidRPr="00505D3E" w:rsidRDefault="00505D3E" w:rsidP="00505D3E">
            <w:pPr>
              <w:pStyle w:val="a5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05D3E" w:rsidRPr="00505D3E" w:rsidTr="00C95371">
        <w:tc>
          <w:tcPr>
            <w:tcW w:w="3060" w:type="dxa"/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 xml:space="preserve">Система организации </w:t>
            </w:r>
            <w:proofErr w:type="gramStart"/>
            <w:r w:rsidRPr="00505D3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05D3E"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6798" w:type="dxa"/>
          </w:tcPr>
          <w:p w:rsidR="00505D3E" w:rsidRPr="00505D3E" w:rsidRDefault="00505D3E" w:rsidP="00505D3E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- Совет депутатов Кантемировского городского поселения;</w:t>
            </w:r>
          </w:p>
          <w:p w:rsidR="00505D3E" w:rsidRPr="00505D3E" w:rsidRDefault="00505D3E" w:rsidP="00505D3E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- администрация Кантемировского городского поселения;</w:t>
            </w:r>
          </w:p>
          <w:p w:rsidR="00505D3E" w:rsidRPr="00505D3E" w:rsidRDefault="00505D3E" w:rsidP="00505D3E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- МБУ «Управление городского хозяйства»;</w:t>
            </w:r>
          </w:p>
          <w:p w:rsidR="00505D3E" w:rsidRPr="00505D3E" w:rsidRDefault="00505D3E" w:rsidP="00505D3E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- 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505D3E" w:rsidRPr="00505D3E" w:rsidTr="00C95371">
        <w:tc>
          <w:tcPr>
            <w:tcW w:w="3060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lastRenderedPageBreak/>
              <w:t>Целевые показатели (индикаторы)</w:t>
            </w:r>
          </w:p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505D3E" w:rsidRPr="00505D3E" w:rsidRDefault="00505D3E" w:rsidP="00505D3E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05D3E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505D3E" w:rsidRPr="00505D3E" w:rsidRDefault="00505D3E" w:rsidP="00505D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5D3E" w:rsidRPr="00505D3E" w:rsidRDefault="00505D3E" w:rsidP="00505D3E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  <w:b/>
        </w:rPr>
        <w:t>Обоснование необходимости разработки и реализации программы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505D3E" w:rsidRPr="00505D3E" w:rsidRDefault="00505D3E" w:rsidP="00505D3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505D3E" w:rsidRPr="00505D3E" w:rsidRDefault="00505D3E" w:rsidP="00505D3E">
      <w:pPr>
        <w:pStyle w:val="a8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Показателями улучшения состояния дорожной сети являются: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снижение текущих издержек, в первую очередь для пользователей автомобильных дорог;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стимулирование общего экономического развития прилегающих территорий;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снижение числа дорожно-транспортных происшествий и нанесенного материального ущерба;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повышение комфорта и удобства поездок.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 xml:space="preserve">В целом улучшение «дорожных условий» приводит </w:t>
      </w:r>
      <w:proofErr w:type="gramStart"/>
      <w:r w:rsidRPr="00505D3E">
        <w:rPr>
          <w:rFonts w:ascii="Times New Roman" w:hAnsi="Times New Roman" w:cs="Times New Roman"/>
        </w:rPr>
        <w:t>к</w:t>
      </w:r>
      <w:proofErr w:type="gramEnd"/>
      <w:r w:rsidRPr="00505D3E">
        <w:rPr>
          <w:rFonts w:ascii="Times New Roman" w:hAnsi="Times New Roman" w:cs="Times New Roman"/>
        </w:rPr>
        <w:t>: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сокращению времени на перевозки грузов и пассажиров (за счет увеличения скорости движения);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повышению спроса на услуги дорожного сервиса;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повышению транспортной доступности;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 xml:space="preserve">• сокращению числа дорожно-транспортных происшествий и пострадавших </w:t>
      </w:r>
      <w:proofErr w:type="gramStart"/>
      <w:r w:rsidRPr="00505D3E">
        <w:rPr>
          <w:rFonts w:ascii="Times New Roman" w:hAnsi="Times New Roman" w:cs="Times New Roman"/>
        </w:rPr>
        <w:t>в</w:t>
      </w:r>
      <w:proofErr w:type="gramEnd"/>
      <w:r w:rsidRPr="00505D3E">
        <w:rPr>
          <w:rFonts w:ascii="Times New Roman" w:hAnsi="Times New Roman" w:cs="Times New Roman"/>
        </w:rPr>
        <w:t xml:space="preserve"> </w:t>
      </w:r>
    </w:p>
    <w:p w:rsidR="00505D3E" w:rsidRPr="00505D3E" w:rsidRDefault="00505D3E" w:rsidP="00505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них;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улучшению экологической ситуации (за счет роста скорости движения, уменьшения расхода ГСМ).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</w:t>
      </w:r>
      <w:proofErr w:type="spellStart"/>
      <w:r w:rsidRPr="00505D3E">
        <w:rPr>
          <w:rFonts w:ascii="Times New Roman" w:hAnsi="Times New Roman" w:cs="Times New Roman"/>
        </w:rPr>
        <w:t>недоремонта</w:t>
      </w:r>
      <w:proofErr w:type="spellEnd"/>
      <w:r w:rsidRPr="00505D3E">
        <w:rPr>
          <w:rFonts w:ascii="Times New Roman" w:hAnsi="Times New Roman" w:cs="Times New Roman"/>
        </w:rPr>
        <w:t>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снижение скорости движения, ухудшение  общего экологического состояния поселка. В дальнейшем ремонт и восстановление предусматривается в программе за счет средств дорожного фонда Кантемировского городского поселения. Программой предусмотрено  выделение средств на  содержание местных дорог общего пользования и придорожной территории.</w:t>
      </w:r>
    </w:p>
    <w:p w:rsidR="00505D3E" w:rsidRDefault="00505D3E" w:rsidP="00505D3E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 xml:space="preserve"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</w:t>
      </w:r>
      <w:r w:rsidRPr="00505D3E">
        <w:rPr>
          <w:rFonts w:ascii="Times New Roman" w:hAnsi="Times New Roman" w:cs="Times New Roman"/>
        </w:rPr>
        <w:lastRenderedPageBreak/>
        <w:t>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 xml:space="preserve">Учитывая выше </w:t>
      </w:r>
      <w:proofErr w:type="gramStart"/>
      <w:r w:rsidRPr="00505D3E">
        <w:rPr>
          <w:rFonts w:ascii="Times New Roman" w:hAnsi="Times New Roman" w:cs="Times New Roman"/>
        </w:rPr>
        <w:t>изложенное</w:t>
      </w:r>
      <w:proofErr w:type="gramEnd"/>
      <w:r w:rsidRPr="00505D3E">
        <w:rPr>
          <w:rFonts w:ascii="Times New Roman" w:hAnsi="Times New Roman" w:cs="Times New Roman"/>
        </w:rPr>
        <w:t>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Реализация комплекса программных мероприятий сопряжена со следующими рисками: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 xml:space="preserve"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505D3E">
        <w:rPr>
          <w:rFonts w:ascii="Times New Roman" w:hAnsi="Times New Roman" w:cs="Times New Roman"/>
        </w:rPr>
        <w:t>содержания</w:t>
      </w:r>
      <w:proofErr w:type="gramEnd"/>
      <w:r w:rsidRPr="00505D3E">
        <w:rPr>
          <w:rFonts w:ascii="Times New Roman" w:hAnsi="Times New Roman" w:cs="Times New Roman"/>
        </w:rPr>
        <w:t xml:space="preserve"> автомобильных дорог общего пользования.</w:t>
      </w:r>
    </w:p>
    <w:p w:rsidR="00505D3E" w:rsidRPr="00505D3E" w:rsidRDefault="00505D3E" w:rsidP="00505D3E">
      <w:pPr>
        <w:spacing w:after="0" w:line="240" w:lineRule="auto"/>
        <w:ind w:left="-180"/>
        <w:jc w:val="center"/>
        <w:rPr>
          <w:rStyle w:val="apple-converted-space"/>
          <w:rFonts w:ascii="Times New Roman" w:hAnsi="Times New Roman" w:cs="Times New Roman"/>
        </w:rPr>
      </w:pPr>
    </w:p>
    <w:p w:rsidR="00505D3E" w:rsidRPr="00505D3E" w:rsidRDefault="00505D3E" w:rsidP="00505D3E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b/>
        </w:rPr>
      </w:pPr>
      <w:r w:rsidRPr="00505D3E">
        <w:rPr>
          <w:rFonts w:ascii="Times New Roman" w:hAnsi="Times New Roman" w:cs="Times New Roman"/>
          <w:b/>
        </w:rPr>
        <w:t>Основная цель и задачи Программы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05D3E">
        <w:rPr>
          <w:rFonts w:ascii="Times New Roman" w:hAnsi="Times New Roman" w:cs="Times New Roman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Настоящей Программой предусмотрены следующие основные задачи: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улучшение потребительских свойств автомобильных дорог;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 xml:space="preserve">• повышение безопасности дорожного движения, сокращение количества и </w:t>
      </w:r>
    </w:p>
    <w:p w:rsidR="00505D3E" w:rsidRPr="00505D3E" w:rsidRDefault="00505D3E" w:rsidP="00505D3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величины потерь от дорожно-транспортных происшествий;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снижение отрицательного воздействия транспортно-дорожного комплекса на окружающую среду;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 приведение в нормативное состояние улично-дорожной сети поселения;</w:t>
      </w:r>
    </w:p>
    <w:p w:rsidR="00505D3E" w:rsidRPr="00505D3E" w:rsidRDefault="00505D3E" w:rsidP="00505D3E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505D3E" w:rsidRPr="00505D3E" w:rsidRDefault="00505D3E" w:rsidP="00505D3E">
      <w:pPr>
        <w:spacing w:after="0" w:line="240" w:lineRule="auto"/>
        <w:ind w:left="-180"/>
        <w:jc w:val="both"/>
        <w:rPr>
          <w:rFonts w:ascii="Times New Roman" w:hAnsi="Times New Roman" w:cs="Times New Roman"/>
        </w:rPr>
      </w:pPr>
    </w:p>
    <w:p w:rsidR="00505D3E" w:rsidRPr="00505D3E" w:rsidRDefault="00505D3E" w:rsidP="00505D3E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  <w:b/>
        </w:rPr>
        <w:t>Система программных мероприятий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</w:rPr>
      </w:pPr>
      <w:r w:rsidRPr="00505D3E">
        <w:rPr>
          <w:rFonts w:ascii="Times New Roman" w:hAnsi="Times New Roman" w:cs="Times New Roman"/>
        </w:rPr>
        <w:t>Программой планируется выполнение следующих мероприятий: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</w:t>
      </w:r>
      <w:r w:rsidRPr="00505D3E">
        <w:rPr>
          <w:rStyle w:val="apple-converted-space"/>
          <w:rFonts w:ascii="Times New Roman" w:hAnsi="Times New Roman" w:cs="Times New Roman"/>
        </w:rPr>
        <w:t> </w:t>
      </w:r>
    </w:p>
    <w:p w:rsidR="00505D3E" w:rsidRPr="00505D3E" w:rsidRDefault="00505D3E" w:rsidP="00505D3E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 xml:space="preserve">Перечень программных мероприятий муниципальной программы </w:t>
      </w:r>
      <w:r w:rsidRPr="00505D3E">
        <w:rPr>
          <w:rFonts w:ascii="Times New Roman" w:hAnsi="Times New Roman" w:cs="Times New Roman"/>
          <w:bCs/>
        </w:rPr>
        <w:t xml:space="preserve">«Развитие дорожного хозяйства Кантемировского городского поселения» </w:t>
      </w:r>
      <w:r w:rsidRPr="00505D3E">
        <w:rPr>
          <w:rFonts w:ascii="Times New Roman" w:hAnsi="Times New Roman" w:cs="Times New Roman"/>
        </w:rPr>
        <w:t>приведен в таблице № 1.</w:t>
      </w:r>
    </w:p>
    <w:p w:rsidR="00505D3E" w:rsidRPr="00505D3E" w:rsidRDefault="00505D3E" w:rsidP="00505D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 xml:space="preserve">             Таблица № 1 </w:t>
      </w:r>
      <w:r w:rsidRPr="00505D3E">
        <w:rPr>
          <w:rStyle w:val="apple-converted-space"/>
          <w:rFonts w:ascii="Times New Roman" w:hAnsi="Times New Roman" w:cs="Times New Roman"/>
        </w:rPr>
        <w:t>(тыс</w:t>
      </w:r>
      <w:proofErr w:type="gramStart"/>
      <w:r w:rsidRPr="00505D3E">
        <w:rPr>
          <w:rStyle w:val="apple-converted-space"/>
          <w:rFonts w:ascii="Times New Roman" w:hAnsi="Times New Roman" w:cs="Times New Roman"/>
        </w:rPr>
        <w:t>.р</w:t>
      </w:r>
      <w:proofErr w:type="gramEnd"/>
      <w:r w:rsidRPr="00505D3E">
        <w:rPr>
          <w:rStyle w:val="apple-converted-space"/>
          <w:rFonts w:ascii="Times New Roman" w:hAnsi="Times New Roman" w:cs="Times New Roman"/>
        </w:rPr>
        <w:t>уб.)</w:t>
      </w:r>
    </w:p>
    <w:tbl>
      <w:tblPr>
        <w:tblW w:w="5686" w:type="pct"/>
        <w:tblCellSpacing w:w="0" w:type="dxa"/>
        <w:tblInd w:w="-5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7"/>
        <w:gridCol w:w="2498"/>
        <w:gridCol w:w="847"/>
        <w:gridCol w:w="561"/>
        <w:gridCol w:w="569"/>
        <w:gridCol w:w="569"/>
        <w:gridCol w:w="569"/>
        <w:gridCol w:w="569"/>
        <w:gridCol w:w="569"/>
        <w:gridCol w:w="569"/>
        <w:gridCol w:w="569"/>
        <w:gridCol w:w="569"/>
        <w:gridCol w:w="1604"/>
      </w:tblGrid>
      <w:tr w:rsidR="00505D3E" w:rsidRPr="00505D3E" w:rsidTr="00C95371">
        <w:trPr>
          <w:trHeight w:val="324"/>
          <w:tblCellSpacing w:w="0" w:type="dxa"/>
        </w:trPr>
        <w:tc>
          <w:tcPr>
            <w:tcW w:w="138" w:type="pct"/>
            <w:vMerge w:val="restar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05D3E">
              <w:rPr>
                <w:rStyle w:val="a7"/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5D3E">
              <w:rPr>
                <w:rStyle w:val="a7"/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05D3E">
              <w:rPr>
                <w:rStyle w:val="a7"/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505D3E">
              <w:rPr>
                <w:rStyle w:val="a7"/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07" w:type="pct"/>
            <w:vMerge w:val="restar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05D3E">
              <w:rPr>
                <w:rFonts w:ascii="Times New Roman" w:hAnsi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3655" w:type="pct"/>
            <w:gridSpan w:val="11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Style w:val="a7"/>
                <w:rFonts w:ascii="Times New Roman" w:hAnsi="Times New Roman"/>
              </w:rPr>
            </w:pPr>
            <w:r w:rsidRPr="00505D3E">
              <w:rPr>
                <w:rStyle w:val="a7"/>
                <w:rFonts w:ascii="Times New Roman" w:hAnsi="Times New Roman"/>
                <w:sz w:val="22"/>
                <w:szCs w:val="22"/>
              </w:rPr>
              <w:t>Перечень</w:t>
            </w:r>
          </w:p>
        </w:tc>
      </w:tr>
      <w:tr w:rsidR="00505D3E" w:rsidRPr="00505D3E" w:rsidTr="00C95371">
        <w:trPr>
          <w:trHeight w:val="171"/>
          <w:tblCellSpacing w:w="0" w:type="dxa"/>
        </w:trPr>
        <w:tc>
          <w:tcPr>
            <w:tcW w:w="138" w:type="pct"/>
            <w:vMerge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7" w:type="pct"/>
            <w:vMerge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05D3E">
              <w:rPr>
                <w:rStyle w:val="a7"/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246" w:type="pct"/>
            <w:gridSpan w:val="10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505D3E" w:rsidRPr="00505D3E" w:rsidTr="00C95371">
        <w:trPr>
          <w:trHeight w:val="295"/>
          <w:tblCellSpacing w:w="0" w:type="dxa"/>
        </w:trPr>
        <w:tc>
          <w:tcPr>
            <w:tcW w:w="138" w:type="pct"/>
            <w:vMerge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7" w:type="pct"/>
            <w:vMerge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05D3E">
              <w:rPr>
                <w:rStyle w:val="a7"/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05D3E">
              <w:rPr>
                <w:rStyle w:val="a7"/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05D3E">
              <w:rPr>
                <w:rStyle w:val="a7"/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05D3E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275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05D3E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75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05D3E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75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05D3E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275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05D3E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  <w:tc>
          <w:tcPr>
            <w:tcW w:w="275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  <w:b/>
                <w:sz w:val="22"/>
                <w:szCs w:val="22"/>
              </w:rPr>
              <w:t>2027</w:t>
            </w:r>
          </w:p>
        </w:tc>
        <w:tc>
          <w:tcPr>
            <w:tcW w:w="771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505D3E" w:rsidRPr="00505D3E" w:rsidTr="00C95371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1</w:t>
            </w:r>
          </w:p>
        </w:tc>
        <w:tc>
          <w:tcPr>
            <w:tcW w:w="1207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  <w:sz w:val="18"/>
                <w:szCs w:val="18"/>
              </w:rPr>
              <w:t xml:space="preserve"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</w:t>
            </w:r>
            <w:r w:rsidRPr="00505D3E">
              <w:rPr>
                <w:rFonts w:ascii="Times New Roman" w:hAnsi="Times New Roman"/>
                <w:sz w:val="18"/>
                <w:szCs w:val="18"/>
              </w:rPr>
              <w:lastRenderedPageBreak/>
              <w:t>поселения, в том числе</w:t>
            </w:r>
            <w:r w:rsidRPr="00505D3E">
              <w:rPr>
                <w:rFonts w:ascii="Times New Roman" w:hAnsi="Times New Roman"/>
              </w:rPr>
              <w:t>:</w:t>
            </w:r>
          </w:p>
        </w:tc>
        <w:tc>
          <w:tcPr>
            <w:tcW w:w="409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561217,78</w:t>
            </w:r>
          </w:p>
        </w:tc>
        <w:tc>
          <w:tcPr>
            <w:tcW w:w="271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19359,3</w:t>
            </w: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D3E">
              <w:rPr>
                <w:rFonts w:ascii="Times New Roman" w:hAnsi="Times New Roman" w:cs="Times New Roman"/>
                <w:sz w:val="16"/>
                <w:szCs w:val="16"/>
              </w:rPr>
              <w:t>56502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38290</w:t>
            </w: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65806,4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57865,1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57758,84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57758,84</w:t>
            </w:r>
          </w:p>
        </w:tc>
        <w:tc>
          <w:tcPr>
            <w:tcW w:w="771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 xml:space="preserve">Содержание автомобильных дорог и инженерных сооружений на них: капитальный ремонт, ремонт, асфальтирование, ямочный ремонт </w:t>
            </w:r>
            <w:r w:rsidRPr="00505D3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асфальтированного дорожного покрытия улиц,  </w:t>
            </w:r>
            <w:proofErr w:type="spellStart"/>
            <w:r w:rsidRPr="00505D3E">
              <w:rPr>
                <w:rFonts w:ascii="Times New Roman" w:hAnsi="Times New Roman"/>
                <w:sz w:val="16"/>
                <w:szCs w:val="16"/>
              </w:rPr>
              <w:t>грейдирование</w:t>
            </w:r>
            <w:proofErr w:type="spellEnd"/>
            <w:r w:rsidRPr="00505D3E">
              <w:rPr>
                <w:rFonts w:ascii="Times New Roman" w:hAnsi="Times New Roman"/>
                <w:sz w:val="16"/>
                <w:szCs w:val="16"/>
              </w:rPr>
              <w:t xml:space="preserve">  грунтовых дорог, покос обочин, обслуживание автобусных остановок, замена дорожных знаков, очистка дорог от снега, посыпка </w:t>
            </w:r>
            <w:proofErr w:type="spellStart"/>
            <w:r w:rsidRPr="00505D3E">
              <w:rPr>
                <w:rFonts w:ascii="Times New Roman" w:hAnsi="Times New Roman"/>
                <w:sz w:val="16"/>
                <w:szCs w:val="16"/>
              </w:rPr>
              <w:t>пескосмесью</w:t>
            </w:r>
            <w:proofErr w:type="spellEnd"/>
            <w:r w:rsidRPr="00505D3E">
              <w:rPr>
                <w:rFonts w:ascii="Times New Roman" w:hAnsi="Times New Roman"/>
                <w:sz w:val="16"/>
                <w:szCs w:val="16"/>
              </w:rPr>
              <w:t xml:space="preserve"> при гололеде и т.д.  Изготовление проектно-сметной документации на асфальтирование дорог, развитие улично-дорожной сети в Кантемировском городском поселении и др.</w:t>
            </w:r>
          </w:p>
        </w:tc>
      </w:tr>
      <w:tr w:rsidR="00505D3E" w:rsidRPr="00505D3E" w:rsidTr="00C95371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1207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Style w:val="a7"/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409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126211,0</w:t>
            </w:r>
          </w:p>
        </w:tc>
        <w:tc>
          <w:tcPr>
            <w:tcW w:w="271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11432,1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12644,5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8995,6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14910,2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10019,7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16041,7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17360,1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17404,0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17404,0</w:t>
            </w:r>
          </w:p>
        </w:tc>
        <w:tc>
          <w:tcPr>
            <w:tcW w:w="771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 xml:space="preserve">Содержание автомобильных дорог и инженерных сооружений на них: асфальтирование, ямочный ремонт асфальтированного дорожного покрытия улиц,  </w:t>
            </w:r>
            <w:proofErr w:type="spellStart"/>
            <w:r w:rsidRPr="00505D3E">
              <w:rPr>
                <w:rFonts w:ascii="Times New Roman" w:hAnsi="Times New Roman"/>
                <w:sz w:val="16"/>
                <w:szCs w:val="16"/>
              </w:rPr>
              <w:t>грейдирование</w:t>
            </w:r>
            <w:proofErr w:type="spellEnd"/>
            <w:r w:rsidRPr="00505D3E">
              <w:rPr>
                <w:rFonts w:ascii="Times New Roman" w:hAnsi="Times New Roman"/>
                <w:sz w:val="16"/>
                <w:szCs w:val="16"/>
              </w:rPr>
              <w:t xml:space="preserve">  грунтовых дорог, покос обочин, обслуживание автобусных остановок, замена дорожных знаков, очистка дорог от снега, посыпка </w:t>
            </w:r>
            <w:proofErr w:type="spellStart"/>
            <w:r w:rsidRPr="00505D3E">
              <w:rPr>
                <w:rFonts w:ascii="Times New Roman" w:hAnsi="Times New Roman"/>
                <w:sz w:val="16"/>
                <w:szCs w:val="16"/>
              </w:rPr>
              <w:t>пескосмесью</w:t>
            </w:r>
            <w:proofErr w:type="spellEnd"/>
            <w:r w:rsidRPr="00505D3E">
              <w:rPr>
                <w:rFonts w:ascii="Times New Roman" w:hAnsi="Times New Roman"/>
                <w:sz w:val="16"/>
                <w:szCs w:val="16"/>
              </w:rPr>
              <w:t xml:space="preserve"> при гололеде, устройство пешеходных переходов и т.д.  Изготовление проектно-сметной документации на асфальтирование и др.</w:t>
            </w:r>
          </w:p>
        </w:tc>
      </w:tr>
      <w:tr w:rsidR="00505D3E" w:rsidRPr="00505D3E" w:rsidTr="00C95371">
        <w:trPr>
          <w:trHeight w:val="411"/>
          <w:tblCellSpacing w:w="0" w:type="dxa"/>
        </w:trPr>
        <w:tc>
          <w:tcPr>
            <w:tcW w:w="138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ind w:left="-156" w:firstLine="156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1.2</w:t>
            </w:r>
          </w:p>
        </w:tc>
        <w:tc>
          <w:tcPr>
            <w:tcW w:w="1207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Капитальный ремонт, ремонт автомобильных дорог местного значения, БДД</w:t>
            </w:r>
          </w:p>
        </w:tc>
        <w:tc>
          <w:tcPr>
            <w:tcW w:w="409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252968,58</w:t>
            </w:r>
          </w:p>
        </w:tc>
        <w:tc>
          <w:tcPr>
            <w:tcW w:w="271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7581,4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9652,3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41495,3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27909,7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45115,2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40505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40354,84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40354,84</w:t>
            </w:r>
          </w:p>
        </w:tc>
        <w:tc>
          <w:tcPr>
            <w:tcW w:w="771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Капитальный ремонт, ремонт автомобильных дорог местного значения  в Кантемировском городском поселении</w:t>
            </w:r>
          </w:p>
        </w:tc>
      </w:tr>
      <w:tr w:rsidR="00505D3E" w:rsidRPr="00505D3E" w:rsidTr="00C95371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1.3</w:t>
            </w:r>
          </w:p>
        </w:tc>
        <w:tc>
          <w:tcPr>
            <w:tcW w:w="1207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Развитие сети автомобильных дорог местного значения</w:t>
            </w:r>
          </w:p>
        </w:tc>
        <w:tc>
          <w:tcPr>
            <w:tcW w:w="409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176219,3</w:t>
            </w:r>
          </w:p>
        </w:tc>
        <w:tc>
          <w:tcPr>
            <w:tcW w:w="271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176219,3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Развитие сети автомобильных дорог местного значения</w:t>
            </w:r>
          </w:p>
        </w:tc>
      </w:tr>
      <w:tr w:rsidR="00505D3E" w:rsidRPr="00505D3E" w:rsidTr="00C95371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1,4</w:t>
            </w:r>
          </w:p>
        </w:tc>
        <w:tc>
          <w:tcPr>
            <w:tcW w:w="1207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Реализация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09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5818</w:t>
            </w:r>
          </w:p>
        </w:tc>
        <w:tc>
          <w:tcPr>
            <w:tcW w:w="271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711,4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96,5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360,6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4649,5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5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</w:t>
            </w:r>
          </w:p>
        </w:tc>
      </w:tr>
      <w:tr w:rsidR="00505D3E" w:rsidRPr="00505D3E" w:rsidTr="00C95371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2.</w:t>
            </w:r>
          </w:p>
        </w:tc>
        <w:tc>
          <w:tcPr>
            <w:tcW w:w="1207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409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1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1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05D3E" w:rsidRPr="00505D3E" w:rsidTr="00C95371">
        <w:trPr>
          <w:trHeight w:val="64"/>
          <w:tblCellSpacing w:w="0" w:type="dxa"/>
        </w:trPr>
        <w:tc>
          <w:tcPr>
            <w:tcW w:w="138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7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ИТОГО</w:t>
            </w:r>
          </w:p>
        </w:tc>
        <w:tc>
          <w:tcPr>
            <w:tcW w:w="409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561217,78</w:t>
            </w:r>
          </w:p>
        </w:tc>
        <w:tc>
          <w:tcPr>
            <w:tcW w:w="271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19359,3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D3E">
              <w:rPr>
                <w:rFonts w:ascii="Times New Roman" w:hAnsi="Times New Roman" w:cs="Times New Roman"/>
                <w:sz w:val="16"/>
                <w:szCs w:val="16"/>
              </w:rPr>
              <w:t>56502,0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65806,4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57865,1</w:t>
            </w:r>
          </w:p>
        </w:tc>
        <w:tc>
          <w:tcPr>
            <w:tcW w:w="275" w:type="pct"/>
            <w:vAlign w:val="center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57758,84</w:t>
            </w:r>
          </w:p>
        </w:tc>
        <w:tc>
          <w:tcPr>
            <w:tcW w:w="275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16"/>
                <w:szCs w:val="16"/>
              </w:rPr>
            </w:pPr>
            <w:r w:rsidRPr="00505D3E">
              <w:rPr>
                <w:rFonts w:ascii="Times New Roman" w:hAnsi="Times New Roman"/>
                <w:sz w:val="16"/>
                <w:szCs w:val="16"/>
              </w:rPr>
              <w:t>57758,84</w:t>
            </w:r>
          </w:p>
        </w:tc>
        <w:tc>
          <w:tcPr>
            <w:tcW w:w="771" w:type="pct"/>
          </w:tcPr>
          <w:p w:rsidR="00505D3E" w:rsidRPr="00505D3E" w:rsidRDefault="00505D3E" w:rsidP="00505D3E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</w:tbl>
    <w:p w:rsidR="00505D3E" w:rsidRPr="00505D3E" w:rsidRDefault="00505D3E" w:rsidP="00505D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D3E" w:rsidRPr="00505D3E" w:rsidRDefault="00505D3E" w:rsidP="00505D3E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505D3E">
        <w:rPr>
          <w:rFonts w:ascii="Times New Roman" w:hAnsi="Times New Roman" w:cs="Times New Roman"/>
          <w:b/>
        </w:rPr>
        <w:lastRenderedPageBreak/>
        <w:t>Ресурсное обеспечение Программы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505D3E" w:rsidRPr="00505D3E" w:rsidRDefault="00505D3E" w:rsidP="00505D3E">
      <w:pPr>
        <w:spacing w:after="0" w:line="240" w:lineRule="auto"/>
        <w:ind w:firstLine="709"/>
        <w:jc w:val="both"/>
      </w:pPr>
      <w:r w:rsidRPr="00505D3E">
        <w:rPr>
          <w:rFonts w:ascii="Times New Roman" w:hAnsi="Times New Roman" w:cs="Times New Roman"/>
        </w:rPr>
        <w:t>Финансирование Программы осуществляется исходя из утвержденных бюджетом Кантемировского городского поселения</w:t>
      </w:r>
      <w:r w:rsidRPr="00505D3E">
        <w:t xml:space="preserve"> средств.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505D3E" w:rsidRPr="00505D3E" w:rsidRDefault="00505D3E" w:rsidP="00505D3E">
      <w:pPr>
        <w:pStyle w:val="a5"/>
        <w:spacing w:before="0" w:beforeAutospacing="0" w:after="0" w:afterAutospacing="0"/>
        <w:ind w:firstLine="709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505D3E">
        <w:rPr>
          <w:rFonts w:ascii="Times New Roman" w:eastAsiaTheme="minorHAnsi" w:hAnsi="Times New Roman"/>
          <w:sz w:val="22"/>
          <w:szCs w:val="22"/>
          <w:lang w:eastAsia="en-US"/>
        </w:rPr>
        <w:t>Реализация мероприятий будет производиться за счёт бюджетных средств.</w:t>
      </w:r>
    </w:p>
    <w:p w:rsidR="00505D3E" w:rsidRPr="00505D3E" w:rsidRDefault="00505D3E" w:rsidP="00505D3E">
      <w:pPr>
        <w:pStyle w:val="a5"/>
        <w:spacing w:before="0" w:beforeAutospacing="0" w:after="0" w:afterAutospacing="0"/>
        <w:ind w:firstLine="709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505D3E">
        <w:rPr>
          <w:rFonts w:ascii="Times New Roman" w:eastAsiaTheme="minorHAnsi" w:hAnsi="Times New Roman"/>
          <w:sz w:val="22"/>
          <w:szCs w:val="22"/>
          <w:lang w:eastAsia="en-US"/>
        </w:rPr>
        <w:t>Общий объем финансирования Программы на период 2019-2027 годы – 561217,78 тыс. рублей,* в том числе по годам и бюджетам приведен в таблице № 2.</w:t>
      </w:r>
    </w:p>
    <w:p w:rsidR="00505D3E" w:rsidRDefault="00505D3E">
      <w:r>
        <w:br w:type="page"/>
      </w:r>
    </w:p>
    <w:p w:rsidR="00505D3E" w:rsidRDefault="00505D3E" w:rsidP="00505D3E">
      <w:pPr>
        <w:ind w:right="-1703"/>
        <w:jc w:val="right"/>
        <w:sectPr w:rsidR="00505D3E" w:rsidSect="00307D08">
          <w:pgSz w:w="11906" w:h="16838"/>
          <w:pgMar w:top="1134" w:right="851" w:bottom="993" w:left="1985" w:header="720" w:footer="720" w:gutter="0"/>
          <w:cols w:space="720"/>
          <w:docGrid w:linePitch="360"/>
        </w:sectPr>
      </w:pPr>
    </w:p>
    <w:p w:rsidR="00505D3E" w:rsidRPr="00505D3E" w:rsidRDefault="00505D3E" w:rsidP="00505D3E">
      <w:pPr>
        <w:ind w:right="-1703"/>
        <w:jc w:val="center"/>
        <w:rPr>
          <w:rFonts w:ascii="Times New Roman" w:hAnsi="Times New Roman" w:cs="Times New Roman"/>
        </w:rPr>
      </w:pPr>
      <w:r w:rsidRPr="00505D3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Таблица № 2 </w:t>
      </w:r>
      <w:r w:rsidRPr="00505D3E">
        <w:rPr>
          <w:rStyle w:val="apple-converted-space"/>
          <w:rFonts w:ascii="Times New Roman" w:hAnsi="Times New Roman" w:cs="Times New Roman"/>
        </w:rPr>
        <w:t>(тыс</w:t>
      </w:r>
      <w:proofErr w:type="gramStart"/>
      <w:r w:rsidRPr="00505D3E">
        <w:rPr>
          <w:rStyle w:val="apple-converted-space"/>
          <w:rFonts w:ascii="Times New Roman" w:hAnsi="Times New Roman" w:cs="Times New Roman"/>
        </w:rPr>
        <w:t>.р</w:t>
      </w:r>
      <w:proofErr w:type="gramEnd"/>
      <w:r w:rsidRPr="00505D3E">
        <w:rPr>
          <w:rStyle w:val="apple-converted-space"/>
          <w:rFonts w:ascii="Times New Roman" w:hAnsi="Times New Roman" w:cs="Times New Roman"/>
        </w:rPr>
        <w:t>уб.)</w:t>
      </w:r>
    </w:p>
    <w:tbl>
      <w:tblPr>
        <w:tblW w:w="140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820"/>
        <w:gridCol w:w="992"/>
        <w:gridCol w:w="851"/>
        <w:gridCol w:w="708"/>
        <w:gridCol w:w="851"/>
        <w:gridCol w:w="850"/>
        <w:gridCol w:w="851"/>
        <w:gridCol w:w="850"/>
        <w:gridCol w:w="851"/>
        <w:gridCol w:w="992"/>
        <w:gridCol w:w="992"/>
      </w:tblGrid>
      <w:tr w:rsidR="00505D3E" w:rsidRPr="00505D3E" w:rsidTr="00505D3E">
        <w:tc>
          <w:tcPr>
            <w:tcW w:w="425" w:type="dxa"/>
            <w:vMerge w:val="restart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820" w:type="dxa"/>
            <w:vMerge w:val="restart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796" w:type="dxa"/>
            <w:gridSpan w:val="9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505D3E" w:rsidRPr="00505D3E" w:rsidTr="00505D3E">
        <w:tc>
          <w:tcPr>
            <w:tcW w:w="425" w:type="dxa"/>
            <w:vMerge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505D3E" w:rsidRPr="00505D3E" w:rsidTr="00505D3E">
        <w:trPr>
          <w:trHeight w:val="537"/>
        </w:trPr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Безвозвратные бюджетные средства,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561217,78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187651,4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64806,4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57865,1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57758,84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57758,84</w:t>
            </w: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245543,4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40350,8</w:t>
            </w: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3E" w:rsidRPr="00505D3E" w:rsidTr="00505D3E">
        <w:trPr>
          <w:trHeight w:val="158"/>
        </w:trPr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 на мероприятие № 1.2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245543,4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40350,8</w:t>
            </w: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188613,2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179617,6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8995,6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 Бюджет поселения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127061,1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8033,8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12644,5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20667,7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11916,4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20757,0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17514,3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17408,2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17408,2</w:t>
            </w: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 на мероприятие №1.1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35280,44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8033,8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9864,9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14910,2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1536,1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65,8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154,2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4,04</w:t>
            </w: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 на мероприятие №1.2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91416,1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2779,6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5757,5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10019,7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20691,2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17360,1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17404,0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17404,0</w:t>
            </w: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 на мероприятие №1.3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360,6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360,6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источников,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3E" w:rsidRPr="00505D3E" w:rsidTr="00505D3E">
        <w:tc>
          <w:tcPr>
            <w:tcW w:w="425" w:type="dxa"/>
          </w:tcPr>
          <w:p w:rsidR="00505D3E" w:rsidRPr="00505D3E" w:rsidRDefault="00505D3E" w:rsidP="00C95371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D3E" w:rsidRPr="00505D3E" w:rsidTr="00505D3E">
        <w:trPr>
          <w:trHeight w:val="137"/>
        </w:trPr>
        <w:tc>
          <w:tcPr>
            <w:tcW w:w="425" w:type="dxa"/>
          </w:tcPr>
          <w:p w:rsidR="00505D3E" w:rsidRPr="00505D3E" w:rsidRDefault="00505D3E" w:rsidP="00C95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05D3E" w:rsidRPr="00505D3E" w:rsidRDefault="00505D3E" w:rsidP="00C95371">
            <w:pPr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561217,78</w:t>
            </w:r>
          </w:p>
        </w:tc>
        <w:tc>
          <w:tcPr>
            <w:tcW w:w="851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187651,4</w:t>
            </w:r>
          </w:p>
        </w:tc>
        <w:tc>
          <w:tcPr>
            <w:tcW w:w="708" w:type="dxa"/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505D3E">
              <w:rPr>
                <w:rFonts w:ascii="Times New Roman" w:hAnsi="Times New Roman"/>
                <w:color w:val="000000" w:themeColor="text1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pStyle w:val="a5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505D3E">
              <w:rPr>
                <w:rFonts w:ascii="Times New Roman" w:hAnsi="Times New Roman"/>
              </w:rPr>
              <w:t>65806,4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57865,1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57758,84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05D3E" w:rsidRPr="00505D3E" w:rsidRDefault="00505D3E" w:rsidP="00C95371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D3E">
              <w:rPr>
                <w:rFonts w:ascii="Times New Roman" w:hAnsi="Times New Roman" w:cs="Times New Roman"/>
                <w:sz w:val="20"/>
                <w:szCs w:val="20"/>
              </w:rPr>
              <w:t>57758,84</w:t>
            </w:r>
          </w:p>
        </w:tc>
      </w:tr>
    </w:tbl>
    <w:p w:rsidR="00505D3E" w:rsidRDefault="00505D3E" w:rsidP="00505D3E">
      <w:pPr>
        <w:ind w:left="-142" w:hanging="283"/>
        <w:jc w:val="both"/>
        <w:sectPr w:rsidR="00505D3E" w:rsidSect="00505D3E">
          <w:pgSz w:w="16838" w:h="11906" w:orient="landscape"/>
          <w:pgMar w:top="851" w:right="1134" w:bottom="851" w:left="992" w:header="720" w:footer="720" w:gutter="0"/>
          <w:cols w:space="720"/>
          <w:docGrid w:linePitch="360"/>
        </w:sectPr>
      </w:pPr>
    </w:p>
    <w:p w:rsidR="00505D3E" w:rsidRPr="00505D3E" w:rsidRDefault="00505D3E" w:rsidP="00505D3E">
      <w:pPr>
        <w:spacing w:after="0" w:line="240" w:lineRule="auto"/>
        <w:ind w:left="-142" w:hanging="28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05D3E">
        <w:rPr>
          <w:rFonts w:ascii="Times New Roman" w:hAnsi="Times New Roman" w:cs="Times New Roman"/>
          <w:sz w:val="24"/>
          <w:szCs w:val="24"/>
        </w:rPr>
        <w:lastRenderedPageBreak/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</w:t>
      </w:r>
      <w:r w:rsidRPr="00505D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05D3E" w:rsidRPr="00505D3E" w:rsidRDefault="00505D3E" w:rsidP="00505D3E">
      <w:pPr>
        <w:spacing w:after="0" w:line="240" w:lineRule="auto"/>
        <w:ind w:left="-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505D3E" w:rsidRPr="00505D3E" w:rsidRDefault="00505D3E" w:rsidP="00505D3E">
      <w:pPr>
        <w:spacing w:after="0" w:line="240" w:lineRule="auto"/>
        <w:ind w:left="-142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3E">
        <w:rPr>
          <w:rFonts w:ascii="Times New Roman" w:hAnsi="Times New Roman" w:cs="Times New Roman"/>
          <w:b/>
          <w:sz w:val="24"/>
          <w:szCs w:val="24"/>
        </w:rPr>
        <w:t xml:space="preserve">5. Расходы местного бюджета на реализацию мероприятий муниципальной программы, </w:t>
      </w:r>
      <w:proofErr w:type="spellStart"/>
      <w:r w:rsidRPr="00505D3E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Pr="00505D3E">
        <w:rPr>
          <w:rFonts w:ascii="Times New Roman" w:hAnsi="Times New Roman" w:cs="Times New Roman"/>
          <w:b/>
          <w:sz w:val="24"/>
          <w:szCs w:val="24"/>
        </w:rPr>
        <w:t xml:space="preserve"> которых планируется за счет субсидии из областного бюджета </w:t>
      </w:r>
      <w:proofErr w:type="gramStart"/>
      <w:r w:rsidRPr="00505D3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05D3E">
        <w:rPr>
          <w:rFonts w:ascii="Times New Roman" w:hAnsi="Times New Roman" w:cs="Times New Roman"/>
          <w:b/>
          <w:sz w:val="24"/>
          <w:szCs w:val="24"/>
        </w:rPr>
        <w:t xml:space="preserve">:                       </w:t>
      </w:r>
    </w:p>
    <w:p w:rsidR="00505D3E" w:rsidRPr="00505D3E" w:rsidRDefault="00505D3E" w:rsidP="00505D3E">
      <w:pPr>
        <w:spacing w:after="0" w:line="240" w:lineRule="auto"/>
        <w:ind w:left="-142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3E">
        <w:rPr>
          <w:rFonts w:ascii="Times New Roman" w:hAnsi="Times New Roman" w:cs="Times New Roman"/>
          <w:b/>
          <w:sz w:val="24"/>
          <w:szCs w:val="24"/>
        </w:rPr>
        <w:t>2025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2"/>
        <w:gridCol w:w="1288"/>
        <w:gridCol w:w="1855"/>
        <w:gridCol w:w="2409"/>
      </w:tblGrid>
      <w:tr w:rsidR="00505D3E" w:rsidRPr="00505D3E" w:rsidTr="00C95371">
        <w:tc>
          <w:tcPr>
            <w:tcW w:w="3662" w:type="dxa"/>
            <w:vMerge w:val="restart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Расходы, тыс</w:t>
            </w:r>
            <w:proofErr w:type="gramStart"/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505D3E" w:rsidRPr="00505D3E" w:rsidTr="00C95371">
        <w:tc>
          <w:tcPr>
            <w:tcW w:w="3662" w:type="dxa"/>
            <w:vMerge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(прогнозные данные)</w:t>
            </w:r>
          </w:p>
        </w:tc>
      </w:tr>
      <w:tr w:rsidR="00505D3E" w:rsidRPr="00505D3E" w:rsidTr="00C95371">
        <w:tc>
          <w:tcPr>
            <w:tcW w:w="3662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40505</w:t>
            </w:r>
          </w:p>
        </w:tc>
        <w:tc>
          <w:tcPr>
            <w:tcW w:w="1855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2409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505D3E" w:rsidRPr="00505D3E" w:rsidTr="00C95371">
        <w:tc>
          <w:tcPr>
            <w:tcW w:w="3662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значения, БДД</w:t>
            </w:r>
          </w:p>
        </w:tc>
        <w:tc>
          <w:tcPr>
            <w:tcW w:w="1288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05D3E" w:rsidRPr="00505D3E" w:rsidRDefault="00505D3E" w:rsidP="00505D3E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3E">
        <w:rPr>
          <w:rFonts w:ascii="Times New Roman" w:hAnsi="Times New Roman" w:cs="Times New Roman"/>
          <w:b/>
          <w:sz w:val="24"/>
          <w:szCs w:val="24"/>
        </w:rPr>
        <w:t>2026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2"/>
        <w:gridCol w:w="1272"/>
        <w:gridCol w:w="1861"/>
        <w:gridCol w:w="2409"/>
      </w:tblGrid>
      <w:tr w:rsidR="00505D3E" w:rsidRPr="00505D3E" w:rsidTr="00C95371">
        <w:tc>
          <w:tcPr>
            <w:tcW w:w="3672" w:type="dxa"/>
            <w:vMerge w:val="restart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Расходы, тыс</w:t>
            </w:r>
            <w:proofErr w:type="gramStart"/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505D3E" w:rsidRPr="00505D3E" w:rsidTr="00C95371">
        <w:tc>
          <w:tcPr>
            <w:tcW w:w="3672" w:type="dxa"/>
            <w:vMerge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1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(прогнозные данные)</w:t>
            </w:r>
          </w:p>
        </w:tc>
      </w:tr>
      <w:tr w:rsidR="00505D3E" w:rsidRPr="00505D3E" w:rsidTr="00C95371">
        <w:tc>
          <w:tcPr>
            <w:tcW w:w="3672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61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505D3E" w:rsidRPr="00505D3E" w:rsidTr="00C95371">
        <w:tc>
          <w:tcPr>
            <w:tcW w:w="3672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1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05D3E" w:rsidRPr="00505D3E" w:rsidRDefault="00505D3E" w:rsidP="00505D3E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D3E" w:rsidRPr="00505D3E" w:rsidRDefault="00505D3E" w:rsidP="00505D3E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3E">
        <w:rPr>
          <w:rFonts w:ascii="Times New Roman" w:hAnsi="Times New Roman" w:cs="Times New Roman"/>
          <w:b/>
          <w:sz w:val="24"/>
          <w:szCs w:val="24"/>
        </w:rPr>
        <w:t>2027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2"/>
        <w:gridCol w:w="1288"/>
        <w:gridCol w:w="1855"/>
        <w:gridCol w:w="2409"/>
      </w:tblGrid>
      <w:tr w:rsidR="00505D3E" w:rsidRPr="00505D3E" w:rsidTr="00C95371">
        <w:tc>
          <w:tcPr>
            <w:tcW w:w="3662" w:type="dxa"/>
            <w:vMerge w:val="restart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Расходы, тыс</w:t>
            </w:r>
            <w:proofErr w:type="gramStart"/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505D3E" w:rsidRPr="00505D3E" w:rsidTr="00C95371">
        <w:tc>
          <w:tcPr>
            <w:tcW w:w="3662" w:type="dxa"/>
            <w:vMerge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(прогнозные данные)</w:t>
            </w:r>
          </w:p>
        </w:tc>
      </w:tr>
      <w:tr w:rsidR="00505D3E" w:rsidRPr="00505D3E" w:rsidTr="00C95371">
        <w:trPr>
          <w:trHeight w:val="805"/>
        </w:trPr>
        <w:tc>
          <w:tcPr>
            <w:tcW w:w="3662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55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505D3E" w:rsidRPr="00505D3E" w:rsidTr="00C95371">
        <w:trPr>
          <w:trHeight w:val="805"/>
        </w:trPr>
        <w:tc>
          <w:tcPr>
            <w:tcW w:w="3662" w:type="dxa"/>
          </w:tcPr>
          <w:p w:rsidR="00505D3E" w:rsidRPr="00505D3E" w:rsidRDefault="00505D3E" w:rsidP="00505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05D3E" w:rsidRPr="00505D3E" w:rsidRDefault="00505D3E" w:rsidP="0050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D3E" w:rsidRPr="00505D3E" w:rsidRDefault="00505D3E" w:rsidP="00505D3E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D3E" w:rsidRPr="00505D3E" w:rsidRDefault="00505D3E" w:rsidP="00505D3E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3E">
        <w:rPr>
          <w:rFonts w:ascii="Times New Roman" w:hAnsi="Times New Roman" w:cs="Times New Roman"/>
          <w:b/>
          <w:sz w:val="24"/>
          <w:szCs w:val="24"/>
        </w:rPr>
        <w:t>6. Механизм реализации Программы, организация</w:t>
      </w:r>
      <w:r w:rsidRPr="00505D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05D3E">
        <w:rPr>
          <w:rFonts w:ascii="Times New Roman" w:hAnsi="Times New Roman" w:cs="Times New Roman"/>
          <w:b/>
          <w:sz w:val="24"/>
          <w:szCs w:val="24"/>
        </w:rPr>
        <w:t xml:space="preserve">управления и </w:t>
      </w:r>
      <w:proofErr w:type="gramStart"/>
      <w:r w:rsidRPr="00505D3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05D3E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505D3E" w:rsidRPr="00505D3E" w:rsidRDefault="00505D3E" w:rsidP="00505D3E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3E">
        <w:rPr>
          <w:rFonts w:ascii="Times New Roman" w:hAnsi="Times New Roman" w:cs="Times New Roman"/>
          <w:sz w:val="24"/>
          <w:szCs w:val="24"/>
        </w:rPr>
        <w:t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505D3E" w:rsidRPr="00505D3E" w:rsidRDefault="00505D3E" w:rsidP="00505D3E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3E">
        <w:rPr>
          <w:rFonts w:ascii="Times New Roman" w:hAnsi="Times New Roman" w:cs="Times New Roman"/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505D3E" w:rsidRPr="00505D3E" w:rsidRDefault="00505D3E" w:rsidP="00505D3E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D3E">
        <w:rPr>
          <w:rFonts w:ascii="Times New Roman" w:hAnsi="Times New Roman" w:cs="Times New Roman"/>
          <w:sz w:val="24"/>
          <w:szCs w:val="24"/>
        </w:rPr>
        <w:t>• обеспечение устойчивого финансирования программных мероприятий бюджетом Кантемировского городского поселения;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05D3E">
        <w:rPr>
          <w:rFonts w:ascii="Times New Roman" w:hAnsi="Times New Roman" w:cs="Times New Roman"/>
          <w:sz w:val="24"/>
          <w:szCs w:val="24"/>
        </w:rPr>
        <w:lastRenderedPageBreak/>
        <w:t>• привлечение субсидий из областного бюджета.</w:t>
      </w:r>
      <w:r w:rsidRPr="00505D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D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5D3E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Кантемировского городского поселения.</w:t>
      </w:r>
    </w:p>
    <w:p w:rsidR="00505D3E" w:rsidRPr="00505D3E" w:rsidRDefault="00505D3E" w:rsidP="00505D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D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05D3E" w:rsidRPr="00505D3E" w:rsidRDefault="00505D3E" w:rsidP="00505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D3E">
        <w:rPr>
          <w:rFonts w:ascii="Times New Roman" w:hAnsi="Times New Roman" w:cs="Times New Roman"/>
          <w:b/>
          <w:sz w:val="24"/>
          <w:szCs w:val="24"/>
        </w:rPr>
        <w:t>7. Оценка эффективности реализации Программы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05D3E">
        <w:rPr>
          <w:rFonts w:ascii="Times New Roman" w:hAnsi="Times New Roman" w:cs="Times New Roman"/>
          <w:sz w:val="24"/>
          <w:szCs w:val="24"/>
        </w:rPr>
        <w:t>В результате реализации Программы планируется:</w:t>
      </w:r>
      <w:r w:rsidRPr="00505D3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3E">
        <w:rPr>
          <w:rFonts w:ascii="Times New Roman" w:hAnsi="Times New Roman" w:cs="Times New Roman"/>
          <w:sz w:val="24"/>
          <w:szCs w:val="24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3E">
        <w:rPr>
          <w:rFonts w:ascii="Times New Roman" w:hAnsi="Times New Roman" w:cs="Times New Roman"/>
          <w:sz w:val="24"/>
          <w:szCs w:val="24"/>
        </w:rPr>
        <w:t>• повысить удобство, безопасность и экономичность грузоперевозок;</w:t>
      </w:r>
    </w:p>
    <w:p w:rsidR="00505D3E" w:rsidRPr="00505D3E" w:rsidRDefault="00505D3E" w:rsidP="00505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D3E">
        <w:rPr>
          <w:rFonts w:ascii="Times New Roman" w:hAnsi="Times New Roman" w:cs="Times New Roman"/>
          <w:sz w:val="24"/>
          <w:szCs w:val="24"/>
        </w:rPr>
        <w:t>• сократить негативное воздействие автотранспорта на окружающую среду;</w:t>
      </w:r>
    </w:p>
    <w:p w:rsidR="00505D3E" w:rsidRPr="00505D3E" w:rsidRDefault="00505D3E" w:rsidP="00505D3E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505D3E">
        <w:rPr>
          <w:rFonts w:ascii="Times New Roman" w:hAnsi="Times New Roman"/>
          <w:sz w:val="24"/>
          <w:szCs w:val="24"/>
        </w:rPr>
        <w:t>• повысить уровень эстетики муниципального образования.</w:t>
      </w:r>
    </w:p>
    <w:p w:rsidR="00505D3E" w:rsidRPr="00505D3E" w:rsidRDefault="00505D3E" w:rsidP="00505D3E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505D3E" w:rsidRPr="00505D3E" w:rsidRDefault="00505D3E" w:rsidP="00505D3E">
      <w:pPr>
        <w:pStyle w:val="Style2"/>
        <w:widowControl/>
        <w:spacing w:line="240" w:lineRule="auto"/>
        <w:ind w:firstLine="0"/>
        <w:jc w:val="center"/>
      </w:pPr>
      <w:r w:rsidRPr="00505D3E">
        <w:rPr>
          <w:b/>
        </w:rPr>
        <w:t>8. Оценка эффективности реализации программы</w:t>
      </w:r>
    </w:p>
    <w:p w:rsidR="00505D3E" w:rsidRPr="00505D3E" w:rsidRDefault="00505D3E" w:rsidP="00505D3E">
      <w:pPr>
        <w:pStyle w:val="af"/>
        <w:widowControl w:val="0"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505D3E">
        <w:rPr>
          <w:sz w:val="24"/>
          <w:szCs w:val="24"/>
        </w:rPr>
        <w:t>Сведения о показателях (индикаторах) муниципальной программы, их значения представлены в таблице № 4.</w:t>
      </w:r>
    </w:p>
    <w:p w:rsidR="00505D3E" w:rsidRPr="00505D3E" w:rsidRDefault="00505D3E" w:rsidP="00505D3E">
      <w:pPr>
        <w:pStyle w:val="af"/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4"/>
          <w:szCs w:val="24"/>
        </w:rPr>
      </w:pPr>
      <w:r w:rsidRPr="00505D3E">
        <w:rPr>
          <w:sz w:val="24"/>
          <w:szCs w:val="24"/>
        </w:rPr>
        <w:t>Таблица № 4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709"/>
        <w:gridCol w:w="850"/>
        <w:gridCol w:w="709"/>
        <w:gridCol w:w="709"/>
        <w:gridCol w:w="709"/>
        <w:gridCol w:w="708"/>
        <w:gridCol w:w="851"/>
      </w:tblGrid>
      <w:tr w:rsidR="00505D3E" w:rsidRPr="00505D3E" w:rsidTr="00C95371">
        <w:tc>
          <w:tcPr>
            <w:tcW w:w="567" w:type="dxa"/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5D3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5D3E">
              <w:rPr>
                <w:sz w:val="24"/>
                <w:szCs w:val="24"/>
              </w:rPr>
              <w:t>/</w:t>
            </w:r>
            <w:proofErr w:type="spellStart"/>
            <w:r w:rsidRPr="00505D3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2019</w:t>
            </w:r>
          </w:p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2020</w:t>
            </w:r>
          </w:p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2021</w:t>
            </w:r>
          </w:p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05D3E" w:rsidRPr="00505D3E" w:rsidRDefault="00505D3E" w:rsidP="00505D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505D3E" w:rsidRPr="00505D3E" w:rsidTr="00C95371">
        <w:tc>
          <w:tcPr>
            <w:tcW w:w="567" w:type="dxa"/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05D3E" w:rsidRPr="00505D3E" w:rsidRDefault="00505D3E" w:rsidP="00505D3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1417" w:type="dxa"/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80,5</w:t>
            </w:r>
          </w:p>
        </w:tc>
        <w:tc>
          <w:tcPr>
            <w:tcW w:w="850" w:type="dxa"/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05D3E">
              <w:rPr>
                <w:sz w:val="24"/>
                <w:szCs w:val="24"/>
              </w:rPr>
              <w:t>108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505D3E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05D3E" w:rsidRPr="00505D3E" w:rsidRDefault="00505D3E" w:rsidP="00505D3E">
            <w:pPr>
              <w:pStyle w:val="af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5D3E">
              <w:rPr>
                <w:color w:val="000000" w:themeColor="text1"/>
                <w:sz w:val="24"/>
                <w:szCs w:val="24"/>
              </w:rPr>
              <w:t>108</w:t>
            </w:r>
          </w:p>
        </w:tc>
      </w:tr>
    </w:tbl>
    <w:p w:rsidR="00505D3E" w:rsidRPr="00505D3E" w:rsidRDefault="00505D3E" w:rsidP="0050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F75" w:rsidRPr="00505D3E" w:rsidRDefault="00961F75" w:rsidP="00505D3E">
      <w:pPr>
        <w:tabs>
          <w:tab w:val="left" w:pos="11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1F75" w:rsidRPr="00505D3E" w:rsidSect="00307D08">
      <w:pgSz w:w="11906" w:h="16838"/>
      <w:pgMar w:top="1134" w:right="851" w:bottom="993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B0" w:rsidRDefault="009C20B0" w:rsidP="001A5D58">
      <w:pPr>
        <w:spacing w:after="0" w:line="240" w:lineRule="auto"/>
      </w:pPr>
      <w:r>
        <w:separator/>
      </w:r>
    </w:p>
  </w:endnote>
  <w:endnote w:type="continuationSeparator" w:id="1">
    <w:p w:rsidR="009C20B0" w:rsidRDefault="009C20B0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B0" w:rsidRDefault="009C20B0" w:rsidP="001A5D58">
      <w:pPr>
        <w:spacing w:after="0" w:line="240" w:lineRule="auto"/>
      </w:pPr>
      <w:r>
        <w:separator/>
      </w:r>
    </w:p>
  </w:footnote>
  <w:footnote w:type="continuationSeparator" w:id="1">
    <w:p w:rsidR="009C20B0" w:rsidRDefault="009C20B0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43717"/>
    <w:multiLevelType w:val="multilevel"/>
    <w:tmpl w:val="1CB0126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6"/>
  </w:num>
  <w:num w:numId="5">
    <w:abstractNumId w:val="6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7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</w:num>
  <w:num w:numId="18">
    <w:abstractNumId w:val="4"/>
  </w:num>
  <w:num w:numId="19">
    <w:abstractNumId w:val="8"/>
  </w:num>
  <w:num w:numId="20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CEE"/>
    <w:rsid w:val="00006FBE"/>
    <w:rsid w:val="00020C2C"/>
    <w:rsid w:val="00040309"/>
    <w:rsid w:val="00046778"/>
    <w:rsid w:val="000514C1"/>
    <w:rsid w:val="0006548A"/>
    <w:rsid w:val="00071864"/>
    <w:rsid w:val="00080211"/>
    <w:rsid w:val="00086221"/>
    <w:rsid w:val="000C2B47"/>
    <w:rsid w:val="000C3015"/>
    <w:rsid w:val="000C35CD"/>
    <w:rsid w:val="000E262D"/>
    <w:rsid w:val="000F1C7F"/>
    <w:rsid w:val="0010774B"/>
    <w:rsid w:val="001135EE"/>
    <w:rsid w:val="00127414"/>
    <w:rsid w:val="00143BBC"/>
    <w:rsid w:val="001675F4"/>
    <w:rsid w:val="00187AEC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02C6"/>
    <w:rsid w:val="00236181"/>
    <w:rsid w:val="00261696"/>
    <w:rsid w:val="002621C9"/>
    <w:rsid w:val="00265585"/>
    <w:rsid w:val="002720AD"/>
    <w:rsid w:val="00280534"/>
    <w:rsid w:val="002A6F2A"/>
    <w:rsid w:val="002C0172"/>
    <w:rsid w:val="002C1E23"/>
    <w:rsid w:val="002E0092"/>
    <w:rsid w:val="002E4D59"/>
    <w:rsid w:val="002F5F46"/>
    <w:rsid w:val="0030345B"/>
    <w:rsid w:val="0030462F"/>
    <w:rsid w:val="00307D08"/>
    <w:rsid w:val="00315211"/>
    <w:rsid w:val="003175FF"/>
    <w:rsid w:val="00335AA1"/>
    <w:rsid w:val="003611FD"/>
    <w:rsid w:val="0038324D"/>
    <w:rsid w:val="0038365D"/>
    <w:rsid w:val="0038760C"/>
    <w:rsid w:val="0039078D"/>
    <w:rsid w:val="003A2A11"/>
    <w:rsid w:val="003A34E9"/>
    <w:rsid w:val="003B2768"/>
    <w:rsid w:val="003C73D5"/>
    <w:rsid w:val="003F1566"/>
    <w:rsid w:val="00413308"/>
    <w:rsid w:val="00456986"/>
    <w:rsid w:val="00476D0D"/>
    <w:rsid w:val="00484B8F"/>
    <w:rsid w:val="004B4C14"/>
    <w:rsid w:val="004C1FE6"/>
    <w:rsid w:val="004E08B3"/>
    <w:rsid w:val="004E5EC8"/>
    <w:rsid w:val="004F45F6"/>
    <w:rsid w:val="00500C4A"/>
    <w:rsid w:val="00505D3E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26CF"/>
    <w:rsid w:val="005E31E8"/>
    <w:rsid w:val="00615DCB"/>
    <w:rsid w:val="00630FD3"/>
    <w:rsid w:val="00635B76"/>
    <w:rsid w:val="00641559"/>
    <w:rsid w:val="006424BE"/>
    <w:rsid w:val="00667852"/>
    <w:rsid w:val="0067484F"/>
    <w:rsid w:val="00675FDA"/>
    <w:rsid w:val="0068267E"/>
    <w:rsid w:val="0068462D"/>
    <w:rsid w:val="006908C5"/>
    <w:rsid w:val="00692A9E"/>
    <w:rsid w:val="00693B6C"/>
    <w:rsid w:val="006A2AE6"/>
    <w:rsid w:val="006C4354"/>
    <w:rsid w:val="006D4F09"/>
    <w:rsid w:val="006D5867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16C7A"/>
    <w:rsid w:val="00826DDC"/>
    <w:rsid w:val="00834AAC"/>
    <w:rsid w:val="00847B10"/>
    <w:rsid w:val="008508C1"/>
    <w:rsid w:val="008554DF"/>
    <w:rsid w:val="00876AB6"/>
    <w:rsid w:val="00887356"/>
    <w:rsid w:val="0089181E"/>
    <w:rsid w:val="00895703"/>
    <w:rsid w:val="00895C23"/>
    <w:rsid w:val="008A6DEB"/>
    <w:rsid w:val="008C43DC"/>
    <w:rsid w:val="008D570E"/>
    <w:rsid w:val="008E59F7"/>
    <w:rsid w:val="008F3FFE"/>
    <w:rsid w:val="00900218"/>
    <w:rsid w:val="00900FFD"/>
    <w:rsid w:val="009010C7"/>
    <w:rsid w:val="009047C2"/>
    <w:rsid w:val="00927297"/>
    <w:rsid w:val="00934AF4"/>
    <w:rsid w:val="00934BDD"/>
    <w:rsid w:val="009418E1"/>
    <w:rsid w:val="009463ED"/>
    <w:rsid w:val="00961F75"/>
    <w:rsid w:val="00962DCD"/>
    <w:rsid w:val="00992BCE"/>
    <w:rsid w:val="00997B9E"/>
    <w:rsid w:val="009C20B0"/>
    <w:rsid w:val="009C37F3"/>
    <w:rsid w:val="009D32B5"/>
    <w:rsid w:val="009E046F"/>
    <w:rsid w:val="009E2AA4"/>
    <w:rsid w:val="009E5687"/>
    <w:rsid w:val="00A13174"/>
    <w:rsid w:val="00A20781"/>
    <w:rsid w:val="00A23C81"/>
    <w:rsid w:val="00A24615"/>
    <w:rsid w:val="00A36252"/>
    <w:rsid w:val="00A37A28"/>
    <w:rsid w:val="00A40DCC"/>
    <w:rsid w:val="00A51CB3"/>
    <w:rsid w:val="00A720B3"/>
    <w:rsid w:val="00A916F5"/>
    <w:rsid w:val="00AB112A"/>
    <w:rsid w:val="00AE14F6"/>
    <w:rsid w:val="00AE69F3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24DFA"/>
    <w:rsid w:val="00C36634"/>
    <w:rsid w:val="00C36ED1"/>
    <w:rsid w:val="00C41307"/>
    <w:rsid w:val="00C42732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B10C8"/>
    <w:rsid w:val="00CB372B"/>
    <w:rsid w:val="00CC0A3E"/>
    <w:rsid w:val="00CD3BF1"/>
    <w:rsid w:val="00CE17E4"/>
    <w:rsid w:val="00CF2095"/>
    <w:rsid w:val="00CF307A"/>
    <w:rsid w:val="00CF4814"/>
    <w:rsid w:val="00D17916"/>
    <w:rsid w:val="00D2681F"/>
    <w:rsid w:val="00D26B99"/>
    <w:rsid w:val="00D35998"/>
    <w:rsid w:val="00D7498F"/>
    <w:rsid w:val="00D85CC7"/>
    <w:rsid w:val="00D86B25"/>
    <w:rsid w:val="00D87417"/>
    <w:rsid w:val="00D90D8F"/>
    <w:rsid w:val="00DC0293"/>
    <w:rsid w:val="00DC362A"/>
    <w:rsid w:val="00DD0CB0"/>
    <w:rsid w:val="00DF317A"/>
    <w:rsid w:val="00DF4412"/>
    <w:rsid w:val="00E112F6"/>
    <w:rsid w:val="00E12E1F"/>
    <w:rsid w:val="00E87472"/>
    <w:rsid w:val="00EC3A51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11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1">
    <w:name w:val="Название Знак1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4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0E262D"/>
    <w:pPr>
      <w:ind w:left="720"/>
      <w:contextualSpacing/>
    </w:pPr>
  </w:style>
  <w:style w:type="paragraph" w:styleId="aa">
    <w:name w:val="header"/>
    <w:basedOn w:val="a"/>
    <w:link w:val="ab"/>
    <w:uiPriority w:val="99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2"/>
    <w:rsid w:val="00572A1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6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7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4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9">
    <w:name w:val="Основной шрифт абзаца1"/>
    <w:rsid w:val="00A37A28"/>
  </w:style>
  <w:style w:type="paragraph" w:customStyle="1" w:styleId="afff5">
    <w:basedOn w:val="a"/>
    <w:next w:val="af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a">
    <w:name w:val="Основной текст Знак1"/>
    <w:rsid w:val="00A37A28"/>
    <w:rPr>
      <w:lang w:eastAsia="zh-CN"/>
    </w:rPr>
  </w:style>
  <w:style w:type="paragraph" w:styleId="afff6">
    <w:name w:val="List"/>
    <w:basedOn w:val="af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7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8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9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d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a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b">
    <w:name w:val="Заголовок таблицы"/>
    <w:basedOn w:val="afff3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0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c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8508C1"/>
  </w:style>
  <w:style w:type="paragraph" w:customStyle="1" w:styleId="afffd">
    <w:basedOn w:val="a"/>
    <w:next w:val="a3"/>
    <w:link w:val="afffe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e">
    <w:name w:val="Название Знак"/>
    <w:link w:val="afffd"/>
    <w:rsid w:val="00962DCD"/>
    <w:rPr>
      <w:b/>
      <w:bCs/>
      <w:sz w:val="32"/>
      <w:szCs w:val="24"/>
    </w:rPr>
  </w:style>
  <w:style w:type="paragraph" w:customStyle="1" w:styleId="affff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0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1">
    <w:name w:val="Нет списка1"/>
    <w:next w:val="a2"/>
    <w:uiPriority w:val="99"/>
    <w:semiHidden/>
    <w:unhideWhenUsed/>
    <w:rsid w:val="006C4354"/>
  </w:style>
  <w:style w:type="paragraph" w:customStyle="1" w:styleId="affff3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4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5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6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2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3">
    <w:name w:val="Сетка таблицы1"/>
    <w:basedOn w:val="a1"/>
    <w:next w:val="afff2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2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  <w:style w:type="character" w:styleId="affff7">
    <w:name w:val="footnote reference"/>
    <w:uiPriority w:val="99"/>
    <w:unhideWhenUsed/>
    <w:rsid w:val="002621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BD98-9664-4A0F-8063-3A7F4926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cp:lastPrinted>2024-06-25T07:18:00Z</cp:lastPrinted>
  <dcterms:created xsi:type="dcterms:W3CDTF">2024-12-03T13:15:00Z</dcterms:created>
  <dcterms:modified xsi:type="dcterms:W3CDTF">2024-12-04T07:27:00Z</dcterms:modified>
</cp:coreProperties>
</file>