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302C6">
        <w:rPr>
          <w:rFonts w:ascii="Times New Roman" w:hAnsi="Times New Roman" w:cs="Times New Roman"/>
          <w:b/>
          <w:sz w:val="48"/>
          <w:szCs w:val="48"/>
        </w:rPr>
        <w:t>3</w:t>
      </w:r>
      <w:r w:rsidR="006D0E57">
        <w:rPr>
          <w:rFonts w:ascii="Times New Roman" w:hAnsi="Times New Roman" w:cs="Times New Roman"/>
          <w:b/>
          <w:sz w:val="48"/>
          <w:szCs w:val="48"/>
        </w:rPr>
        <w:t>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302C6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D0E5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="00AB112A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2302C6" w:rsidRDefault="002302C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7" w:rsidRPr="002621C9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D4627" w:rsidRPr="002621C9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93" w:rsidRPr="002621C9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C9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67484F" w:rsidRPr="002621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2621C9" w:rsidRPr="002621C9" w:rsidTr="00520C09">
        <w:trPr>
          <w:trHeight w:val="425"/>
        </w:trPr>
        <w:tc>
          <w:tcPr>
            <w:tcW w:w="709" w:type="dxa"/>
          </w:tcPr>
          <w:p w:rsidR="00BD4627" w:rsidRPr="002621C9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D4627" w:rsidRPr="002621C9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BD4627" w:rsidRPr="002621C9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BD4627" w:rsidRPr="002621C9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2621C9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решения</w:t>
            </w:r>
          </w:p>
        </w:tc>
      </w:tr>
      <w:tr w:rsidR="002621C9" w:rsidRPr="002621C9" w:rsidTr="00520C09">
        <w:trPr>
          <w:trHeight w:val="70"/>
        </w:trPr>
        <w:tc>
          <w:tcPr>
            <w:tcW w:w="709" w:type="dxa"/>
          </w:tcPr>
          <w:p w:rsidR="00BD4627" w:rsidRPr="002621C9" w:rsidRDefault="002621C9" w:rsidP="006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D4627" w:rsidRPr="0026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dxa"/>
          </w:tcPr>
          <w:p w:rsidR="00BD4627" w:rsidRPr="002621C9" w:rsidRDefault="002621C9" w:rsidP="006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D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BD4627" w:rsidRPr="0026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6804" w:type="dxa"/>
          </w:tcPr>
          <w:p w:rsidR="00BD4627" w:rsidRPr="006D0E57" w:rsidRDefault="006D0E57" w:rsidP="006D0E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0E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проведении торгов в форме аукциона по продаже права на заключение договора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D0E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аренды земельного участка</w:t>
            </w:r>
          </w:p>
        </w:tc>
      </w:tr>
    </w:tbl>
    <w:p w:rsidR="00BD4627" w:rsidRPr="00307D08" w:rsidRDefault="00BD4627" w:rsidP="00D2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D08" w:rsidRDefault="00307D08">
      <w:pPr>
        <w:rPr>
          <w:rFonts w:ascii="Times New Roman" w:hAnsi="Times New Roman" w:cs="Times New Roman"/>
          <w:b/>
          <w:sz w:val="24"/>
          <w:szCs w:val="24"/>
        </w:rPr>
      </w:pPr>
    </w:p>
    <w:p w:rsidR="002621C9" w:rsidRDefault="002621C9">
      <w:pPr>
        <w:rPr>
          <w:rFonts w:ascii="Times New Roman" w:hAnsi="Times New Roman" w:cs="Times New Roman"/>
          <w:b/>
          <w:sz w:val="24"/>
          <w:szCs w:val="24"/>
        </w:rPr>
      </w:pPr>
    </w:p>
    <w:p w:rsidR="002621C9" w:rsidRDefault="002621C9">
      <w:pPr>
        <w:rPr>
          <w:rFonts w:ascii="Times New Roman" w:hAnsi="Times New Roman" w:cs="Times New Roman"/>
          <w:b/>
          <w:sz w:val="24"/>
          <w:szCs w:val="24"/>
        </w:rPr>
      </w:pPr>
    </w:p>
    <w:p w:rsidR="006D0E57" w:rsidRPr="006D0E57" w:rsidRDefault="006D0E57" w:rsidP="006D0E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58E1B57" wp14:editId="77BBAB79">
            <wp:extent cx="532765" cy="657225"/>
            <wp:effectExtent l="19050" t="0" r="635" b="0"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57" w:rsidRPr="006D0E57" w:rsidRDefault="006D0E57" w:rsidP="006D0E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6D0E57" w:rsidRDefault="006D0E57" w:rsidP="006D0E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КАНТЕ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МИРОВСКОГО ГОРОДСКОГО ПОСЕЛЕНИЯ</w:t>
      </w:r>
    </w:p>
    <w:p w:rsidR="006D0E57" w:rsidRDefault="006D0E57" w:rsidP="006D0E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КАНТЕМ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ИРОВСКОГО МУНИЦИПАЛЬНОГО РАЙОНА</w:t>
      </w:r>
    </w:p>
    <w:p w:rsidR="006D0E57" w:rsidRPr="006D0E57" w:rsidRDefault="006D0E57" w:rsidP="006D0E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D0E57" w:rsidRPr="006D0E57" w:rsidRDefault="006D0E57" w:rsidP="006D0E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D0E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   07.10.2024 г. № 235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р.п. Кантемировка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D0E57" w:rsidRPr="006D0E57" w:rsidRDefault="006D0E57" w:rsidP="006D0E57">
      <w:pPr>
        <w:spacing w:after="0" w:line="240" w:lineRule="auto"/>
        <w:ind w:right="439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D0E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проведении торгов в форме аукциона по продаже права на заключение договора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0E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аренды земельного участка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E57" w:rsidRPr="006D0E57" w:rsidRDefault="006D0E57" w:rsidP="006D0E57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proofErr w:type="spellStart"/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39.11, 39.12 Земельного кодекса Российской Федерации, администрация Кантемировского городского поселения </w:t>
      </w:r>
      <w:r w:rsidRPr="006D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E5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Провести торги в форме аукциона, электронного по форме подачи предложений  по цене продажи права на заключение договора аренды земельного участка из земель категории - «Земли населённых пунктов», разрешённое использование: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выставочно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ярмарочная деятельность, с кадастровым номером 36:12:0000000:4949, </w:t>
      </w:r>
      <w:r w:rsidRPr="006D0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местоположение: </w:t>
      </w: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Российская Федерация, Воронежская область, Кантемировский муниципальный район, Кантемировское городское поселение, рабочий поселок Кантемировка, улица Декабристов, земельный участок 137а,  площадью </w:t>
      </w:r>
      <w:r w:rsidRPr="006D0E57">
        <w:rPr>
          <w:rFonts w:ascii="Times New Roman" w:eastAsia="Calibri" w:hAnsi="Times New Roman" w:cs="Times New Roman"/>
          <w:sz w:val="28"/>
          <w:szCs w:val="28"/>
          <w:lang w:eastAsia="ru-RU"/>
        </w:rPr>
        <w:t>1841</w:t>
      </w: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кв.м.</w:t>
      </w:r>
    </w:p>
    <w:p w:rsidR="006D0E57" w:rsidRPr="006D0E57" w:rsidRDefault="006D0E57" w:rsidP="006D0E57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Определить организатором торгов администрацию Кантемировского городского поселения Кантемировского муниципального района Воронежской области.</w:t>
      </w:r>
    </w:p>
    <w:p w:rsidR="006D0E57" w:rsidRPr="006D0E57" w:rsidRDefault="006D0E57" w:rsidP="006D0E57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Опубликовать извещение о проведении торгов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сайте администрации, </w:t>
      </w:r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официальном сайте Российской Федерации </w:t>
      </w:r>
      <w:r w:rsidRPr="006D0E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0E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0E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0E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</w:t>
      </w:r>
      <w:r w:rsidRPr="006D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 РФ. </w:t>
      </w:r>
    </w:p>
    <w:p w:rsidR="006D0E57" w:rsidRPr="006D0E57" w:rsidRDefault="006D0E57" w:rsidP="006D0E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57" w:rsidRPr="006D0E57" w:rsidRDefault="006D0E57" w:rsidP="006D0E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Кантемировского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D0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Ю.А. Завгородний</w:t>
      </w:r>
    </w:p>
    <w:p w:rsidR="006D0E57" w:rsidRDefault="006D0E57" w:rsidP="006D0E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57" w:rsidRDefault="006D0E57" w:rsidP="006D0E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57" w:rsidRPr="006D0E57" w:rsidRDefault="006D0E57" w:rsidP="006D0E57">
      <w:pPr>
        <w:keepNext/>
        <w:spacing w:after="6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</w:pPr>
      <w:r w:rsidRPr="006D0E57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lastRenderedPageBreak/>
        <w:t>ИЗВЕЩЕНИЕ</w:t>
      </w:r>
    </w:p>
    <w:p w:rsidR="006D0E57" w:rsidRPr="006D0E57" w:rsidRDefault="006D0E57" w:rsidP="006D0E57">
      <w:pPr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аукциона на право заключения договора аренды участка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lang w:eastAsia="zh-CN"/>
        </w:rPr>
        <w:t>Организатор аукциона</w:t>
      </w:r>
      <w:r w:rsidRPr="006D0E57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6D0E57">
        <w:rPr>
          <w:rFonts w:ascii="Times New Roman" w:eastAsia="Times New Roman" w:hAnsi="Times New Roman" w:cs="Times New Roman"/>
          <w:lang w:eastAsia="ru-RU"/>
        </w:rPr>
        <w:t>администрация Кантемировского городского поселения</w:t>
      </w:r>
      <w:r w:rsidRPr="006D0E57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D0E57">
        <w:rPr>
          <w:rFonts w:ascii="Times New Roman" w:eastAsia="Times New Roman" w:hAnsi="Times New Roman" w:cs="Times New Roman"/>
          <w:lang w:eastAsia="zh-CN"/>
        </w:rPr>
        <w:t xml:space="preserve">Место нахождения: </w:t>
      </w:r>
      <w:r w:rsidRPr="006D0E57">
        <w:rPr>
          <w:rFonts w:ascii="Times New Roman" w:eastAsia="Times New Roman" w:hAnsi="Times New Roman" w:cs="Times New Roman"/>
          <w:lang w:eastAsia="ru-RU"/>
        </w:rPr>
        <w:t>Воронежская область, Кантемировский район, р.п. Кантемировка,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E57">
        <w:rPr>
          <w:rFonts w:ascii="Times New Roman" w:eastAsia="Times New Roman" w:hAnsi="Times New Roman" w:cs="Times New Roman"/>
          <w:lang w:eastAsia="ru-RU"/>
        </w:rPr>
        <w:t>Победы, 17</w:t>
      </w:r>
      <w:r w:rsidRPr="006D0E57">
        <w:rPr>
          <w:rFonts w:ascii="Times New Roman" w:eastAsia="Times New Roman" w:hAnsi="Times New Roman" w:cs="Times New Roman"/>
          <w:lang w:eastAsia="zh-CN"/>
        </w:rPr>
        <w:t>.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D0E57">
        <w:rPr>
          <w:rFonts w:ascii="Times New Roman" w:eastAsia="Times New Roman" w:hAnsi="Times New Roman" w:cs="Times New Roman"/>
          <w:lang w:eastAsia="zh-CN"/>
        </w:rPr>
        <w:t xml:space="preserve">Почтовый адрес: 396730, </w:t>
      </w:r>
      <w:r w:rsidRPr="006D0E57">
        <w:rPr>
          <w:rFonts w:ascii="Times New Roman" w:eastAsia="Times New Roman" w:hAnsi="Times New Roman" w:cs="Times New Roman"/>
          <w:lang w:eastAsia="ru-RU"/>
        </w:rPr>
        <w:t>Воронежская область, Кантемировский район, р.п. Кантемировка,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E57">
        <w:rPr>
          <w:rFonts w:ascii="Times New Roman" w:eastAsia="Times New Roman" w:hAnsi="Times New Roman" w:cs="Times New Roman"/>
          <w:lang w:eastAsia="ru-RU"/>
        </w:rPr>
        <w:t>Победы, 17</w:t>
      </w:r>
      <w:r w:rsidRPr="006D0E57">
        <w:rPr>
          <w:rFonts w:ascii="Times New Roman" w:eastAsia="Times New Roman" w:hAnsi="Times New Roman" w:cs="Times New Roman"/>
          <w:lang w:eastAsia="zh-CN"/>
        </w:rPr>
        <w:t>.</w:t>
      </w:r>
    </w:p>
    <w:p w:rsidR="006D0E57" w:rsidRPr="006D0E57" w:rsidRDefault="006D0E57" w:rsidP="006D0E57">
      <w:pPr>
        <w:tabs>
          <w:tab w:val="left" w:pos="851"/>
        </w:tabs>
        <w:spacing w:after="0" w:line="240" w:lineRule="auto"/>
        <w:ind w:firstLine="32"/>
        <w:rPr>
          <w:rFonts w:ascii="Times New Roman" w:eastAsia="Times New Roman" w:hAnsi="Times New Roman" w:cs="Times New Roman"/>
          <w:lang w:eastAsia="zh-CN"/>
        </w:rPr>
      </w:pPr>
      <w:r w:rsidRPr="006D0E57">
        <w:rPr>
          <w:rFonts w:ascii="Times New Roman" w:eastAsia="Times New Roman" w:hAnsi="Times New Roman" w:cs="Times New Roman"/>
          <w:lang w:eastAsia="zh-CN"/>
        </w:rPr>
        <w:t>Номер контактного телефона: 8 (47367) 6-22-55,6-10-53.</w:t>
      </w:r>
    </w:p>
    <w:p w:rsidR="006D0E57" w:rsidRPr="006D0E57" w:rsidRDefault="006D0E57" w:rsidP="006D0E57">
      <w:pPr>
        <w:tabs>
          <w:tab w:val="left" w:pos="851"/>
        </w:tabs>
        <w:spacing w:after="0" w:line="240" w:lineRule="auto"/>
        <w:ind w:firstLine="32"/>
        <w:rPr>
          <w:rFonts w:ascii="Times New Roman" w:eastAsia="Times New Roman" w:hAnsi="Times New Roman" w:cs="Times New Roman"/>
          <w:lang w:eastAsia="zh-CN"/>
        </w:rPr>
      </w:pPr>
      <w:r w:rsidRPr="006D0E57">
        <w:rPr>
          <w:rFonts w:ascii="Times New Roman" w:eastAsia="Times New Roman" w:hAnsi="Times New Roman" w:cs="Times New Roman"/>
          <w:lang w:eastAsia="zh-CN"/>
        </w:rPr>
        <w:t xml:space="preserve">Адрес электронной почты: </w:t>
      </w:r>
      <w:r w:rsidRPr="006D0E57">
        <w:rPr>
          <w:rFonts w:ascii="Times New Roman" w:eastAsia="Times New Roman" w:hAnsi="Times New Roman" w:cs="Times New Roman"/>
          <w:color w:val="999999"/>
          <w:shd w:val="clear" w:color="auto" w:fill="FFFFFF"/>
          <w:lang w:eastAsia="ru-RU"/>
        </w:rPr>
        <w:t>kant-poselenie@yandex.ru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lang w:eastAsia="zh-CN"/>
        </w:rPr>
        <w:t>Уполномоченный орган:</w:t>
      </w:r>
      <w:r w:rsidRPr="006D0E5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Кантемировского городского поселения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Основание проведения аукциона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Кантемировского городского поселения №235 от 07.10.2024г. «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аукциона в электронной форме на </w:t>
      </w:r>
      <w:proofErr w:type="gramStart"/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 заключения</w:t>
      </w:r>
      <w:proofErr w:type="gramEnd"/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аренды земельного участка, расположенного по адресу: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Воронежская область, Кантемировский муниципальный район, Кантемировское городское поселение, р.п. Кантемировка, ул. Декабристов, земельный участок 137а»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E57" w:rsidRPr="006D0E57" w:rsidRDefault="006D0E57" w:rsidP="006D0E5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D0E5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торгов и форма подачи предложений о цене:</w:t>
      </w:r>
      <w:r w:rsidRPr="006D0E5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аукцион, открытый по составу участников и форме подачи предложений о цене.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Место проведения аукциона: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площадка</w:t>
      </w:r>
      <w:r w:rsidRPr="006D0E57">
        <w:rPr>
          <w:rFonts w:ascii="Times New Roman" w:eastAsia="Times New Roman" w:hAnsi="Times New Roman" w:cs="Times New Roman"/>
          <w:lang w:eastAsia="ru-RU"/>
        </w:rPr>
        <w:t xml:space="preserve"> АО «Сбербанк - АСТ» (</w:t>
      </w:r>
      <w:hyperlink r:id="rId9" w:history="1">
        <w:r w:rsidRPr="006D0E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http://utp.sberbank-ast.ru</w:t>
        </w:r>
      </w:hyperlink>
      <w:r w:rsidRPr="006D0E57">
        <w:rPr>
          <w:rFonts w:ascii="Times New Roman" w:eastAsia="Times New Roman" w:hAnsi="Times New Roman" w:cs="Times New Roman"/>
          <w:lang w:eastAsia="ru-RU"/>
        </w:rPr>
        <w:t>).</w:t>
      </w:r>
    </w:p>
    <w:p w:rsidR="006D0E57" w:rsidRPr="006D0E57" w:rsidRDefault="006D0E57" w:rsidP="006D0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lang w:eastAsia="ru-RU"/>
        </w:rPr>
        <w:t>Оператор электронной площадки</w:t>
      </w:r>
      <w:r w:rsidRPr="006D0E57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6D0E57">
        <w:rPr>
          <w:rFonts w:ascii="Times New Roman" w:eastAsia="Times New Roman" w:hAnsi="Times New Roman" w:cs="Times New Roman"/>
          <w:lang w:eastAsia="ru-RU"/>
        </w:rPr>
        <w:t>АО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«Сбербанк - Автоматизированная система торгов» (АО «Сбербанк-АСТ»).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«Интернет», на которой принимаются заявки будет проводиться аукцион: http://utp.sberbank-ast.ru (далее – электронная площадка), торговая секция «Приватизация, аренда и продажа прав» (далее – торговая секция). 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127055 г. Москва, ул. Новослободская, д.24 стр.2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(почтовый) адрес: 119435, г. Москва, Большой Саввинский переулок, дом 12, стр. 9.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company@sberbank-ast.ru факс: (495) 787-29-98, тел: (495) 787-29-97, (495) 787-29-99, (495) 539-59-21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Размер взимаемой с победителя аукциона или иных лиц, с которыми в соответствии с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0 (ноль) рублей.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осмотра участка на местности: осмотр земельного участка 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заявителями самостоятельно либо по согласованию с Организатором аукциона.</w:t>
      </w:r>
    </w:p>
    <w:p w:rsidR="006D0E57" w:rsidRPr="006D0E57" w:rsidRDefault="006D0E57" w:rsidP="006D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по проведению аукциона, проект договора купли-продажи земельного участка: </w:t>
      </w:r>
    </w:p>
    <w:p w:rsidR="006D0E57" w:rsidRPr="006D0E57" w:rsidRDefault="006D0E57" w:rsidP="006D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предоставляются в течение трех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аукциона;</w:t>
      </w:r>
    </w:p>
    <w:p w:rsidR="006D0E57" w:rsidRPr="006D0E57" w:rsidRDefault="006D0E57" w:rsidP="006D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на официальном сайте Российской Федерации для размещения информации о проведении торгов </w:t>
      </w:r>
      <w:hyperlink r:id="rId10" w:history="1">
        <w:r w:rsidRPr="006D0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D0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D0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.gov.ru</w:t>
        </w:r>
      </w:hyperlink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сети Интернет 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сайте электронной площадки</w:t>
      </w:r>
      <w:r w:rsidRPr="006D0E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D0E57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t>(</w:t>
      </w:r>
      <w:hyperlink r:id="rId11" w:history="1">
        <w:r w:rsidRPr="006D0E57">
          <w:rPr>
            <w:rFonts w:ascii="Times New Roman" w:eastAsia="Times New Roman" w:hAnsi="Times New Roman" w:cs="Times New Roman"/>
            <w:color w:val="4472C4"/>
            <w:sz w:val="24"/>
            <w:szCs w:val="24"/>
            <w:u w:val="single"/>
            <w:lang w:eastAsia="ru-RU"/>
          </w:rPr>
          <w:t>http://utp.sberbank-ast.ru</w:t>
        </w:r>
      </w:hyperlink>
      <w:r w:rsidRPr="006D0E57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t>).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подачи заявок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только посредством интерфейса универсальной торговой платформы АО «Сбербанк-АСТ», размещенной на сайте http://utp.sberbank-ast.ru в информационно-телекоммуникационной сети Интернет, из личного кабинета участника (далее – претендента)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6D0E5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и время начала 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заявок: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10.10.2024 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6D0E5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с 10 часов 00 минут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D0E5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Дата и время окончания приема заявок:</w:t>
      </w:r>
      <w:r w:rsidRPr="006D0E5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06.11</w:t>
      </w:r>
      <w:r w:rsidRPr="006D0E5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.2024 года до 10 часов 00 минут.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6D0E5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Дата рассмотрения заявок: </w:t>
      </w:r>
      <w:r w:rsidRPr="006D0E5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08.11</w:t>
      </w:r>
      <w:r w:rsidRPr="006D0E5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.2024 года.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E5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Дата определения участников аукциона: </w:t>
      </w:r>
      <w:r w:rsidRPr="006D0E5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08.11</w:t>
      </w:r>
      <w:r w:rsidRPr="006D0E5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.2024 года</w:t>
      </w:r>
      <w:r w:rsidRPr="006D0E5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6D0E57" w:rsidRPr="006D0E57" w:rsidRDefault="006D0E57" w:rsidP="006D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аукциона):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 11 ноября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в 10 час 00 минут</w:t>
      </w:r>
    </w:p>
    <w:p w:rsidR="006D0E57" w:rsidRPr="006D0E57" w:rsidRDefault="006D0E57" w:rsidP="006D0E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0E57" w:rsidRPr="006D0E57" w:rsidRDefault="006D0E57" w:rsidP="006D0E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Предмет аукциона 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Предмет аукциона –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 на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 договора аренды земельного участка: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 № 1: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земельный участок из категории земель населенных пунктов,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разрешённое использование: размещение гаражей для собственных нужд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Pr="006D0E57">
        <w:rPr>
          <w:rFonts w:ascii="Times New Roman" w:eastAsia="Calibri" w:hAnsi="Times New Roman" w:cs="Times New Roman"/>
          <w:sz w:val="24"/>
          <w:szCs w:val="24"/>
          <w:lang w:eastAsia="ru-RU"/>
        </w:rPr>
        <w:t>1841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gramEnd"/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0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D0E57">
        <w:rPr>
          <w:rFonts w:ascii="Times New Roman" w:eastAsia="Calibri" w:hAnsi="Times New Roman" w:cs="Times New Roman"/>
          <w:sz w:val="24"/>
          <w:szCs w:val="24"/>
          <w:lang w:eastAsia="ru-RU"/>
        </w:rPr>
        <w:t>Местоположение: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Воронежская область, Кантемировский муниципальный район, Кантемировское городское поселение, р.п. Кантемировка, ул. Декабристов, земельный участок 137а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Кадастровый номер земельного участка: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36:12:0000000:4949</w:t>
      </w: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Ограничения (обременения) земельных участков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ограничениях права на объект недвижимости, обременениях данного объекта: ограничения прав на земельный участок, предусмотренные статьей 56 Земельного кодекса Российской Федерации.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Технические условия: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техническая возможность подключения к сетям газораспределения земельного участка от подземного распределительного газопровода низкого давления ф90</w:t>
      </w:r>
      <w:r w:rsidRPr="006D0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8,2; тех. возможность подключения к электрическим сетям также имеется. Подключение к сети водоотведения возможно путем подключения к колодцу напорного коллектора, который находится на территории БУЗ ВО «Кантемировская районная больница».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6D0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ачальная (минимальная) стоимость земельного участка: 96800 (девяносто шесть тысяч восемьсот) рублей 00 копеек.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Шаг аукциона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3 %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начальной цены продажи земельного участка, 2904 (две тысячи девятьсот четыре) рубля 00 копеек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Размер задатка для участия в аукционе: 100 %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цены продажи земельного участка.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 3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(года).</w:t>
      </w:r>
    </w:p>
    <w:p w:rsidR="006D0E57" w:rsidRPr="006D0E57" w:rsidRDefault="006D0E57" w:rsidP="006D0E5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6D0E57" w:rsidRPr="006D0E57" w:rsidRDefault="006D0E57" w:rsidP="006D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Требование к заявителям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left="75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аукционе по продаже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на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 договора аренды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могут принимать: нет ограничений.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Получение ЭП и регистрация (аккредитация) на электронной площадке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Для участия в аукционе заявителю необходимо иметь </w:t>
      </w: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усиленную квалифицированную электронную подпись</w:t>
      </w: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оформленную в соответствии с требованиями действующего законодательства удостоверяющим центром (далее - </w:t>
      </w: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</w:t>
      </w: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пройти регистрацию (аккредитацию) на электронной площадке в соответствии с регламентом и инструкциями оператора электронной площадки.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получению ЭП и регистрации на электронной площадке указана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регламенте и инструкциях оператора электронной площадки.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 имени заявителя действует иное лицо (далее - доверенное лицо),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left="75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внесения и возврата задатка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участия в аукционе заявитель вносит задаток на счёт оператора электронной площадки по следующим реквизитам: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получателя: АО «Сбербанк-АСТ»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получателя: ПАО «СБЕРБАНК РОССИИ» Г. МОСКВА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6D0E57" w:rsidRPr="006D0E57" w:rsidRDefault="006D0E57" w:rsidP="006D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в электронной форме (дата, номер лота).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заявки. 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Оператор электронной площадки прекращает блокирование денежной суммы в размере задатка на лицевом счете заявителя (за исключением лица, признанного победителем аукциона, а также лиц, с которыми договор купли-продажи земельного участка заключается в соответствии с пунктами 13 и 14 статьи 39.12 Земельного кодекса Российской Федерации) в течение одного дня, следующего за днем: 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отмены аукциона;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отзыва заявки заявителем до окончания срока подачи заявок;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 заявителю в допуске к участию в аукционе;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публикации протокола о результатах аукциона (в случае, если заявитель не признан победителем аукциона).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Задаток, внесенный лицом, признанным победителем аукциона, а также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засчитывается в счет оплаты за земельный участок.  Задатки, внесенные указанными в настоящем пункте лицами, не заключившими в установленном порядке договор купли-продажи земельного участка вследствие уклонения от заключения указанного договора, не возвращаются.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Внесенный задаток заявителю, не допущенному к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астию в аукционе, возвращается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банковских дней со дня оформления протокола приема заявок на участие в аукционе.</w:t>
      </w:r>
    </w:p>
    <w:p w:rsidR="006D0E57" w:rsidRPr="006D0E57" w:rsidRDefault="006D0E57" w:rsidP="006D0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участвовавшим в аукционе, но не победившим в нем, задатки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звращаются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дней, со дня подписания протокола о результатах аукциона.</w:t>
      </w:r>
    </w:p>
    <w:p w:rsidR="006D0E57" w:rsidRPr="006D0E57" w:rsidRDefault="006D0E57" w:rsidP="006D0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Порядок, форма и срок приема и отзыва Заявок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обеспечивается оператором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площадки в соответствии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 оператора электронной площадки. Один заявитель вправе подать только одну Заявку в отношении каждого лота.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 Форма электронной заявки определяется оператором электронной площадки в соответствии с регламентом и инструкциями оператора электронной площадки.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направляется заявителем оператору электронной площадки в порядке и сроки, указанные в настоящем извещении, в форме электронного документа путем: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5.3.1.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заполнения заявителем ее формы с указанием банковских реквизитов для возврата задатка, с приложением следующих документов: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документов, удостоверяющих личность заявителя (для граждан);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образом,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</w:t>
      </w:r>
      <w:r w:rsidRPr="006D0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документы, прилагаемые к Заявке, направляются оператору электронной площадки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5.3.2.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и прилагаемые к ней документы направляются единовременно в соответствии с регламентом и инструкциями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площадки. 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дня окончания срока приема Заявок в соответствии с регламентом и инструкциями оператора электронной площадки.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Заявитель после отзыва Заявки вправе повторно подать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до установленных даты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времени окончания срока приема Заявок в порядке, установленном пунктами 5.1-5.4 настоящего извещения.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После окончания срока приема Заявок оператор электронной площадки направляет Заявки для рассмотрения Организатору аукциона.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Заявок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осуществляется Организатором торгов.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Заявитель не допускается к участию в аукционе в следующих случаях: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поступление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аукциона, покупателем земельного участка;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6.3.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Организатор аукциона размещает протокол рассмотрения заявок на участие в аукционе на сайте электронной площадки не позднее, чем на следующий рабочий день после дня подписания указанного протокола.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6.4.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 их решениях не позднее дня, следующего за днем подписания протокола рассмотрения заявок на участие в аукционе.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соответствии с полученным им уведомлением участника аукциона считается участвующим в аукционе с даты и времени начала проведения аукциона, указанных в настоящем извещении.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аукциона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аукциона обеспечивается оператором электронной площадки в соответствии с регламентом и инструкциями оператора электронной площадки.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могут участвовать только заявители, допущенные к участию в аукционе и признанные участниками аукциона. Оператор электронной площадки обеспечивает участникам аукциона возможность принять участие в аукционе.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7.3.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день и время, указанные в настоящем извещении.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Аукцион проводится в следующем порядке: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Время ожидания предложения участника аукциона о цене предмета аукциона составляет десять минут. При поступлении предложения участника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7.4.3. 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 На основании данного протокола Организатор аукциона в день проведения аукциона обеспечивает подготовку протокола о результатах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 телекоммуникационной сети «Интернет» для размещения информации о проведении торгов: </w:t>
      </w:r>
      <w:hyperlink r:id="rId12" w:history="1">
        <w:r w:rsidRPr="006D0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D0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официальный сайт торгов).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Победителем аукциона признается участник аукциона, предложивший наибольшую цену предмета аукциона.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процедуры аукциона программными средствами оператора электронной площадки обеспечивается: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Исключение возможности подачи участником предложения о цене предмета аукциона, не соответствующего увеличению текущей цены на величину равную/кратную «шагу аукциона».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7.5.2.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 случае технических неполадок или </w:t>
      </w:r>
      <w:proofErr w:type="spellStart"/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-атак оператор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После устранения неполадок и возобновления работы сайта оператор электронной площадки осуществляет перенос аукциона, назначенного и проводившегося в этот период времени на электронной площадке, причем проведение аукциона переносится на второй рабочий день начиная со дня, в который были зафиксированы указанные неполадки или </w:t>
      </w:r>
      <w:proofErr w:type="spellStart"/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-атаки.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В случае переноса проведения аукциона оператор электронной площадки должным образом уведомляет Организатора аукциона, а также участников аукциона путем размещения в открытой части электронной площадки соответствующей новости, а также рассылки уведомлений в личные кабинеты указанных лиц.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При возобновлении проведения аукциона оператор электронной площадки уведомляет всех участников аукциона, а также Организатора аукциона о назначении новой даты и времени проведения (продолжения) аукциона путем направления уведомлений в личные кабинеты указанных лиц, а также размещает новость о возобновлении аукциона в открытой части электронной площадки.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При возобновлении проведения аукциона в электронной форме все ранее поданные предложения о цене предмета аукциона (при их наличии) сохраняются, аукцион возобновляется (продолжается) с последнего текущего предложения о цене предмета аукциона.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7.11. Аукцион признается несостоявшимся в случаях, если: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окончании срока подачи Заявок была подана только одна Заявка;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окончании срока подачи Заявок не подано ни одной Заявки;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результатов рассмотрения Заявок принято решение о допуске к участию в аукционе и признании участником аукциона только одного Заявителя;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в течение десяти минут после начала проведения аукциона не поступило                       ни одного предложения о цене предмета аукциона, которое предусматривало бы более высокую цену предмета аукциона.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Условия и сроки заключения договора </w:t>
      </w:r>
      <w:r w:rsidRPr="006D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</w:t>
      </w: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 проектом договора аренды земельного участка можно ознакомиться на сайте электронной площадки, а также официальном сайте торгов.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Уполномоченный орган обязан в течение пяти дней со дня истечения срока, предусмотренного пунктом 8.3. настоящего извещения,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По результатам проведения аукциона договор аренды земельного участка заключается в электронной форме и подписывается усиленной квалифицированной </w:t>
      </w:r>
      <w:r w:rsidRPr="006D0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подписью сторон такого договора, либо осуществляется нарочный способ доставки выше указанного договора.</w:t>
      </w:r>
    </w:p>
    <w:p w:rsidR="006D0E57" w:rsidRPr="006D0E57" w:rsidRDefault="006D0E57" w:rsidP="006D0E5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6D0E57" w:rsidRPr="006D0E57" w:rsidRDefault="006D0E57" w:rsidP="006D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0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6D0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13" w:history="1">
        <w:r w:rsidRPr="006D0E57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пунктом 8</w:t>
        </w:r>
      </w:hyperlink>
      <w:r w:rsidRPr="006D0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D0E57" w:rsidRPr="006D0E57" w:rsidRDefault="006D0E57" w:rsidP="006D0E57">
      <w:pPr>
        <w:shd w:val="clear" w:color="auto" w:fill="FFFFFF"/>
        <w:suppressAutoHyphens/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иные вопросы, касающиеся проведения аукциона, не отраженные в настоящем извещении, регулируются законодательством Российской Федерации.</w:t>
      </w:r>
      <w:bookmarkStart w:id="0" w:name="_GoBack"/>
      <w:bookmarkEnd w:id="0"/>
    </w:p>
    <w:sectPr w:rsidR="006D0E57" w:rsidRPr="006D0E57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82" w:rsidRDefault="00FD1282" w:rsidP="001A5D58">
      <w:pPr>
        <w:spacing w:after="0" w:line="240" w:lineRule="auto"/>
      </w:pPr>
      <w:r>
        <w:separator/>
      </w:r>
    </w:p>
  </w:endnote>
  <w:endnote w:type="continuationSeparator" w:id="0">
    <w:p w:rsidR="00FD1282" w:rsidRDefault="00FD1282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82" w:rsidRDefault="00FD1282" w:rsidP="001A5D58">
      <w:pPr>
        <w:spacing w:after="0" w:line="240" w:lineRule="auto"/>
      </w:pPr>
      <w:r>
        <w:separator/>
      </w:r>
    </w:p>
  </w:footnote>
  <w:footnote w:type="continuationSeparator" w:id="0">
    <w:p w:rsidR="00FD1282" w:rsidRDefault="00FD1282" w:rsidP="001A5D58">
      <w:pPr>
        <w:spacing w:after="0" w:line="240" w:lineRule="auto"/>
      </w:pPr>
      <w:r>
        <w:continuationSeparator/>
      </w:r>
    </w:p>
  </w:footnote>
  <w:footnote w:id="1">
    <w:p w:rsidR="006D0E57" w:rsidRDefault="006D0E57" w:rsidP="006D0E57">
      <w:pPr>
        <w:pStyle w:val="af4"/>
        <w:jc w:val="both"/>
      </w:pPr>
      <w:r>
        <w:rPr>
          <w:rStyle w:val="affff8"/>
        </w:rPr>
        <w:footnoteRef/>
      </w:r>
      <w:r>
        <w:t xml:space="preserve"> При подаче з</w:t>
      </w:r>
      <w:r w:rsidRPr="004A44F4">
        <w:t>аявителем Заявки в соответствии с</w:t>
      </w:r>
      <w:r>
        <w:t xml:space="preserve"> р</w:t>
      </w:r>
      <w:r w:rsidRPr="00F51F8F">
        <w:t>егламентом и инструкциями</w:t>
      </w:r>
      <w:r>
        <w:t xml:space="preserve"> оператора электронной площадки, информация </w:t>
      </w:r>
      <w:r w:rsidRPr="004A44F4">
        <w:t xml:space="preserve">о внесении </w:t>
      </w:r>
      <w:r>
        <w:t>заявителем задатка формируется о</w:t>
      </w:r>
      <w:r w:rsidRPr="004A44F4">
        <w:t xml:space="preserve">ператором электронной площадки и направляется Организатору </w:t>
      </w:r>
      <w:r>
        <w:t>аукциона.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02C6"/>
    <w:rsid w:val="00236181"/>
    <w:rsid w:val="00261696"/>
    <w:rsid w:val="002621C9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07D08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26CF"/>
    <w:rsid w:val="005E31E8"/>
    <w:rsid w:val="00615DCB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0E57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27297"/>
    <w:rsid w:val="00934AF4"/>
    <w:rsid w:val="00934BDD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  <w:rsid w:val="00FD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2FBF"/>
  <w15:docId w15:val="{575CD7AE-508B-4565-912C-B7DB246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character" w:styleId="affff8">
    <w:name w:val="footnote reference"/>
    <w:uiPriority w:val="99"/>
    <w:unhideWhenUsed/>
    <w:rsid w:val="00262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B85352A711A7874F2392E7C629486DED3D50336AA183EC16040F4BF6902B54A7D3363076FF84AF500840BFB5DAB501A1B85EE30810Ex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CC29-3255-4133-A352-4F22862A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2024-06-25T07:18:00Z</cp:lastPrinted>
  <dcterms:created xsi:type="dcterms:W3CDTF">2024-10-09T11:02:00Z</dcterms:created>
  <dcterms:modified xsi:type="dcterms:W3CDTF">2024-10-09T11:02:00Z</dcterms:modified>
</cp:coreProperties>
</file>