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E5321F">
        <w:rPr>
          <w:rFonts w:ascii="Times New Roman" w:hAnsi="Times New Roman" w:cs="Times New Roman"/>
          <w:b/>
          <w:sz w:val="48"/>
          <w:szCs w:val="48"/>
        </w:rPr>
        <w:t>20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E5321F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C4354">
        <w:rPr>
          <w:rFonts w:ascii="Times New Roman" w:hAnsi="Times New Roman" w:cs="Times New Roman"/>
          <w:b/>
          <w:sz w:val="28"/>
          <w:szCs w:val="28"/>
        </w:rPr>
        <w:t>.07</w:t>
      </w:r>
      <w:r w:rsidR="00280534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98"/>
        <w:gridCol w:w="6765"/>
      </w:tblGrid>
      <w:tr w:rsidR="007D6693" w:rsidRPr="00FA004F" w:rsidTr="00FD5E91">
        <w:trPr>
          <w:trHeight w:val="325"/>
        </w:trPr>
        <w:tc>
          <w:tcPr>
            <w:tcW w:w="696" w:type="dxa"/>
          </w:tcPr>
          <w:p w:rsidR="007D6693" w:rsidRDefault="007D6693" w:rsidP="00FD5E91">
            <w:pPr>
              <w:pStyle w:val="afff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168.</w:t>
            </w:r>
          </w:p>
        </w:tc>
        <w:tc>
          <w:tcPr>
            <w:tcW w:w="1998" w:type="dxa"/>
          </w:tcPr>
          <w:p w:rsidR="007D6693" w:rsidRDefault="007D6693" w:rsidP="00FD5E91">
            <w:pPr>
              <w:pStyle w:val="afff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10.07.2024</w:t>
            </w:r>
          </w:p>
        </w:tc>
        <w:tc>
          <w:tcPr>
            <w:tcW w:w="6765" w:type="dxa"/>
          </w:tcPr>
          <w:p w:rsidR="007D6693" w:rsidRDefault="007D6693" w:rsidP="00FD5E91">
            <w:pPr>
              <w:pStyle w:val="afff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проведении аукциона на право заключения договора на размещение нестационарного торгового объекта</w:t>
            </w:r>
          </w:p>
        </w:tc>
      </w:tr>
    </w:tbl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1F" w:rsidRDefault="00E532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1F" w:rsidRDefault="00E532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1F" w:rsidRDefault="00E532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1F" w:rsidRDefault="00E532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1F" w:rsidRDefault="00E532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1F" w:rsidRDefault="00E532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1F" w:rsidRDefault="00E532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1F" w:rsidRDefault="00E532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21F" w:rsidRPr="00E5321F" w:rsidRDefault="00E5321F" w:rsidP="00E532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b/>
          <w:bCs/>
          <w:noProof/>
          <w:spacing w:val="4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2D4480B2" wp14:editId="3809FC3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0" t="0" r="635" b="9525"/>
            <wp:wrapTopAndBottom/>
            <wp:docPr id="3" name="Рисунок 3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21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АДМИНИСТРАЦИЯ </w:t>
      </w:r>
    </w:p>
    <w:p w:rsidR="00E5321F" w:rsidRPr="00E5321F" w:rsidRDefault="00E5321F" w:rsidP="00E532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КАНТЕМИРОВСКОГО ГОРОДСКОГО ПОСЕЛЕНИЯ</w:t>
      </w:r>
    </w:p>
    <w:p w:rsidR="00E5321F" w:rsidRPr="00E5321F" w:rsidRDefault="00E5321F" w:rsidP="00E5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КАНТЕМИРОВСКОГО МУНИЦИПАЛЬНОГО РАЙОНА</w:t>
      </w:r>
    </w:p>
    <w:p w:rsidR="00E5321F" w:rsidRPr="00E5321F" w:rsidRDefault="00E5321F" w:rsidP="00E5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ВОРОНЕЖСКОЙ ОБЛАСТИ</w:t>
      </w:r>
    </w:p>
    <w:p w:rsidR="00E5321F" w:rsidRDefault="00E5321F" w:rsidP="00E5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E5321F" w:rsidRPr="00E5321F" w:rsidRDefault="00E5321F" w:rsidP="00E532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ПОСТАНОВЛЕНИЕ</w:t>
      </w:r>
    </w:p>
    <w:p w:rsidR="00E5321F" w:rsidRPr="00E5321F" w:rsidRDefault="00E5321F" w:rsidP="00E5321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1F" w:rsidRDefault="00E5321F" w:rsidP="00E5321F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21E8640" wp14:editId="18113A24">
                <wp:simplePos x="0" y="0"/>
                <wp:positionH relativeFrom="page">
                  <wp:posOffset>2997835</wp:posOffset>
                </wp:positionH>
                <wp:positionV relativeFrom="paragraph">
                  <wp:posOffset>177800</wp:posOffset>
                </wp:positionV>
                <wp:extent cx="579120" cy="0"/>
                <wp:effectExtent l="6985" t="10795" r="1397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A07F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" strokeweight=".25pt">
                <w10:wrap anchorx="page"/>
                <w10:anchorlock/>
              </v:line>
            </w:pict>
          </mc:Fallback>
        </mc:AlternateContent>
      </w:r>
      <w:r w:rsidRPr="00E532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7F03857" wp14:editId="05AE4377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10795" r="1397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62B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" strokeweight=".25pt">
                <w10:wrap anchorx="page"/>
                <w10:anchorlock/>
              </v:line>
            </w:pict>
          </mc:Fallback>
        </mc:AlternateContent>
      </w:r>
      <w:proofErr w:type="gramStart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10.07.2024</w:t>
      </w:r>
      <w:proofErr w:type="gramEnd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168</w:t>
      </w:r>
    </w:p>
    <w:p w:rsidR="00E5321F" w:rsidRPr="00E5321F" w:rsidRDefault="00E5321F" w:rsidP="00E5321F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Кантемировка</w:t>
      </w:r>
    </w:p>
    <w:p w:rsidR="00E5321F" w:rsidRPr="00E5321F" w:rsidRDefault="00E5321F" w:rsidP="00E5321F">
      <w:pPr>
        <w:tabs>
          <w:tab w:val="left" w:pos="-12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1F" w:rsidRPr="00E5321F" w:rsidRDefault="00E5321F" w:rsidP="00E5321F">
      <w:pPr>
        <w:tabs>
          <w:tab w:val="left" w:pos="4536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аукциона на право заключения договора на размещение нестационарного торгового объекта </w:t>
      </w:r>
    </w:p>
    <w:p w:rsidR="00E5321F" w:rsidRDefault="00E5321F" w:rsidP="00E5321F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21F" w:rsidRPr="00E5321F" w:rsidRDefault="00E5321F" w:rsidP="00E5321F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26.07.2006 года № 135-ФЗ «О защите конкуренции», Федеральным законом от 28.12.2009 года № 381-ФЗ «Об основах государственного регулирования торговой деятельности в Российской Федерации», Земельным кодексом Российской Федерации, постановлением администрации Кантемировского городского поселения от 15.10.2018 года № 283 «Об утверждении Положения о порядке размещения нестационарных торговых объектов на территории Кантемировского городского поселения», постановлением администрации Кантемировского городского поселения от</w:t>
      </w:r>
      <w:r w:rsidRPr="00E5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17.04.2023г. № 83 «Об утверждении схемы размещения нестационарных торговых объектов на территории Кантемировского городского поселения», администрация Кантемировского городского поселения постановляет:</w:t>
      </w:r>
    </w:p>
    <w:p w:rsidR="00E5321F" w:rsidRPr="00E5321F" w:rsidRDefault="00E5321F" w:rsidP="00E5321F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аукцион, открытый по составу участников и закрытый по форме подачи предложений о цене, на право заключения договора на размещение нестационарных торговых объектов на территории Кантемировского городского поселения, расположенных по адресным </w:t>
      </w:r>
      <w:proofErr w:type="gramStart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ориентирам:  Воронежская</w:t>
      </w:r>
      <w:proofErr w:type="gramEnd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р.п. Кантемировка: </w:t>
      </w:r>
    </w:p>
    <w:p w:rsidR="00E5321F" w:rsidRPr="00E5321F" w:rsidRDefault="00E5321F" w:rsidP="00E5321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Полубоярова, (напротив д. </w:t>
      </w:r>
      <w:proofErr w:type="gramStart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237 )</w:t>
      </w:r>
      <w:proofErr w:type="gramEnd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(номер в схеме НТО №12).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Советская, </w:t>
      </w:r>
      <w:proofErr w:type="gramStart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proofErr w:type="gramEnd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уч.3а (номер в схеме НТО №17.1)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</w:t>
      </w:r>
      <w:proofErr w:type="gramStart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,</w:t>
      </w:r>
      <w:proofErr w:type="gramEnd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уч.1 (номер в схеме НТО №27.1).  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Советская, 86 </w:t>
      </w:r>
      <w:proofErr w:type="gramStart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а  (</w:t>
      </w:r>
      <w:proofErr w:type="gramEnd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в схеме НТО №41).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Буденного, 21 (около здания КБО) (номер в схеме НТО №1).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Советская, 88 </w:t>
      </w:r>
      <w:proofErr w:type="gramStart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а- 88</w:t>
      </w:r>
      <w:proofErr w:type="gramEnd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(номер в схеме НТО №15).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ул. Победы, 22 (номер в схеме НТО №30).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дату, время и место проведения аукциона: 31.07.2024 года по адресу: Воронежская область, р.п. Кантемировка, ул. Победы,17, кабинет 105.</w:t>
      </w:r>
    </w:p>
    <w:p w:rsidR="00E5321F" w:rsidRPr="00E5321F" w:rsidRDefault="00E5321F" w:rsidP="00E5321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ул. Полубоярова, </w:t>
      </w:r>
      <w:proofErr w:type="gramStart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237 )</w:t>
      </w:r>
      <w:proofErr w:type="gramEnd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 в 09 часов 00 минут,</w:t>
      </w:r>
    </w:p>
    <w:p w:rsidR="00E5321F" w:rsidRPr="00E5321F" w:rsidRDefault="00E5321F" w:rsidP="00E5321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ул. Советская, 86 а, уч.3</w:t>
      </w:r>
      <w:proofErr w:type="gramStart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а  -</w:t>
      </w:r>
      <w:proofErr w:type="gramEnd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09 часов 30 минут,</w:t>
      </w:r>
    </w:p>
    <w:p w:rsidR="00E5321F" w:rsidRPr="00E5321F" w:rsidRDefault="00E5321F" w:rsidP="00E5321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ул. Победы, 37 уч.1          -  в 10 часов 00 минут,</w:t>
      </w:r>
    </w:p>
    <w:p w:rsidR="00E5321F" w:rsidRPr="00E5321F" w:rsidRDefault="00E5321F" w:rsidP="00E5321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ул. Советская, </w:t>
      </w:r>
      <w:proofErr w:type="gramStart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proofErr w:type="gramEnd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           -  в 10 часов 30 минут,</w:t>
      </w:r>
    </w:p>
    <w:p w:rsidR="00E5321F" w:rsidRPr="00E5321F" w:rsidRDefault="00E5321F" w:rsidP="00E5321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11 часов 00 минут объекты сезонной торговли: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ул. Буденного, 21 (около здания КБО) (номер в схеме НТО №1).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Советская, 88 </w:t>
      </w:r>
      <w:proofErr w:type="gramStart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а- 88</w:t>
      </w:r>
      <w:proofErr w:type="gramEnd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(номер в схеме НТО №15).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ул. Победы, 22 (номер в схеме НТО №30).</w:t>
      </w:r>
    </w:p>
    <w:p w:rsidR="00E5321F" w:rsidRPr="00E5321F" w:rsidRDefault="00E5321F" w:rsidP="00E5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Установить начальную (минимальную) цену аукциона на право заключения договоров на размещение нестационарных торговых объектов, </w:t>
      </w:r>
    </w:p>
    <w:p w:rsidR="00E5321F" w:rsidRPr="00E5321F" w:rsidRDefault="00E5321F" w:rsidP="00E5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отчетов об оценке рыночной стоимости, составленных в соответствии с законодательством Российской Федерации об оценочной деятельности.</w:t>
      </w:r>
    </w:p>
    <w:p w:rsidR="00E5321F" w:rsidRPr="00E5321F" w:rsidRDefault="00E5321F" w:rsidP="00E532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Установить дату, время и место начало приема заявок с прилагаемыми документами: 11.07.2024 года с 8 часов 00 минут до 17 часов 00 минут (перерыв с 12 час. 00 мин. до 13 час. 00 мин.), по адресу: Воронежская область, р.п. Кантемировка, ул. Победы,17, кабинет 105. 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Установить дату, время окончания приема заявок на участие в аукционе: 25.07.2024 г. в 17 часов 00 минут.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 следующий порядок внесения задатка: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Задаток вноситься путем безналичного перечисления на расчетный счет Организатора аукциона. Документом, подтверждающим факт поступления задатка на счет Организатора аукциона, является выписка со счета Организатора аукциона.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Размер задатка устанавливается в размере 10 % начальной (минимальной) цены аукциона на право заключения договора по каждому лоту.</w:t>
      </w:r>
    </w:p>
    <w:p w:rsidR="00E5321F" w:rsidRPr="00E5321F" w:rsidRDefault="00E5321F" w:rsidP="00E532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Поручить комиссии провести аукцион, открытый по составу участников и закрытый по форме подачи предложений о цене.</w:t>
      </w:r>
    </w:p>
    <w:p w:rsidR="00E5321F" w:rsidRPr="00E5321F" w:rsidRDefault="00E5321F" w:rsidP="00E5321F">
      <w:pPr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информационное сообщение о проведении аукциона, открытого по составу участников и закрытого по форме подачи предложений о цене в сети «Интернет» на официальном сайте администрации Кантемировского городского поселения – https://kantemirovka-admin.gosuslugi.ru/.</w:t>
      </w: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исполнением настоящего постановления оставляю за собой.</w:t>
      </w:r>
    </w:p>
    <w:p w:rsidR="00E5321F" w:rsidRPr="00E5321F" w:rsidRDefault="00E5321F" w:rsidP="00E5321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1F" w:rsidRPr="00E5321F" w:rsidRDefault="00E5321F" w:rsidP="00E5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1F" w:rsidRPr="00E5321F" w:rsidRDefault="00E5321F" w:rsidP="00E5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1F" w:rsidRPr="00E5321F" w:rsidRDefault="00E5321F" w:rsidP="00E5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Кантемировского</w:t>
      </w:r>
    </w:p>
    <w:p w:rsidR="00E5321F" w:rsidRPr="00E5321F" w:rsidRDefault="00E5321F" w:rsidP="00E5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</w:t>
      </w: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Ю.А. Завгородний</w:t>
      </w:r>
    </w:p>
    <w:p w:rsidR="00E5321F" w:rsidRPr="00E5321F" w:rsidRDefault="00E5321F" w:rsidP="00E53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321F" w:rsidRPr="00E5321F" w:rsidSect="001135EE">
      <w:headerReference w:type="even" r:id="rId9"/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50" w:rsidRDefault="000C4650" w:rsidP="001A5D58">
      <w:pPr>
        <w:spacing w:after="0" w:line="240" w:lineRule="auto"/>
      </w:pPr>
      <w:r>
        <w:separator/>
      </w:r>
    </w:p>
  </w:endnote>
  <w:endnote w:type="continuationSeparator" w:id="0">
    <w:p w:rsidR="000C4650" w:rsidRDefault="000C4650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50" w:rsidRDefault="000C4650" w:rsidP="001A5D58">
      <w:pPr>
        <w:spacing w:after="0" w:line="240" w:lineRule="auto"/>
      </w:pPr>
      <w:r>
        <w:separator/>
      </w:r>
    </w:p>
  </w:footnote>
  <w:footnote w:type="continuationSeparator" w:id="0">
    <w:p w:rsidR="000C4650" w:rsidRDefault="000C4650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6B" w:rsidRDefault="0052366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6B" w:rsidRDefault="0052366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90087"/>
    <w:multiLevelType w:val="hybridMultilevel"/>
    <w:tmpl w:val="B81C8FD8"/>
    <w:lvl w:ilvl="0" w:tplc="0546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336D"/>
    <w:multiLevelType w:val="multilevel"/>
    <w:tmpl w:val="554A6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EE6376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993F2F"/>
    <w:multiLevelType w:val="hybridMultilevel"/>
    <w:tmpl w:val="6E2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9"/>
  </w:num>
  <w:num w:numId="7">
    <w:abstractNumId w:val="22"/>
  </w:num>
  <w:num w:numId="8">
    <w:abstractNumId w:val="20"/>
  </w:num>
  <w:num w:numId="9">
    <w:abstractNumId w:val="8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5"/>
  </w:num>
  <w:num w:numId="15">
    <w:abstractNumId w:val="2"/>
  </w:num>
  <w:num w:numId="16">
    <w:abstractNumId w:val="15"/>
  </w:num>
  <w:num w:numId="17">
    <w:abstractNumId w:val="14"/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</w:num>
  <w:num w:numId="23">
    <w:abstractNumId w:val="12"/>
  </w:num>
  <w:num w:numId="2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6FBE"/>
    <w:rsid w:val="00040309"/>
    <w:rsid w:val="00046778"/>
    <w:rsid w:val="000514C1"/>
    <w:rsid w:val="0006548A"/>
    <w:rsid w:val="00071864"/>
    <w:rsid w:val="000C2B47"/>
    <w:rsid w:val="000C3015"/>
    <w:rsid w:val="000C4650"/>
    <w:rsid w:val="000E262D"/>
    <w:rsid w:val="000F1C7F"/>
    <w:rsid w:val="0010774B"/>
    <w:rsid w:val="001135EE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5585"/>
    <w:rsid w:val="002720AD"/>
    <w:rsid w:val="00280534"/>
    <w:rsid w:val="002C0172"/>
    <w:rsid w:val="002C1E23"/>
    <w:rsid w:val="002E0092"/>
    <w:rsid w:val="002F5F46"/>
    <w:rsid w:val="0030345B"/>
    <w:rsid w:val="0030462F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0FD3"/>
    <w:rsid w:val="00635B76"/>
    <w:rsid w:val="006424BE"/>
    <w:rsid w:val="00667852"/>
    <w:rsid w:val="00675FDA"/>
    <w:rsid w:val="0068267E"/>
    <w:rsid w:val="0068462D"/>
    <w:rsid w:val="00692A9E"/>
    <w:rsid w:val="00693B6C"/>
    <w:rsid w:val="006A2AE6"/>
    <w:rsid w:val="006C4354"/>
    <w:rsid w:val="006D4F09"/>
    <w:rsid w:val="00743058"/>
    <w:rsid w:val="00762CC0"/>
    <w:rsid w:val="00766410"/>
    <w:rsid w:val="00783C02"/>
    <w:rsid w:val="00792682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10C7"/>
    <w:rsid w:val="009047C2"/>
    <w:rsid w:val="00934AF4"/>
    <w:rsid w:val="009418E1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532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DE4D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  <w:style w:type="paragraph" w:customStyle="1" w:styleId="affff4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14C6-72ED-40F1-881F-EAD8C7BE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2024-06-25T07:18:00Z</cp:lastPrinted>
  <dcterms:created xsi:type="dcterms:W3CDTF">2024-08-20T13:13:00Z</dcterms:created>
  <dcterms:modified xsi:type="dcterms:W3CDTF">2024-08-20T13:13:00Z</dcterms:modified>
</cp:coreProperties>
</file>