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1135EE">
        <w:rPr>
          <w:rFonts w:ascii="Times New Roman" w:hAnsi="Times New Roman" w:cs="Times New Roman"/>
          <w:b/>
          <w:sz w:val="48"/>
          <w:szCs w:val="48"/>
        </w:rPr>
        <w:t>9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6C4354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135E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7D6693" w:rsidRPr="00FA004F" w:rsidTr="00FD5E9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165.</w:t>
            </w:r>
          </w:p>
        </w:tc>
        <w:tc>
          <w:tcPr>
            <w:tcW w:w="1998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09.07.2024</w:t>
            </w:r>
          </w:p>
        </w:tc>
        <w:tc>
          <w:tcPr>
            <w:tcW w:w="6765" w:type="dxa"/>
          </w:tcPr>
          <w:p w:rsidR="007D6693" w:rsidRDefault="007D6693" w:rsidP="00FD5E91">
            <w:pPr>
              <w:pStyle w:val="afff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06.12.2023 № 264 «Об утверждении административного регламента предоставления муниципальной услуги «Предоставления разрешения на осуществление земляных работ» на территории Кантемировского городского поселения</w:t>
            </w:r>
          </w:p>
        </w:tc>
      </w:tr>
      <w:tr w:rsidR="007D6693" w:rsidRPr="00FA004F" w:rsidTr="00FD5E9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168.</w:t>
            </w:r>
          </w:p>
        </w:tc>
        <w:tc>
          <w:tcPr>
            <w:tcW w:w="1998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10.07.2024</w:t>
            </w:r>
          </w:p>
        </w:tc>
        <w:tc>
          <w:tcPr>
            <w:tcW w:w="6765" w:type="dxa"/>
          </w:tcPr>
          <w:p w:rsidR="007D6693" w:rsidRDefault="007D6693" w:rsidP="00FD5E91">
            <w:pPr>
              <w:pStyle w:val="afff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проведении аукциона на право заключения договора на размещение нестационарного торгового объекта</w:t>
            </w:r>
          </w:p>
        </w:tc>
      </w:tr>
    </w:tbl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Pr="007D6693" w:rsidRDefault="007D6693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5FB1D4" wp14:editId="1335D3E1">
            <wp:extent cx="552450" cy="676275"/>
            <wp:effectExtent l="19050" t="0" r="0" b="0"/>
            <wp:docPr id="4" name="Рисунок 4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93" w:rsidRPr="007D6693" w:rsidRDefault="007D6693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D6693" w:rsidRPr="007D6693" w:rsidRDefault="007D6693" w:rsidP="007D669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КАНТЕМИРОВСКОГО ГОРОДСКОГО ПОСЕЛЕНИЯ</w:t>
      </w:r>
    </w:p>
    <w:p w:rsidR="007D6693" w:rsidRPr="007D6693" w:rsidRDefault="007D6693" w:rsidP="007D669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КАНТЕМИРОВСКОГО МУНИЦИПАЛЬНОГО РАЙОНА</w:t>
      </w:r>
    </w:p>
    <w:p w:rsidR="007D6693" w:rsidRPr="007D6693" w:rsidRDefault="007D6693" w:rsidP="007D669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D6693" w:rsidRPr="007D6693" w:rsidRDefault="007D6693" w:rsidP="007D669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24"/>
          <w:szCs w:val="24"/>
          <w:lang w:eastAsia="ru-RU"/>
        </w:rPr>
      </w:pPr>
    </w:p>
    <w:p w:rsidR="007D6693" w:rsidRPr="007D6693" w:rsidRDefault="007D6693" w:rsidP="007D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b/>
          <w:spacing w:val="60"/>
          <w:sz w:val="24"/>
          <w:szCs w:val="24"/>
          <w:lang w:eastAsia="ru-RU"/>
        </w:rPr>
        <w:t>ПОСТАНОВЛЕНИЕ</w:t>
      </w:r>
    </w:p>
    <w:p w:rsidR="007D6693" w:rsidRPr="007D6693" w:rsidRDefault="007D6693" w:rsidP="007D6693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</w:pPr>
    </w:p>
    <w:p w:rsidR="007D6693" w:rsidRPr="007D6693" w:rsidRDefault="007D6693" w:rsidP="007D6693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177799</wp:posOffset>
                </wp:positionV>
                <wp:extent cx="579120" cy="0"/>
                <wp:effectExtent l="0" t="0" r="304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40B5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" strokeweight=".25pt">
                <w10:wrap anchorx="page"/>
                <w10:anchorlock/>
              </v:line>
            </w:pict>
          </mc:Fallback>
        </mc:AlternateContent>
      </w:r>
      <w:r w:rsidRPr="007D669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177799</wp:posOffset>
                </wp:positionV>
                <wp:extent cx="1447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8300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r w:rsidRPr="007D6693">
        <w:rPr>
          <w:rFonts w:ascii="Times New Roman" w:eastAsia="Calibri" w:hAnsi="Times New Roman" w:cs="Times New Roman"/>
          <w:sz w:val="24"/>
          <w:szCs w:val="24"/>
          <w:lang w:eastAsia="ru-RU"/>
        </w:rPr>
        <w:t>от       09.07.2024   г.     № 165</w:t>
      </w:r>
    </w:p>
    <w:p w:rsidR="007D6693" w:rsidRPr="007D6693" w:rsidRDefault="007D6693" w:rsidP="007D6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693">
        <w:rPr>
          <w:rFonts w:ascii="Times New Roman" w:eastAsia="Calibri" w:hAnsi="Times New Roman" w:cs="Times New Roman"/>
          <w:sz w:val="24"/>
          <w:szCs w:val="24"/>
          <w:lang w:eastAsia="ru-RU"/>
        </w:rPr>
        <w:t>р.п. Кантемировка</w:t>
      </w:r>
    </w:p>
    <w:p w:rsidR="007D6693" w:rsidRPr="007D6693" w:rsidRDefault="007D6693" w:rsidP="007D6693">
      <w:pPr>
        <w:spacing w:after="0" w:line="240" w:lineRule="auto"/>
        <w:ind w:left="-709" w:right="-383" w:firstLine="56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D6693" w:rsidRPr="007D6693" w:rsidRDefault="007D6693" w:rsidP="007D6693">
      <w:pPr>
        <w:spacing w:after="0" w:line="240" w:lineRule="auto"/>
        <w:ind w:right="340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  <w:t xml:space="preserve">О внесении изменений в постановление администрации Кантемировского городского поселения от 01.12.2023 г. № 264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Кантемировского городского поселения» </w:t>
      </w:r>
    </w:p>
    <w:p w:rsidR="007D6693" w:rsidRPr="007D6693" w:rsidRDefault="007D6693" w:rsidP="007D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693" w:rsidRPr="007D6693" w:rsidRDefault="007D6693" w:rsidP="007D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D669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, </w:t>
      </w: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</w:t>
      </w:r>
      <w:r w:rsidRPr="007D6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Приложение к постановлению администрации Кантемировского городского поселения Кантемировского муниципального района Воронежской области от 01.12.2023 г. № 264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Кантемировского городского поселения» (далее - Административный регламент) следующие изменения:</w:t>
      </w: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пункт 7.1.2 изложить в следующей редакции:</w:t>
      </w:r>
    </w:p>
    <w:p w:rsidR="007D6693" w:rsidRPr="007D6693" w:rsidRDefault="007D6693" w:rsidP="007D6693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«7.1.2. По основанию, указанному в пункте 6.1.2 настоящего Административного регламента, срок предоставления Муниципальной услуги </w:t>
      </w: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составляет не более 1 (одного) рабочего дня со дня регистрации Заявления в Администрации;»;</w:t>
      </w: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дополнить Административный регламент после пункта 7.1.3 новым пунктом 7.1.4 следующего содержания:</w:t>
      </w:r>
    </w:p>
    <w:p w:rsidR="007D6693" w:rsidRPr="007D6693" w:rsidRDefault="007D6693" w:rsidP="007D66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«7.1.4. В случае обращения ответственной организации, признанной таковой в соответствии с Законом Воронежской области от 01.12.2023№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7D6693" w:rsidRPr="007D6693" w:rsidRDefault="007D6693" w:rsidP="007D66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7D6693" w:rsidRPr="007D6693" w:rsidRDefault="007D6693" w:rsidP="007D66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</w:t>
      </w:r>
    </w:p>
    <w:p w:rsidR="007D6693" w:rsidRPr="007D6693" w:rsidRDefault="007D6693" w:rsidP="007D66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D6693" w:rsidRPr="007D6693" w:rsidRDefault="007D6693" w:rsidP="007D66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64"/>
      <w:bookmarkEnd w:id="0"/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Кантемировского городского поселения Кантемировского муниципального района Воронежской области.</w:t>
      </w:r>
    </w:p>
    <w:p w:rsidR="007D6693" w:rsidRPr="007D6693" w:rsidRDefault="007D6693" w:rsidP="007D66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693" w:rsidRPr="007D6693" w:rsidRDefault="007D6693" w:rsidP="007D6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D6693" w:rsidRPr="007D6693" w:rsidRDefault="007D6693" w:rsidP="007D66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693" w:rsidRPr="007D6693" w:rsidRDefault="007D6693" w:rsidP="007D6693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Кантемировского </w:t>
      </w:r>
    </w:p>
    <w:p w:rsidR="007D6693" w:rsidRPr="007D6693" w:rsidRDefault="007D6693" w:rsidP="007D66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D66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                                                         Ю.А. Завгородний</w:t>
      </w:r>
      <w:r w:rsidRPr="007D66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7D6693" w:rsidSect="001135EE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5" w:rsidRDefault="00F80A65" w:rsidP="001A5D58">
      <w:pPr>
        <w:spacing w:after="0" w:line="240" w:lineRule="auto"/>
      </w:pPr>
      <w:r>
        <w:separator/>
      </w:r>
    </w:p>
  </w:endnote>
  <w:endnote w:type="continuationSeparator" w:id="0">
    <w:p w:rsidR="00F80A65" w:rsidRDefault="00F80A65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5" w:rsidRDefault="00F80A65" w:rsidP="001A5D58">
      <w:pPr>
        <w:spacing w:after="0" w:line="240" w:lineRule="auto"/>
      </w:pPr>
      <w:r>
        <w:separator/>
      </w:r>
    </w:p>
  </w:footnote>
  <w:footnote w:type="continuationSeparator" w:id="0">
    <w:p w:rsidR="00F80A65" w:rsidRDefault="00F80A65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36D"/>
    <w:multiLevelType w:val="multilevel"/>
    <w:tmpl w:val="554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C4354"/>
    <w:rsid w:val="006D4F09"/>
    <w:rsid w:val="00743058"/>
    <w:rsid w:val="00762CC0"/>
    <w:rsid w:val="00766410"/>
    <w:rsid w:val="00783C02"/>
    <w:rsid w:val="00792682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B5DD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464-D24C-4281-BE5F-5E3D084D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2024-06-25T07:18:00Z</cp:lastPrinted>
  <dcterms:created xsi:type="dcterms:W3CDTF">2024-07-16T11:09:00Z</dcterms:created>
  <dcterms:modified xsi:type="dcterms:W3CDTF">2024-07-16T13:15:00Z</dcterms:modified>
</cp:coreProperties>
</file>