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57" w:rsidRPr="007534CC" w:rsidRDefault="00633446" w:rsidP="00904957">
      <w:pPr>
        <w:pStyle w:val="4"/>
        <w:spacing w:before="0" w:after="0"/>
        <w:jc w:val="center"/>
        <w:rPr>
          <w:spacing w:val="40"/>
        </w:rPr>
      </w:pPr>
      <w:r w:rsidRPr="007534CC">
        <w:rPr>
          <w:noProof/>
          <w:spacing w:val="4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957" w:rsidRPr="007534CC">
        <w:rPr>
          <w:spacing w:val="40"/>
        </w:rPr>
        <w:t xml:space="preserve">АДМИНИСТРАЦИЯ </w:t>
      </w:r>
    </w:p>
    <w:p w:rsidR="00904957" w:rsidRPr="007534CC" w:rsidRDefault="00904957" w:rsidP="00904957">
      <w:pPr>
        <w:pStyle w:val="4"/>
        <w:spacing w:before="0" w:after="0"/>
        <w:jc w:val="center"/>
        <w:rPr>
          <w:spacing w:val="40"/>
        </w:rPr>
      </w:pPr>
      <w:r w:rsidRPr="007534CC">
        <w:rPr>
          <w:spacing w:val="40"/>
        </w:rPr>
        <w:t>КАНТЕМИРОВСКОГО ГОРОДСКОГО ПОСЕЛЕНИЯ</w:t>
      </w:r>
    </w:p>
    <w:p w:rsidR="00904957" w:rsidRPr="007534CC" w:rsidRDefault="00904957" w:rsidP="00904957">
      <w:pPr>
        <w:ind w:firstLine="0"/>
        <w:jc w:val="center"/>
        <w:rPr>
          <w:b/>
          <w:bCs/>
          <w:spacing w:val="40"/>
          <w:szCs w:val="28"/>
        </w:rPr>
      </w:pPr>
      <w:r w:rsidRPr="007534CC">
        <w:rPr>
          <w:b/>
          <w:bCs/>
          <w:spacing w:val="40"/>
          <w:szCs w:val="28"/>
        </w:rPr>
        <w:t>КАНТЕМИРОВСКОГО МУНИЦИПАЛЬНОГО РАЙОНА</w:t>
      </w:r>
    </w:p>
    <w:p w:rsidR="00904957" w:rsidRPr="007534CC" w:rsidRDefault="00904957" w:rsidP="00904957">
      <w:pPr>
        <w:ind w:firstLine="0"/>
        <w:jc w:val="center"/>
        <w:rPr>
          <w:b/>
          <w:bCs/>
          <w:spacing w:val="40"/>
          <w:szCs w:val="28"/>
        </w:rPr>
      </w:pPr>
      <w:r w:rsidRPr="007534CC">
        <w:rPr>
          <w:b/>
          <w:bCs/>
          <w:spacing w:val="40"/>
          <w:szCs w:val="28"/>
        </w:rPr>
        <w:t>ВОРОНЕЖСКОЙ ОБЛАСТИ</w:t>
      </w:r>
    </w:p>
    <w:p w:rsidR="00904957" w:rsidRPr="007534CC" w:rsidRDefault="004E2213" w:rsidP="00904957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 w:rsidRPr="007534CC">
        <w:rPr>
          <w:rFonts w:ascii="Times New Roman" w:hAnsi="Times New Roman"/>
          <w:b/>
          <w:spacing w:val="60"/>
          <w:szCs w:val="28"/>
        </w:rPr>
        <w:t>РАСПОРЯЖЕНИЕ</w:t>
      </w:r>
    </w:p>
    <w:p w:rsidR="00DF03B0" w:rsidRDefault="00DF03B0" w:rsidP="00904957">
      <w:pPr>
        <w:pStyle w:val="a6"/>
        <w:tabs>
          <w:tab w:val="left" w:pos="7809"/>
        </w:tabs>
        <w:ind w:right="2"/>
        <w:rPr>
          <w:rFonts w:ascii="Times New Roman" w:hAnsi="Times New Roman"/>
          <w:szCs w:val="28"/>
        </w:rPr>
      </w:pPr>
    </w:p>
    <w:p w:rsidR="00904957" w:rsidRPr="007534CC" w:rsidRDefault="006A27FB" w:rsidP="00904957">
      <w:pPr>
        <w:pStyle w:val="a6"/>
        <w:tabs>
          <w:tab w:val="left" w:pos="780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line id="_x0000_s1027" style="position:absolute;z-index:251661312;mso-position-horizontal-relative:page" from="245.05pt,14pt" to="290.65pt,14pt" strokeweight=".25pt">
            <w10:wrap anchorx="page"/>
            <w10:anchorlock/>
          </v:line>
        </w:pict>
      </w:r>
      <w:r>
        <w:rPr>
          <w:rFonts w:ascii="Times New Roman" w:hAnsi="Times New Roman"/>
          <w:noProof/>
          <w:szCs w:val="28"/>
        </w:rPr>
        <w:pict>
          <v:line id="_x0000_s1026" style="position:absolute;z-index:251660288;mso-position-horizontal-relative:page" from="118.9pt,14pt" to="232.9pt,14pt" strokeweight=".25pt">
            <w10:wrap anchorx="page"/>
            <w10:anchorlock/>
          </v:line>
        </w:pict>
      </w:r>
      <w:r w:rsidR="00904957" w:rsidRPr="007534CC">
        <w:rPr>
          <w:rFonts w:ascii="Times New Roman" w:hAnsi="Times New Roman"/>
          <w:szCs w:val="28"/>
        </w:rPr>
        <w:t xml:space="preserve">от   </w:t>
      </w:r>
      <w:r w:rsidR="004E2213" w:rsidRPr="007534CC">
        <w:rPr>
          <w:rFonts w:ascii="Times New Roman" w:hAnsi="Times New Roman"/>
          <w:szCs w:val="28"/>
        </w:rPr>
        <w:t>25.03.</w:t>
      </w:r>
      <w:r w:rsidR="00DF03B0">
        <w:rPr>
          <w:rFonts w:ascii="Times New Roman" w:hAnsi="Times New Roman"/>
          <w:szCs w:val="28"/>
        </w:rPr>
        <w:t xml:space="preserve">2021 г.          </w:t>
      </w:r>
      <w:r w:rsidR="00904957" w:rsidRPr="007534CC">
        <w:rPr>
          <w:rFonts w:ascii="Times New Roman" w:hAnsi="Times New Roman"/>
          <w:szCs w:val="28"/>
        </w:rPr>
        <w:t xml:space="preserve">№ </w:t>
      </w:r>
      <w:r w:rsidR="00DF03B0">
        <w:rPr>
          <w:rFonts w:ascii="Times New Roman" w:hAnsi="Times New Roman"/>
          <w:szCs w:val="28"/>
        </w:rPr>
        <w:t>2</w:t>
      </w:r>
      <w:r w:rsidR="00F30F68">
        <w:rPr>
          <w:rFonts w:ascii="Times New Roman" w:hAnsi="Times New Roman"/>
          <w:szCs w:val="28"/>
        </w:rPr>
        <w:t>4</w:t>
      </w:r>
      <w:r w:rsidR="004E2213" w:rsidRPr="007534CC">
        <w:rPr>
          <w:rFonts w:ascii="Times New Roman" w:hAnsi="Times New Roman"/>
          <w:szCs w:val="28"/>
        </w:rPr>
        <w:t>-од</w:t>
      </w:r>
    </w:p>
    <w:p w:rsidR="00904957" w:rsidRPr="00F30F68" w:rsidRDefault="00904957" w:rsidP="00904957">
      <w:pPr>
        <w:pStyle w:val="a6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F30F68">
        <w:rPr>
          <w:rFonts w:ascii="Times New Roman" w:hAnsi="Times New Roman"/>
          <w:sz w:val="24"/>
          <w:szCs w:val="24"/>
        </w:rPr>
        <w:t>р.п. Кантемировка</w:t>
      </w:r>
    </w:p>
    <w:p w:rsidR="00D30049" w:rsidRDefault="00D30049" w:rsidP="0038350E">
      <w:pPr>
        <w:ind w:firstLine="0"/>
        <w:rPr>
          <w:sz w:val="26"/>
          <w:szCs w:val="26"/>
        </w:rPr>
      </w:pPr>
    </w:p>
    <w:p w:rsidR="00F30F68" w:rsidRPr="00F30F68" w:rsidRDefault="00F30F68" w:rsidP="00F30F68">
      <w:pPr>
        <w:ind w:right="3967" w:firstLine="0"/>
        <w:rPr>
          <w:szCs w:val="28"/>
        </w:rPr>
      </w:pPr>
      <w:r w:rsidRPr="00F30F68">
        <w:rPr>
          <w:b/>
          <w:bCs/>
          <w:szCs w:val="28"/>
          <w:lang w:eastAsia="ru-RU"/>
        </w:rPr>
        <w:t xml:space="preserve">Об утверждении </w:t>
      </w:r>
      <w:r>
        <w:rPr>
          <w:b/>
          <w:bCs/>
          <w:szCs w:val="28"/>
          <w:lang w:eastAsia="ru-RU"/>
        </w:rPr>
        <w:t>П</w:t>
      </w:r>
      <w:r w:rsidRPr="00F30F68">
        <w:rPr>
          <w:b/>
          <w:bCs/>
          <w:szCs w:val="28"/>
          <w:lang w:eastAsia="ru-RU"/>
        </w:rPr>
        <w:t>еречня первичных средств пожаротушения в местах общественного пользования населённых пунктов</w:t>
      </w:r>
      <w:r w:rsidRPr="00F30F68">
        <w:rPr>
          <w:b/>
          <w:szCs w:val="28"/>
        </w:rPr>
        <w:t xml:space="preserve"> Кантемировского городского поселения в области пожарной безопасности</w:t>
      </w:r>
    </w:p>
    <w:p w:rsidR="00F30F68" w:rsidRPr="00F30F68" w:rsidRDefault="00F30F68" w:rsidP="00F30F68">
      <w:pPr>
        <w:ind w:left="-567" w:firstLine="567"/>
        <w:rPr>
          <w:szCs w:val="28"/>
        </w:rPr>
      </w:pPr>
    </w:p>
    <w:p w:rsidR="00F30F68" w:rsidRPr="00F30F68" w:rsidRDefault="00F30F68" w:rsidP="00F30F68">
      <w:pPr>
        <w:rPr>
          <w:szCs w:val="28"/>
        </w:rPr>
      </w:pPr>
      <w:proofErr w:type="gramStart"/>
      <w:r w:rsidRPr="00F30F68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Федеральными Законами от 21.12.1994 № 69-ФЗ «О пожарной безопасности», Правилами противопожарного режима в Российской Федерации (утверждёнными постановлением Правительства Российской Федерации от 25 апреля 2012 г. № 390 «О противопожарном режиме», в целях обеспечения пожарной безопасности на территории Кантемировского городского поселения:</w:t>
      </w:r>
      <w:proofErr w:type="gramEnd"/>
    </w:p>
    <w:p w:rsidR="00F30F68" w:rsidRDefault="00F30F68" w:rsidP="00F30F68">
      <w:pPr>
        <w:rPr>
          <w:szCs w:val="28"/>
        </w:rPr>
      </w:pPr>
      <w:r w:rsidRPr="00F30F68">
        <w:rPr>
          <w:szCs w:val="28"/>
        </w:rPr>
        <w:t>1. Утвердить Перечень первичных средств пожаротушения и противопожарного инвентаря в помещениях и строениях, находящихся в собствен</w:t>
      </w:r>
      <w:r>
        <w:rPr>
          <w:szCs w:val="28"/>
        </w:rPr>
        <w:t>ности (пользовании) граждан, согласно приложению</w:t>
      </w:r>
      <w:r w:rsidRPr="00F30F68">
        <w:rPr>
          <w:szCs w:val="28"/>
        </w:rPr>
        <w:t>.</w:t>
      </w:r>
    </w:p>
    <w:p w:rsidR="00F30F68" w:rsidRPr="00F30F68" w:rsidRDefault="00F30F68" w:rsidP="00F30F68">
      <w:pPr>
        <w:rPr>
          <w:szCs w:val="28"/>
        </w:rPr>
      </w:pPr>
      <w:r w:rsidRPr="00F30F68">
        <w:rPr>
          <w:szCs w:val="28"/>
        </w:rPr>
        <w:t>2. Гражданам, имеющим в собственности (пользовании) помещения и строения:</w:t>
      </w:r>
    </w:p>
    <w:p w:rsidR="00F30F68" w:rsidRPr="00F30F68" w:rsidRDefault="00F30F68" w:rsidP="00F30F68">
      <w:pPr>
        <w:rPr>
          <w:szCs w:val="28"/>
        </w:rPr>
      </w:pPr>
      <w:r w:rsidRPr="00F30F68">
        <w:rPr>
          <w:szCs w:val="28"/>
        </w:rPr>
        <w:t>2.1. Иметь первичные средства пожаротушения и противопожарный инвентарь</w:t>
      </w:r>
      <w:r>
        <w:rPr>
          <w:szCs w:val="28"/>
        </w:rPr>
        <w:t>,</w:t>
      </w:r>
      <w:r w:rsidRPr="00F30F68">
        <w:rPr>
          <w:szCs w:val="28"/>
        </w:rPr>
        <w:t xml:space="preserve"> согласно </w:t>
      </w:r>
      <w:r>
        <w:rPr>
          <w:szCs w:val="28"/>
        </w:rPr>
        <w:t>п</w:t>
      </w:r>
      <w:r w:rsidRPr="00F30F68">
        <w:rPr>
          <w:szCs w:val="28"/>
        </w:rPr>
        <w:t>риложению.</w:t>
      </w:r>
    </w:p>
    <w:p w:rsidR="00F30F68" w:rsidRPr="00F30F68" w:rsidRDefault="00F30F68" w:rsidP="00F30F68">
      <w:pPr>
        <w:rPr>
          <w:szCs w:val="28"/>
        </w:rPr>
      </w:pPr>
      <w:r w:rsidRPr="00F30F68">
        <w:rPr>
          <w:szCs w:val="28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F30F68" w:rsidRPr="00F30F68" w:rsidRDefault="00F30F68" w:rsidP="00F30F68">
      <w:pPr>
        <w:rPr>
          <w:szCs w:val="28"/>
        </w:rPr>
      </w:pPr>
      <w:r w:rsidRPr="00F30F68">
        <w:rPr>
          <w:szCs w:val="28"/>
        </w:rPr>
        <w:t xml:space="preserve">3. Настоящее </w:t>
      </w:r>
      <w:r>
        <w:rPr>
          <w:szCs w:val="28"/>
        </w:rPr>
        <w:t>распоряжение</w:t>
      </w:r>
      <w:r w:rsidRPr="00F30F68">
        <w:rPr>
          <w:szCs w:val="28"/>
        </w:rPr>
        <w:t xml:space="preserve"> вступает в силу с момента его официального опубликования </w:t>
      </w:r>
      <w:r>
        <w:rPr>
          <w:szCs w:val="28"/>
        </w:rPr>
        <w:t xml:space="preserve">в Вестнике муниципальных нормативных правовых актов органов местного самоуправления Кантемировского городского поселения </w:t>
      </w:r>
      <w:r w:rsidRPr="00F30F68">
        <w:rPr>
          <w:szCs w:val="28"/>
        </w:rPr>
        <w:t xml:space="preserve">и подлежит размещению на официальном сайте </w:t>
      </w:r>
      <w:r>
        <w:rPr>
          <w:szCs w:val="28"/>
        </w:rPr>
        <w:t>администрации Кантемировского городского поселения</w:t>
      </w:r>
      <w:r w:rsidRPr="00F30F68">
        <w:rPr>
          <w:szCs w:val="28"/>
        </w:rPr>
        <w:t>.</w:t>
      </w:r>
    </w:p>
    <w:p w:rsidR="00F30F68" w:rsidRPr="00F30F68" w:rsidRDefault="00F30F68" w:rsidP="00F30F68">
      <w:pPr>
        <w:rPr>
          <w:szCs w:val="28"/>
        </w:rPr>
      </w:pPr>
      <w:r>
        <w:rPr>
          <w:szCs w:val="28"/>
        </w:rPr>
        <w:t xml:space="preserve">4. </w:t>
      </w:r>
      <w:r w:rsidRPr="00F30F68">
        <w:rPr>
          <w:szCs w:val="28"/>
        </w:rPr>
        <w:t xml:space="preserve">Контроль </w:t>
      </w:r>
      <w:r>
        <w:rPr>
          <w:szCs w:val="28"/>
        </w:rPr>
        <w:t>исполнения настоящего распоряжения</w:t>
      </w:r>
      <w:r w:rsidRPr="00F30F68">
        <w:rPr>
          <w:szCs w:val="28"/>
        </w:rPr>
        <w:t xml:space="preserve"> оставляю за собой.</w:t>
      </w:r>
    </w:p>
    <w:p w:rsidR="00F30F68" w:rsidRDefault="00F30F68" w:rsidP="00F30F68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0F68" w:rsidRDefault="00F30F68" w:rsidP="00F30F68">
      <w:pPr>
        <w:ind w:left="-567" w:firstLine="567"/>
        <w:rPr>
          <w:sz w:val="24"/>
          <w:szCs w:val="24"/>
        </w:rPr>
      </w:pPr>
    </w:p>
    <w:p w:rsidR="00F30F68" w:rsidRDefault="00F30F68" w:rsidP="00F30F68">
      <w:pPr>
        <w:ind w:left="-567" w:firstLine="567"/>
        <w:rPr>
          <w:szCs w:val="28"/>
        </w:rPr>
      </w:pPr>
      <w:r>
        <w:rPr>
          <w:szCs w:val="28"/>
        </w:rPr>
        <w:t xml:space="preserve">И.о. главы </w:t>
      </w:r>
      <w:proofErr w:type="gramStart"/>
      <w:r>
        <w:rPr>
          <w:szCs w:val="28"/>
        </w:rPr>
        <w:t>Кантемировского</w:t>
      </w:r>
      <w:proofErr w:type="gramEnd"/>
    </w:p>
    <w:p w:rsidR="00F30F68" w:rsidRPr="00F30F68" w:rsidRDefault="00F30F68" w:rsidP="00F30F68">
      <w:pPr>
        <w:ind w:left="-567" w:firstLine="567"/>
        <w:rPr>
          <w:szCs w:val="28"/>
        </w:rPr>
      </w:pPr>
      <w:r>
        <w:rPr>
          <w:szCs w:val="28"/>
        </w:rPr>
        <w:t>городского поселения                                                                 Ю.Л. Жданов</w:t>
      </w:r>
    </w:p>
    <w:p w:rsidR="00F30F68" w:rsidRDefault="00F30F68" w:rsidP="00F30F68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Style w:val="a8"/>
          <w:b w:val="0"/>
          <w:bCs/>
          <w:color w:val="000000"/>
          <w:sz w:val="24"/>
          <w:szCs w:val="24"/>
        </w:rPr>
        <w:lastRenderedPageBreak/>
        <w:t>Приложение</w:t>
      </w:r>
    </w:p>
    <w:p w:rsidR="00F30F68" w:rsidRDefault="00F30F68" w:rsidP="00F30F68">
      <w:pPr>
        <w:keepNext/>
        <w:keepLines/>
        <w:ind w:firstLine="720"/>
        <w:jc w:val="right"/>
        <w:rPr>
          <w:rStyle w:val="a8"/>
          <w:b w:val="0"/>
          <w:bCs/>
          <w:color w:val="000000"/>
          <w:sz w:val="24"/>
          <w:szCs w:val="24"/>
        </w:rPr>
      </w:pPr>
      <w:r>
        <w:rPr>
          <w:rStyle w:val="a8"/>
          <w:b w:val="0"/>
          <w:bCs/>
          <w:color w:val="000000"/>
          <w:sz w:val="24"/>
          <w:szCs w:val="24"/>
        </w:rPr>
        <w:t>к распоряжению администрации</w:t>
      </w:r>
    </w:p>
    <w:p w:rsidR="00F30F68" w:rsidRDefault="00F30F68" w:rsidP="00F30F68">
      <w:pPr>
        <w:keepNext/>
        <w:keepLines/>
        <w:ind w:firstLine="720"/>
        <w:jc w:val="right"/>
        <w:rPr>
          <w:rStyle w:val="a8"/>
          <w:b w:val="0"/>
          <w:bCs/>
          <w:color w:val="000000"/>
          <w:sz w:val="24"/>
          <w:szCs w:val="24"/>
        </w:rPr>
      </w:pPr>
      <w:r>
        <w:rPr>
          <w:rStyle w:val="a8"/>
          <w:b w:val="0"/>
          <w:bCs/>
          <w:color w:val="000000"/>
          <w:sz w:val="24"/>
          <w:szCs w:val="24"/>
        </w:rPr>
        <w:t>Кантемировского городского поселения</w:t>
      </w:r>
    </w:p>
    <w:p w:rsidR="00F30F68" w:rsidRDefault="00F30F68" w:rsidP="00F30F68">
      <w:pPr>
        <w:keepNext/>
        <w:keepLines/>
        <w:ind w:firstLine="720"/>
        <w:jc w:val="right"/>
      </w:pPr>
      <w:r>
        <w:rPr>
          <w:rStyle w:val="a8"/>
          <w:b w:val="0"/>
          <w:bCs/>
          <w:color w:val="000000"/>
          <w:sz w:val="24"/>
          <w:szCs w:val="24"/>
        </w:rPr>
        <w:t>от 25.03.2021 г. 24-од</w:t>
      </w:r>
    </w:p>
    <w:p w:rsidR="00F30F68" w:rsidRDefault="00F30F68" w:rsidP="00F30F68">
      <w:pPr>
        <w:pStyle w:val="1"/>
        <w:numPr>
          <w:ilvl w:val="0"/>
          <w:numId w:val="11"/>
        </w:numPr>
        <w:autoSpaceDE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0F68" w:rsidRDefault="00F30F68" w:rsidP="00F30F68">
      <w:pPr>
        <w:pStyle w:val="1"/>
        <w:autoSpaceDE w:val="0"/>
        <w:spacing w:before="0"/>
        <w:ind w:firstLine="0"/>
        <w:rPr>
          <w:rFonts w:ascii="Times New Roman" w:hAnsi="Times New Roman"/>
          <w:color w:val="000000"/>
          <w:sz w:val="24"/>
          <w:szCs w:val="24"/>
          <w:lang/>
        </w:rPr>
      </w:pPr>
    </w:p>
    <w:p w:rsidR="00F30F68" w:rsidRPr="00F30F68" w:rsidRDefault="00F30F68" w:rsidP="00F30F68">
      <w:pPr>
        <w:pStyle w:val="2"/>
        <w:spacing w:before="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30F68">
        <w:rPr>
          <w:rFonts w:ascii="Times New Roman" w:hAnsi="Times New Roman" w:cs="Times New Roman"/>
          <w:color w:val="auto"/>
          <w:sz w:val="24"/>
          <w:szCs w:val="24"/>
        </w:rPr>
        <w:t>Перечень 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муниципального образования елизаветинское сельское поселение</w:t>
      </w:r>
    </w:p>
    <w:tbl>
      <w:tblPr>
        <w:tblW w:w="10976" w:type="dxa"/>
        <w:tblCellSpacing w:w="15" w:type="dxa"/>
        <w:tblInd w:w="-288" w:type="dxa"/>
        <w:tblLayout w:type="fixed"/>
        <w:tblLook w:val="04A0"/>
      </w:tblPr>
      <w:tblGrid>
        <w:gridCol w:w="50"/>
        <w:gridCol w:w="566"/>
        <w:gridCol w:w="1694"/>
        <w:gridCol w:w="423"/>
        <w:gridCol w:w="1793"/>
        <w:gridCol w:w="2286"/>
        <w:gridCol w:w="1229"/>
        <w:gridCol w:w="929"/>
        <w:gridCol w:w="1077"/>
        <w:gridCol w:w="879"/>
        <w:gridCol w:w="50"/>
      </w:tblGrid>
      <w:tr w:rsidR="00F30F68" w:rsidTr="00B52314">
        <w:trPr>
          <w:trHeight w:val="15"/>
          <w:tblCellSpacing w:w="15" w:type="dxa"/>
        </w:trPr>
        <w:tc>
          <w:tcPr>
            <w:tcW w:w="5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F68" w:rsidRDefault="00F30F68" w:rsidP="00F30F68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20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F68" w:rsidRDefault="00F30F68" w:rsidP="00F30F68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F68" w:rsidRDefault="00F30F68" w:rsidP="00F30F68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F68" w:rsidRDefault="00F30F68" w:rsidP="00F30F68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F68" w:rsidRDefault="00F30F68" w:rsidP="00F30F68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F68" w:rsidRDefault="00F30F68" w:rsidP="00F30F68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F68" w:rsidRDefault="00F30F68" w:rsidP="00F30F68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8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F68" w:rsidRDefault="00F30F68" w:rsidP="00F30F68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</w:tr>
      <w:tr w:rsidR="00F30F68" w:rsidTr="00B52314">
        <w:trPr>
          <w:trHeight w:val="860"/>
          <w:tblCellSpacing w:w="15" w:type="dxa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Наименование помещения, строения </w:t>
            </w:r>
          </w:p>
        </w:tc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Средства пожаротушения, противопожарный инвентарь (шт.)</w:t>
            </w:r>
          </w:p>
        </w:tc>
      </w:tr>
      <w:tr w:rsidR="00F30F68" w:rsidTr="00B52314">
        <w:trPr>
          <w:trHeight w:val="874"/>
          <w:tblCellSpacing w:w="15" w:type="dxa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F68" w:rsidRDefault="00F30F68" w:rsidP="00F30F6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F68" w:rsidRDefault="00F30F68" w:rsidP="00B52314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2314" w:rsidRDefault="00F30F68" w:rsidP="00B52314">
            <w:pPr>
              <w:pStyle w:val="formattext"/>
              <w:spacing w:before="0" w:beforeAutospacing="0" w:after="0" w:afterAutospacing="0"/>
              <w:ind w:left="-164" w:right="-92"/>
              <w:jc w:val="center"/>
            </w:pPr>
            <w:r>
              <w:t xml:space="preserve">огнетушители </w:t>
            </w:r>
          </w:p>
          <w:p w:rsidR="00B52314" w:rsidRDefault="00B52314" w:rsidP="00B52314">
            <w:pPr>
              <w:pStyle w:val="formattext"/>
              <w:spacing w:before="0" w:beforeAutospacing="0" w:after="0" w:afterAutospacing="0"/>
              <w:ind w:left="-164" w:right="-92"/>
              <w:jc w:val="center"/>
            </w:pPr>
          </w:p>
          <w:p w:rsidR="00F30F68" w:rsidRDefault="00F30F68" w:rsidP="00B52314">
            <w:pPr>
              <w:pStyle w:val="formattext"/>
              <w:spacing w:before="0" w:beforeAutospacing="0" w:after="0" w:afterAutospacing="0"/>
              <w:ind w:left="-164" w:right="-92"/>
              <w:jc w:val="center"/>
            </w:pPr>
            <w:r>
              <w:t>&lt;1&gt;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2314" w:rsidRDefault="00F30F68" w:rsidP="00B52314">
            <w:pPr>
              <w:pStyle w:val="formattext"/>
              <w:spacing w:before="0" w:beforeAutospacing="0" w:after="0" w:afterAutospacing="0"/>
              <w:ind w:left="-164" w:right="-92"/>
              <w:jc w:val="center"/>
            </w:pPr>
            <w:r>
              <w:t>внутриквартирный пожарный кран</w:t>
            </w:r>
          </w:p>
          <w:p w:rsidR="00F30F68" w:rsidRDefault="00F30F68" w:rsidP="00B52314">
            <w:pPr>
              <w:pStyle w:val="formattext"/>
              <w:spacing w:before="0" w:beforeAutospacing="0" w:after="0" w:afterAutospacing="0"/>
              <w:ind w:left="-164" w:right="-92"/>
              <w:jc w:val="center"/>
            </w:pPr>
            <w:r>
              <w:t xml:space="preserve"> &lt;2&gt;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2314" w:rsidRDefault="00F30F68" w:rsidP="00B52314">
            <w:pPr>
              <w:pStyle w:val="formattext"/>
              <w:spacing w:before="0" w:beforeAutospacing="0" w:after="0" w:afterAutospacing="0"/>
              <w:ind w:left="-164" w:right="-92"/>
              <w:jc w:val="center"/>
            </w:pPr>
            <w:r>
              <w:t xml:space="preserve">емкость с водой </w:t>
            </w:r>
          </w:p>
          <w:p w:rsidR="00F30F68" w:rsidRDefault="00F30F68" w:rsidP="00B52314">
            <w:pPr>
              <w:pStyle w:val="formattext"/>
              <w:spacing w:before="0" w:beforeAutospacing="0" w:after="0" w:afterAutospacing="0"/>
              <w:ind w:left="-164" w:right="-92"/>
              <w:jc w:val="center"/>
            </w:pPr>
            <w:r>
              <w:t>&lt;3&gt;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B52314">
            <w:pPr>
              <w:pStyle w:val="formattext"/>
              <w:spacing w:before="0" w:beforeAutospacing="0" w:after="0" w:afterAutospacing="0"/>
              <w:ind w:left="-164" w:right="-92"/>
              <w:jc w:val="center"/>
            </w:pPr>
            <w:r>
              <w:t xml:space="preserve">ведро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B52314">
            <w:pPr>
              <w:pStyle w:val="formattext"/>
              <w:spacing w:before="0" w:beforeAutospacing="0" w:after="0" w:afterAutospacing="0"/>
              <w:ind w:left="-164" w:right="-92"/>
              <w:jc w:val="center"/>
            </w:pPr>
            <w:r>
              <w:t>ящик с песком &lt;4&gt;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B52314">
            <w:pPr>
              <w:pStyle w:val="formattext"/>
              <w:spacing w:before="0" w:beforeAutospacing="0" w:after="0" w:afterAutospacing="0"/>
              <w:ind w:left="-164" w:right="-92"/>
              <w:jc w:val="center"/>
            </w:pPr>
            <w:r>
              <w:t xml:space="preserve">лопата </w:t>
            </w:r>
          </w:p>
        </w:tc>
      </w:tr>
      <w:tr w:rsidR="00F30F68" w:rsidTr="00B52314">
        <w:trPr>
          <w:trHeight w:val="860"/>
          <w:tblCellSpacing w:w="15" w:type="dxa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</w:pPr>
            <w:r>
              <w:t>Квартиры многоквартирных жилых домов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F30F68" w:rsidTr="00B52314">
        <w:trPr>
          <w:trHeight w:val="874"/>
          <w:tblCellSpacing w:w="15" w:type="dxa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</w:pPr>
            <w:r>
              <w:t>Индивидуальные жилые и садовые дома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</w:tr>
      <w:tr w:rsidR="00F30F68" w:rsidTr="00B52314">
        <w:trPr>
          <w:trHeight w:val="569"/>
          <w:tblCellSpacing w:w="15" w:type="dxa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</w:pPr>
            <w:r>
              <w:t>Индивидуальные гаражи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pStyle w:val="formattext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F30F68" w:rsidTr="00B52314">
        <w:trPr>
          <w:gridBefore w:val="1"/>
          <w:gridAfter w:val="1"/>
          <w:wBefore w:w="5" w:type="dxa"/>
          <w:tblCellSpacing w:w="15" w:type="dxa"/>
        </w:trPr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8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F30F68" w:rsidTr="00B52314">
        <w:trPr>
          <w:gridBefore w:val="1"/>
          <w:gridAfter w:val="1"/>
          <w:wBefore w:w="5" w:type="dxa"/>
          <w:tblCellSpacing w:w="15" w:type="dxa"/>
        </w:trPr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F68" w:rsidRDefault="00F30F68" w:rsidP="00F30F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Внутренним  пожарным краном укомплектовываются квартиры, в которых согласно 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</w:tc>
      </w:tr>
      <w:tr w:rsidR="00F30F68" w:rsidTr="00B52314">
        <w:trPr>
          <w:gridBefore w:val="1"/>
          <w:gridAfter w:val="1"/>
          <w:wBefore w:w="5" w:type="dxa"/>
          <w:tblCellSpacing w:w="15" w:type="dxa"/>
        </w:trPr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F68" w:rsidRDefault="00F30F68" w:rsidP="00F30F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</w:tr>
      <w:tr w:rsidR="00F30F68" w:rsidTr="00B52314">
        <w:trPr>
          <w:gridBefore w:val="1"/>
          <w:gridAfter w:val="1"/>
          <w:wBefore w:w="5" w:type="dxa"/>
          <w:tblCellSpacing w:w="15" w:type="dxa"/>
        </w:trPr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F68" w:rsidRDefault="00F30F68" w:rsidP="00F30F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0F68" w:rsidRDefault="00F30F68" w:rsidP="00F30F6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F30F68" w:rsidRDefault="00F30F68" w:rsidP="00F30F68">
      <w:pPr>
        <w:pStyle w:val="1"/>
        <w:numPr>
          <w:ilvl w:val="0"/>
          <w:numId w:val="11"/>
        </w:numPr>
        <w:autoSpaceDE w:val="0"/>
        <w:spacing w:before="0"/>
        <w:ind w:left="-567" w:firstLine="567"/>
        <w:jc w:val="center"/>
        <w:rPr>
          <w:sz w:val="24"/>
          <w:szCs w:val="24"/>
          <w:lang w:eastAsia="ar-SA"/>
        </w:rPr>
      </w:pPr>
    </w:p>
    <w:p w:rsidR="00D30049" w:rsidRPr="00990D44" w:rsidRDefault="00D30049" w:rsidP="00F30F68">
      <w:pPr>
        <w:ind w:right="3967" w:firstLine="0"/>
        <w:rPr>
          <w:spacing w:val="-14"/>
          <w:sz w:val="23"/>
          <w:szCs w:val="23"/>
        </w:rPr>
      </w:pPr>
    </w:p>
    <w:sectPr w:rsidR="00D30049" w:rsidRPr="00990D44" w:rsidSect="004E2213">
      <w:pgSz w:w="11906" w:h="16838"/>
      <w:pgMar w:top="1134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EC82E0"/>
    <w:lvl w:ilvl="0">
      <w:numFmt w:val="decimal"/>
      <w:lvlText w:val="*"/>
      <w:lvlJc w:val="left"/>
      <w:pPr>
        <w:ind w:left="1702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7A020F"/>
    <w:multiLevelType w:val="hybridMultilevel"/>
    <w:tmpl w:val="70A83C28"/>
    <w:lvl w:ilvl="0" w:tplc="0ABC3D48">
      <w:start w:val="4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42538"/>
    <w:multiLevelType w:val="singleLevel"/>
    <w:tmpl w:val="089A6D1C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CE8343C"/>
    <w:multiLevelType w:val="singleLevel"/>
    <w:tmpl w:val="2938B110"/>
    <w:lvl w:ilvl="0">
      <w:start w:val="1"/>
      <w:numFmt w:val="decimal"/>
      <w:lvlText w:val="6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0231B47"/>
    <w:multiLevelType w:val="singleLevel"/>
    <w:tmpl w:val="634252F8"/>
    <w:lvl w:ilvl="0">
      <w:start w:val="2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1B0BC8"/>
    <w:multiLevelType w:val="singleLevel"/>
    <w:tmpl w:val="6A2EE6E6"/>
    <w:lvl w:ilvl="0">
      <w:start w:val="1"/>
      <w:numFmt w:val="decimal"/>
      <w:lvlText w:val="2.%1."/>
      <w:legacy w:legacy="1" w:legacySpace="0" w:legacyIndent="490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8">
    <w:nsid w:val="407048D7"/>
    <w:multiLevelType w:val="hybridMultilevel"/>
    <w:tmpl w:val="073286C8"/>
    <w:lvl w:ilvl="0" w:tplc="2710F2B2">
      <w:start w:val="1"/>
      <w:numFmt w:val="decimal"/>
      <w:lvlText w:val="%1.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C08A5"/>
    <w:multiLevelType w:val="singleLevel"/>
    <w:tmpl w:val="9EC45674"/>
    <w:lvl w:ilvl="0">
      <w:start w:val="1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</w:num>
  <w:num w:numId="5">
    <w:abstractNumId w:val="7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A5CDD"/>
    <w:rsid w:val="000B758D"/>
    <w:rsid w:val="000B7F4E"/>
    <w:rsid w:val="000F1005"/>
    <w:rsid w:val="000F304B"/>
    <w:rsid w:val="001106AB"/>
    <w:rsid w:val="00120AEB"/>
    <w:rsid w:val="00132174"/>
    <w:rsid w:val="00163ED1"/>
    <w:rsid w:val="001812F7"/>
    <w:rsid w:val="001D49AE"/>
    <w:rsid w:val="00213A2F"/>
    <w:rsid w:val="0023194B"/>
    <w:rsid w:val="00241522"/>
    <w:rsid w:val="00252F5D"/>
    <w:rsid w:val="00265104"/>
    <w:rsid w:val="00282E7B"/>
    <w:rsid w:val="002962E1"/>
    <w:rsid w:val="002A2DC7"/>
    <w:rsid w:val="002A310D"/>
    <w:rsid w:val="002B5266"/>
    <w:rsid w:val="002B5F33"/>
    <w:rsid w:val="002E0411"/>
    <w:rsid w:val="002F3D5E"/>
    <w:rsid w:val="003025B4"/>
    <w:rsid w:val="00314C74"/>
    <w:rsid w:val="003524A0"/>
    <w:rsid w:val="0038350E"/>
    <w:rsid w:val="003873E6"/>
    <w:rsid w:val="00387742"/>
    <w:rsid w:val="00394BD8"/>
    <w:rsid w:val="003B4541"/>
    <w:rsid w:val="003C284F"/>
    <w:rsid w:val="003D30CC"/>
    <w:rsid w:val="00434844"/>
    <w:rsid w:val="00480C27"/>
    <w:rsid w:val="004973EF"/>
    <w:rsid w:val="004A3B86"/>
    <w:rsid w:val="004B658D"/>
    <w:rsid w:val="004E2213"/>
    <w:rsid w:val="00513112"/>
    <w:rsid w:val="00543186"/>
    <w:rsid w:val="005851A2"/>
    <w:rsid w:val="005B439A"/>
    <w:rsid w:val="005C76B9"/>
    <w:rsid w:val="005E3790"/>
    <w:rsid w:val="005E3C8C"/>
    <w:rsid w:val="00620D27"/>
    <w:rsid w:val="00633178"/>
    <w:rsid w:val="00633446"/>
    <w:rsid w:val="00661F32"/>
    <w:rsid w:val="006A2359"/>
    <w:rsid w:val="006A27FB"/>
    <w:rsid w:val="007126AE"/>
    <w:rsid w:val="007534CC"/>
    <w:rsid w:val="00755148"/>
    <w:rsid w:val="00786482"/>
    <w:rsid w:val="00792C74"/>
    <w:rsid w:val="0080123D"/>
    <w:rsid w:val="008808A4"/>
    <w:rsid w:val="008C05A5"/>
    <w:rsid w:val="008D3CE9"/>
    <w:rsid w:val="00900964"/>
    <w:rsid w:val="00904957"/>
    <w:rsid w:val="0092064F"/>
    <w:rsid w:val="009427B0"/>
    <w:rsid w:val="009558B8"/>
    <w:rsid w:val="00966EAE"/>
    <w:rsid w:val="00970AE1"/>
    <w:rsid w:val="00984E8B"/>
    <w:rsid w:val="00990D44"/>
    <w:rsid w:val="009A28EE"/>
    <w:rsid w:val="009C521D"/>
    <w:rsid w:val="009D32AD"/>
    <w:rsid w:val="009F2D7B"/>
    <w:rsid w:val="009F4480"/>
    <w:rsid w:val="00A14002"/>
    <w:rsid w:val="00A2365F"/>
    <w:rsid w:val="00A64082"/>
    <w:rsid w:val="00A657A3"/>
    <w:rsid w:val="00A73086"/>
    <w:rsid w:val="00AA5BAD"/>
    <w:rsid w:val="00AB1B41"/>
    <w:rsid w:val="00AD1A75"/>
    <w:rsid w:val="00AD1C2F"/>
    <w:rsid w:val="00AD4B22"/>
    <w:rsid w:val="00B26918"/>
    <w:rsid w:val="00B52314"/>
    <w:rsid w:val="00B565F3"/>
    <w:rsid w:val="00B85130"/>
    <w:rsid w:val="00BA502D"/>
    <w:rsid w:val="00BE38B4"/>
    <w:rsid w:val="00BF5BCF"/>
    <w:rsid w:val="00BF6194"/>
    <w:rsid w:val="00C02FAF"/>
    <w:rsid w:val="00C651C2"/>
    <w:rsid w:val="00C740BA"/>
    <w:rsid w:val="00CF5E7A"/>
    <w:rsid w:val="00D00A72"/>
    <w:rsid w:val="00D24B24"/>
    <w:rsid w:val="00D30049"/>
    <w:rsid w:val="00D433D4"/>
    <w:rsid w:val="00D471A5"/>
    <w:rsid w:val="00D56B34"/>
    <w:rsid w:val="00DA35CF"/>
    <w:rsid w:val="00DB2BD0"/>
    <w:rsid w:val="00DE55E9"/>
    <w:rsid w:val="00DF03B0"/>
    <w:rsid w:val="00E15977"/>
    <w:rsid w:val="00E97437"/>
    <w:rsid w:val="00EB728D"/>
    <w:rsid w:val="00EE0618"/>
    <w:rsid w:val="00F30F68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712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126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04957"/>
    <w:pPr>
      <w:keepNext/>
      <w:spacing w:before="240" w:after="60"/>
      <w:ind w:firstLine="0"/>
      <w:jc w:val="left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95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Обычный.Название подразделения"/>
    <w:rsid w:val="00904957"/>
    <w:rPr>
      <w:rFonts w:ascii="SchoolBook" w:eastAsia="Times New Roman" w:hAnsi="SchoolBook"/>
      <w:sz w:val="28"/>
      <w:szCs w:val="20"/>
    </w:rPr>
  </w:style>
  <w:style w:type="paragraph" w:customStyle="1" w:styleId="Heading">
    <w:name w:val="Heading"/>
    <w:rsid w:val="00DF03B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Гипертекстовая ссылка"/>
    <w:rsid w:val="00DF03B0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DF03B0"/>
    <w:rPr>
      <w:b/>
      <w:bCs w:val="0"/>
      <w:color w:val="000080"/>
    </w:rPr>
  </w:style>
  <w:style w:type="character" w:customStyle="1" w:styleId="10">
    <w:name w:val="Заголовок 1 Знак"/>
    <w:basedOn w:val="a0"/>
    <w:link w:val="1"/>
    <w:rsid w:val="00712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12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7126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26AE"/>
    <w:rPr>
      <w:rFonts w:ascii="Times New Roman" w:hAnsi="Times New Roman"/>
      <w:sz w:val="28"/>
      <w:lang w:eastAsia="en-US"/>
    </w:rPr>
  </w:style>
  <w:style w:type="paragraph" w:styleId="a9">
    <w:name w:val="Block Text"/>
    <w:basedOn w:val="a"/>
    <w:semiHidden/>
    <w:rsid w:val="007126AE"/>
    <w:pPr>
      <w:shd w:val="clear" w:color="auto" w:fill="FFFFFF"/>
      <w:ind w:left="426" w:right="19" w:hanging="142"/>
    </w:pPr>
    <w:rPr>
      <w:rFonts w:eastAsia="Times New Roman"/>
      <w:szCs w:val="24"/>
      <w:lang w:eastAsia="ru-RU"/>
    </w:rPr>
  </w:style>
  <w:style w:type="paragraph" w:customStyle="1" w:styleId="ConsNormal">
    <w:name w:val="ConsNormal"/>
    <w:rsid w:val="00AD1A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D1A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AD1A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F30F6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2021-03-31T11:07:00Z</cp:lastPrinted>
  <dcterms:created xsi:type="dcterms:W3CDTF">2021-03-31T11:08:00Z</dcterms:created>
  <dcterms:modified xsi:type="dcterms:W3CDTF">2021-03-31T11:08:00Z</dcterms:modified>
</cp:coreProperties>
</file>